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4BC0F" w14:textId="77777777" w:rsidR="00CA78FD" w:rsidRDefault="00CA78FD" w:rsidP="00CA78FD">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7B4F7013" w14:textId="77777777" w:rsidR="00CA78FD" w:rsidRDefault="00CA78FD" w:rsidP="00CA78FD">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318B928C" w14:textId="77777777" w:rsidR="00CA78FD" w:rsidRDefault="00CA78FD" w:rsidP="00CA78FD">
      <w:pPr>
        <w:spacing w:line="240" w:lineRule="auto"/>
        <w:jc w:val="right"/>
        <w:rPr>
          <w:rFonts w:eastAsia="Calibri"/>
          <w:sz w:val="28"/>
          <w:szCs w:val="32"/>
        </w:rPr>
      </w:pPr>
      <w:r>
        <w:rPr>
          <w:sz w:val="28"/>
          <w:szCs w:val="32"/>
        </w:rPr>
        <w:t>Мошковского района Новосибирской области</w:t>
      </w:r>
    </w:p>
    <w:bookmarkEnd w:id="3"/>
    <w:p w14:paraId="5281D242" w14:textId="77777777" w:rsidR="00CA78FD" w:rsidRDefault="00CA78FD" w:rsidP="00CA78FD">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4"/>
      <w:bookmarkEnd w:id="2"/>
    </w:p>
    <w:p w14:paraId="779DA933" w14:textId="77777777" w:rsidR="00B76BA3" w:rsidRPr="00153ACE" w:rsidRDefault="00B76BA3" w:rsidP="00B76BA3">
      <w:pPr>
        <w:spacing w:line="276" w:lineRule="auto"/>
        <w:ind w:firstLine="0"/>
        <w:jc w:val="center"/>
        <w:rPr>
          <w:rFonts w:eastAsia="Calibri" w:cs="Times New Roman"/>
          <w:b/>
          <w:sz w:val="48"/>
          <w:szCs w:val="48"/>
        </w:rPr>
      </w:pPr>
    </w:p>
    <w:p w14:paraId="767112CB" w14:textId="77777777" w:rsidR="00B76BA3" w:rsidRPr="00153ACE" w:rsidRDefault="00B76BA3" w:rsidP="00B76BA3">
      <w:pPr>
        <w:spacing w:line="276" w:lineRule="auto"/>
        <w:ind w:firstLine="0"/>
        <w:jc w:val="center"/>
        <w:rPr>
          <w:rFonts w:eastAsia="Calibri" w:cs="Times New Roman"/>
          <w:b/>
          <w:sz w:val="48"/>
          <w:szCs w:val="48"/>
        </w:rPr>
      </w:pPr>
    </w:p>
    <w:p w14:paraId="6AEAECF4"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 xml:space="preserve">Программа </w:t>
      </w:r>
    </w:p>
    <w:p w14:paraId="51914C8B"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153ACE" w:rsidRDefault="00B76BA3" w:rsidP="00B76BA3">
      <w:pPr>
        <w:spacing w:line="240" w:lineRule="auto"/>
        <w:ind w:firstLine="0"/>
        <w:jc w:val="center"/>
        <w:rPr>
          <w:rFonts w:eastAsia="Times New Roman" w:cs="Times New Roman"/>
          <w:b/>
          <w:sz w:val="44"/>
          <w:szCs w:val="40"/>
          <w:lang w:eastAsia="ru-RU"/>
        </w:rPr>
      </w:pPr>
    </w:p>
    <w:p w14:paraId="5AA1343B" w14:textId="61841EB3" w:rsidR="005C2FD1" w:rsidRPr="00153ACE" w:rsidRDefault="00E15BFF" w:rsidP="005C2FD1">
      <w:pPr>
        <w:spacing w:line="240" w:lineRule="auto"/>
        <w:ind w:firstLine="0"/>
        <w:jc w:val="center"/>
        <w:rPr>
          <w:rFonts w:eastAsia="Times New Roman" w:cs="Times New Roman"/>
          <w:b/>
          <w:sz w:val="44"/>
          <w:szCs w:val="40"/>
          <w:lang w:eastAsia="ru-RU"/>
        </w:rPr>
      </w:pPr>
      <w:r>
        <w:rPr>
          <w:rFonts w:eastAsia="Times New Roman" w:cs="Times New Roman"/>
          <w:b/>
          <w:sz w:val="44"/>
          <w:szCs w:val="40"/>
          <w:lang w:eastAsia="ru-RU"/>
        </w:rPr>
        <w:t>Сокурс</w:t>
      </w:r>
      <w:r w:rsidR="000045EA" w:rsidRPr="00153ACE">
        <w:rPr>
          <w:rFonts w:eastAsia="Times New Roman" w:cs="Times New Roman"/>
          <w:b/>
          <w:sz w:val="44"/>
          <w:szCs w:val="40"/>
          <w:lang w:eastAsia="ru-RU"/>
        </w:rPr>
        <w:t>кий</w:t>
      </w:r>
      <w:r w:rsidR="005C2FD1" w:rsidRPr="00153ACE">
        <w:rPr>
          <w:rFonts w:eastAsia="Times New Roman" w:cs="Times New Roman"/>
          <w:b/>
          <w:sz w:val="44"/>
          <w:szCs w:val="40"/>
          <w:lang w:eastAsia="ru-RU"/>
        </w:rPr>
        <w:t xml:space="preserve"> сельсовет</w:t>
      </w:r>
    </w:p>
    <w:p w14:paraId="31F42AE9"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Том 1</w:t>
      </w:r>
    </w:p>
    <w:p w14:paraId="63799E07"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Программный документ</w:t>
      </w:r>
    </w:p>
    <w:p w14:paraId="4BB06841"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153ACE" w:rsidRDefault="0089776A" w:rsidP="00B76BA3">
      <w:pPr>
        <w:spacing w:line="276" w:lineRule="auto"/>
        <w:ind w:firstLine="0"/>
        <w:jc w:val="left"/>
        <w:rPr>
          <w:rFonts w:eastAsia="Calibri" w:cs="Times New Roman"/>
          <w:b/>
          <w:sz w:val="32"/>
          <w:szCs w:val="32"/>
        </w:rPr>
      </w:pPr>
      <w:r w:rsidRPr="00153ACE">
        <w:rPr>
          <w:rFonts w:eastAsia="Calibri" w:cs="Times New Roman"/>
          <w:b/>
          <w:sz w:val="32"/>
          <w:szCs w:val="32"/>
        </w:rPr>
        <w:t xml:space="preserve"> </w:t>
      </w:r>
    </w:p>
    <w:p w14:paraId="6F2B5745" w14:textId="77777777" w:rsidR="0089776A" w:rsidRPr="00153ACE" w:rsidRDefault="0089776A" w:rsidP="0089776A">
      <w:pPr>
        <w:spacing w:line="276" w:lineRule="auto"/>
        <w:ind w:firstLine="0"/>
        <w:jc w:val="center"/>
        <w:rPr>
          <w:rFonts w:eastAsia="Calibri" w:cs="Times New Roman"/>
          <w:sz w:val="22"/>
        </w:rPr>
      </w:pPr>
    </w:p>
    <w:p w14:paraId="6CBFF6D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153ACE"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153ACE"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153ACE"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153ACE" w:rsidRDefault="00B76BA3" w:rsidP="00B76BA3">
      <w:pPr>
        <w:ind w:firstLine="0"/>
        <w:jc w:val="center"/>
      </w:pPr>
      <w:r w:rsidRPr="00153ACE">
        <w:rPr>
          <w:sz w:val="28"/>
          <w:szCs w:val="28"/>
        </w:rPr>
        <w:t>р.п. Мошково, 2024</w:t>
      </w:r>
    </w:p>
    <w:p w14:paraId="49F5D0DC" w14:textId="77777777" w:rsidR="00B76BA3" w:rsidRPr="00153ACE" w:rsidRDefault="00B76BA3" w:rsidP="00B76BA3">
      <w:pPr>
        <w:jc w:val="center"/>
        <w:rPr>
          <w:i/>
          <w:sz w:val="52"/>
        </w:rPr>
        <w:sectPr w:rsidR="00B76BA3" w:rsidRPr="00153ACE" w:rsidSect="00B76BA3">
          <w:headerReference w:type="default" r:id="rId8"/>
          <w:footerReference w:type="even" r:id="rId9"/>
          <w:headerReference w:type="first" r:id="rId10"/>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153ACE" w:rsidRDefault="0070172A" w:rsidP="004E2648">
          <w:pPr>
            <w:pStyle w:val="afe"/>
            <w:numPr>
              <w:ilvl w:val="0"/>
              <w:numId w:val="0"/>
            </w:numPr>
          </w:pPr>
          <w:r w:rsidRPr="00153ACE">
            <w:t>Оглавление</w:t>
          </w:r>
        </w:p>
        <w:p w14:paraId="437EF2F0" w14:textId="7ECE8EDB" w:rsidR="004A522A" w:rsidRDefault="0070172A"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153ACE">
            <w:rPr>
              <w:bCs/>
            </w:rPr>
            <w:fldChar w:fldCharType="begin"/>
          </w:r>
          <w:r w:rsidRPr="00153ACE">
            <w:rPr>
              <w:bCs/>
            </w:rPr>
            <w:instrText xml:space="preserve"> TOC \o "1-3" \h \z \u </w:instrText>
          </w:r>
          <w:r w:rsidRPr="00153ACE">
            <w:rPr>
              <w:bCs/>
            </w:rPr>
            <w:fldChar w:fldCharType="separate"/>
          </w:r>
          <w:hyperlink w:anchor="_Toc181256053" w:history="1">
            <w:r w:rsidR="004A522A" w:rsidRPr="00B40FE6">
              <w:rPr>
                <w:rStyle w:val="aff"/>
              </w:rPr>
              <w:t>Раздел 1. Паспорт программы</w:t>
            </w:r>
            <w:r w:rsidR="004A522A">
              <w:rPr>
                <w:webHidden/>
              </w:rPr>
              <w:tab/>
            </w:r>
            <w:r w:rsidR="004A522A">
              <w:rPr>
                <w:webHidden/>
              </w:rPr>
              <w:fldChar w:fldCharType="begin"/>
            </w:r>
            <w:r w:rsidR="004A522A">
              <w:rPr>
                <w:webHidden/>
              </w:rPr>
              <w:instrText xml:space="preserve"> PAGEREF _Toc181256053 \h </w:instrText>
            </w:r>
            <w:r w:rsidR="004A522A">
              <w:rPr>
                <w:webHidden/>
              </w:rPr>
            </w:r>
            <w:r w:rsidR="004A522A">
              <w:rPr>
                <w:webHidden/>
              </w:rPr>
              <w:fldChar w:fldCharType="separate"/>
            </w:r>
            <w:r w:rsidR="00161424">
              <w:rPr>
                <w:webHidden/>
              </w:rPr>
              <w:t>3</w:t>
            </w:r>
            <w:r w:rsidR="004A522A">
              <w:rPr>
                <w:webHidden/>
              </w:rPr>
              <w:fldChar w:fldCharType="end"/>
            </w:r>
          </w:hyperlink>
        </w:p>
        <w:p w14:paraId="783ABE78" w14:textId="69CFF796"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54" w:history="1">
            <w:r w:rsidR="004A522A" w:rsidRPr="00B40FE6">
              <w:rPr>
                <w:rStyle w:val="aff"/>
              </w:rPr>
              <w:t>Раздел 2. Характеристика существующего состояния коммунальной инфраструктуры</w:t>
            </w:r>
            <w:r w:rsidR="004A522A">
              <w:rPr>
                <w:webHidden/>
              </w:rPr>
              <w:tab/>
            </w:r>
            <w:r w:rsidR="004A522A">
              <w:rPr>
                <w:webHidden/>
              </w:rPr>
              <w:fldChar w:fldCharType="begin"/>
            </w:r>
            <w:r w:rsidR="004A522A">
              <w:rPr>
                <w:webHidden/>
              </w:rPr>
              <w:instrText xml:space="preserve"> PAGEREF _Toc181256054 \h </w:instrText>
            </w:r>
            <w:r w:rsidR="004A522A">
              <w:rPr>
                <w:webHidden/>
              </w:rPr>
            </w:r>
            <w:r w:rsidR="004A522A">
              <w:rPr>
                <w:webHidden/>
              </w:rPr>
              <w:fldChar w:fldCharType="separate"/>
            </w:r>
            <w:r w:rsidR="00161424">
              <w:rPr>
                <w:webHidden/>
              </w:rPr>
              <w:t>9</w:t>
            </w:r>
            <w:r w:rsidR="004A522A">
              <w:rPr>
                <w:webHidden/>
              </w:rPr>
              <w:fldChar w:fldCharType="end"/>
            </w:r>
          </w:hyperlink>
        </w:p>
        <w:p w14:paraId="00AA0745" w14:textId="499FC567"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55" w:history="1">
            <w:r w:rsidR="004A522A" w:rsidRPr="00B40FE6">
              <w:rPr>
                <w:rStyle w:val="aff"/>
              </w:rPr>
              <w:t>2.1. Краткий анализ существующего состояния систем ресурсоснабжения</w:t>
            </w:r>
            <w:r w:rsidR="004A522A">
              <w:rPr>
                <w:webHidden/>
              </w:rPr>
              <w:tab/>
            </w:r>
            <w:r w:rsidR="004A522A">
              <w:rPr>
                <w:webHidden/>
              </w:rPr>
              <w:fldChar w:fldCharType="begin"/>
            </w:r>
            <w:r w:rsidR="004A522A">
              <w:rPr>
                <w:webHidden/>
              </w:rPr>
              <w:instrText xml:space="preserve"> PAGEREF _Toc181256055 \h </w:instrText>
            </w:r>
            <w:r w:rsidR="004A522A">
              <w:rPr>
                <w:webHidden/>
              </w:rPr>
            </w:r>
            <w:r w:rsidR="004A522A">
              <w:rPr>
                <w:webHidden/>
              </w:rPr>
              <w:fldChar w:fldCharType="separate"/>
            </w:r>
            <w:r w:rsidR="00161424">
              <w:rPr>
                <w:webHidden/>
              </w:rPr>
              <w:t>9</w:t>
            </w:r>
            <w:r w:rsidR="004A522A">
              <w:rPr>
                <w:webHidden/>
              </w:rPr>
              <w:fldChar w:fldCharType="end"/>
            </w:r>
          </w:hyperlink>
        </w:p>
        <w:p w14:paraId="15E59758" w14:textId="21700129"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59" w:history="1">
            <w:r w:rsidR="004A522A" w:rsidRPr="00B40FE6">
              <w:rPr>
                <w:rStyle w:val="aff"/>
              </w:rPr>
              <w:t>2.1.1.</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rPr>
              <w:t>Система водоснабжения</w:t>
            </w:r>
            <w:r w:rsidR="004A522A">
              <w:rPr>
                <w:webHidden/>
              </w:rPr>
              <w:tab/>
            </w:r>
            <w:r w:rsidR="004A522A">
              <w:rPr>
                <w:webHidden/>
              </w:rPr>
              <w:fldChar w:fldCharType="begin"/>
            </w:r>
            <w:r w:rsidR="004A522A">
              <w:rPr>
                <w:webHidden/>
              </w:rPr>
              <w:instrText xml:space="preserve"> PAGEREF _Toc181256059 \h </w:instrText>
            </w:r>
            <w:r w:rsidR="004A522A">
              <w:rPr>
                <w:webHidden/>
              </w:rPr>
            </w:r>
            <w:r w:rsidR="004A522A">
              <w:rPr>
                <w:webHidden/>
              </w:rPr>
              <w:fldChar w:fldCharType="separate"/>
            </w:r>
            <w:r w:rsidR="00161424">
              <w:rPr>
                <w:webHidden/>
              </w:rPr>
              <w:t>9</w:t>
            </w:r>
            <w:r w:rsidR="004A522A">
              <w:rPr>
                <w:webHidden/>
              </w:rPr>
              <w:fldChar w:fldCharType="end"/>
            </w:r>
          </w:hyperlink>
        </w:p>
        <w:p w14:paraId="23EBC411" w14:textId="26E99AFA"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60" w:history="1">
            <w:r w:rsidR="004A522A" w:rsidRPr="00B40FE6">
              <w:rPr>
                <w:rStyle w:val="aff"/>
                <w:b/>
              </w:rPr>
              <w:t>2.1.2.</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b/>
              </w:rPr>
              <w:t>Система водоотведение</w:t>
            </w:r>
            <w:r w:rsidR="004A522A">
              <w:rPr>
                <w:webHidden/>
              </w:rPr>
              <w:tab/>
            </w:r>
            <w:r w:rsidR="004A522A">
              <w:rPr>
                <w:webHidden/>
              </w:rPr>
              <w:fldChar w:fldCharType="begin"/>
            </w:r>
            <w:r w:rsidR="004A522A">
              <w:rPr>
                <w:webHidden/>
              </w:rPr>
              <w:instrText xml:space="preserve"> PAGEREF _Toc181256060 \h </w:instrText>
            </w:r>
            <w:r w:rsidR="004A522A">
              <w:rPr>
                <w:webHidden/>
              </w:rPr>
            </w:r>
            <w:r w:rsidR="004A522A">
              <w:rPr>
                <w:webHidden/>
              </w:rPr>
              <w:fldChar w:fldCharType="separate"/>
            </w:r>
            <w:r w:rsidR="00161424">
              <w:rPr>
                <w:webHidden/>
              </w:rPr>
              <w:t>12</w:t>
            </w:r>
            <w:r w:rsidR="004A522A">
              <w:rPr>
                <w:webHidden/>
              </w:rPr>
              <w:fldChar w:fldCharType="end"/>
            </w:r>
          </w:hyperlink>
        </w:p>
        <w:p w14:paraId="26CD8EE4" w14:textId="1B0AA21F"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61" w:history="1">
            <w:r w:rsidR="004A522A" w:rsidRPr="00B40FE6">
              <w:rPr>
                <w:rStyle w:val="aff"/>
                <w:b/>
              </w:rPr>
              <w:t>2.1.3.</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b/>
              </w:rPr>
              <w:t>Система теплоснабжения</w:t>
            </w:r>
            <w:r w:rsidR="004A522A">
              <w:rPr>
                <w:webHidden/>
              </w:rPr>
              <w:tab/>
            </w:r>
            <w:r w:rsidR="004A522A">
              <w:rPr>
                <w:webHidden/>
              </w:rPr>
              <w:fldChar w:fldCharType="begin"/>
            </w:r>
            <w:r w:rsidR="004A522A">
              <w:rPr>
                <w:webHidden/>
              </w:rPr>
              <w:instrText xml:space="preserve"> PAGEREF _Toc181256061 \h </w:instrText>
            </w:r>
            <w:r w:rsidR="004A522A">
              <w:rPr>
                <w:webHidden/>
              </w:rPr>
            </w:r>
            <w:r w:rsidR="004A522A">
              <w:rPr>
                <w:webHidden/>
              </w:rPr>
              <w:fldChar w:fldCharType="separate"/>
            </w:r>
            <w:r w:rsidR="00161424">
              <w:rPr>
                <w:webHidden/>
              </w:rPr>
              <w:t>14</w:t>
            </w:r>
            <w:r w:rsidR="004A522A">
              <w:rPr>
                <w:webHidden/>
              </w:rPr>
              <w:fldChar w:fldCharType="end"/>
            </w:r>
          </w:hyperlink>
        </w:p>
        <w:p w14:paraId="36EF8055" w14:textId="4CC96CF0"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62" w:history="1">
            <w:r w:rsidR="004A522A" w:rsidRPr="00B40FE6">
              <w:rPr>
                <w:rStyle w:val="aff"/>
                <w:b/>
              </w:rPr>
              <w:t>2.1.4.</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b/>
              </w:rPr>
              <w:t>Система электроснабжения</w:t>
            </w:r>
            <w:r w:rsidR="004A522A">
              <w:rPr>
                <w:webHidden/>
              </w:rPr>
              <w:tab/>
            </w:r>
            <w:r w:rsidR="004A522A">
              <w:rPr>
                <w:webHidden/>
              </w:rPr>
              <w:fldChar w:fldCharType="begin"/>
            </w:r>
            <w:r w:rsidR="004A522A">
              <w:rPr>
                <w:webHidden/>
              </w:rPr>
              <w:instrText xml:space="preserve"> PAGEREF _Toc181256062 \h </w:instrText>
            </w:r>
            <w:r w:rsidR="004A522A">
              <w:rPr>
                <w:webHidden/>
              </w:rPr>
            </w:r>
            <w:r w:rsidR="004A522A">
              <w:rPr>
                <w:webHidden/>
              </w:rPr>
              <w:fldChar w:fldCharType="separate"/>
            </w:r>
            <w:r w:rsidR="00161424">
              <w:rPr>
                <w:webHidden/>
              </w:rPr>
              <w:t>17</w:t>
            </w:r>
            <w:r w:rsidR="004A522A">
              <w:rPr>
                <w:webHidden/>
              </w:rPr>
              <w:fldChar w:fldCharType="end"/>
            </w:r>
          </w:hyperlink>
        </w:p>
        <w:p w14:paraId="1D1B0141" w14:textId="64131C7F"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63" w:history="1">
            <w:r w:rsidR="004A522A" w:rsidRPr="00B40FE6">
              <w:rPr>
                <w:rStyle w:val="aff"/>
                <w:b/>
              </w:rPr>
              <w:t>2.1.5.</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b/>
              </w:rPr>
              <w:t>Система газоснабжения</w:t>
            </w:r>
            <w:r w:rsidR="004A522A">
              <w:rPr>
                <w:webHidden/>
              </w:rPr>
              <w:tab/>
            </w:r>
            <w:r w:rsidR="004A522A">
              <w:rPr>
                <w:webHidden/>
              </w:rPr>
              <w:fldChar w:fldCharType="begin"/>
            </w:r>
            <w:r w:rsidR="004A522A">
              <w:rPr>
                <w:webHidden/>
              </w:rPr>
              <w:instrText xml:space="preserve"> PAGEREF _Toc181256063 \h </w:instrText>
            </w:r>
            <w:r w:rsidR="004A522A">
              <w:rPr>
                <w:webHidden/>
              </w:rPr>
            </w:r>
            <w:r w:rsidR="004A522A">
              <w:rPr>
                <w:webHidden/>
              </w:rPr>
              <w:fldChar w:fldCharType="separate"/>
            </w:r>
            <w:r w:rsidR="00161424">
              <w:rPr>
                <w:webHidden/>
              </w:rPr>
              <w:t>42</w:t>
            </w:r>
            <w:r w:rsidR="004A522A">
              <w:rPr>
                <w:webHidden/>
              </w:rPr>
              <w:fldChar w:fldCharType="end"/>
            </w:r>
          </w:hyperlink>
        </w:p>
        <w:p w14:paraId="300BD79B" w14:textId="339629D6" w:rsidR="004A522A" w:rsidRDefault="00CA78FD" w:rsidP="004A522A">
          <w:pPr>
            <w:pStyle w:val="33"/>
            <w:rPr>
              <w:rFonts w:asciiTheme="minorHAnsi" w:eastAsiaTheme="minorEastAsia" w:hAnsiTheme="minorHAnsi" w:cstheme="minorBidi"/>
              <w:bCs w:val="0"/>
              <w:kern w:val="2"/>
              <w:sz w:val="22"/>
              <w:szCs w:val="22"/>
              <w:lang w:val="ru-RU" w:eastAsia="ru-RU"/>
              <w14:ligatures w14:val="standardContextual"/>
            </w:rPr>
          </w:pPr>
          <w:hyperlink w:anchor="_Toc181256064" w:history="1">
            <w:r w:rsidR="004A522A" w:rsidRPr="00B40FE6">
              <w:rPr>
                <w:rStyle w:val="aff"/>
                <w:b/>
              </w:rPr>
              <w:t>2.1.6.</w:t>
            </w:r>
            <w:r w:rsidR="004A522A">
              <w:rPr>
                <w:rFonts w:asciiTheme="minorHAnsi" w:eastAsiaTheme="minorEastAsia" w:hAnsiTheme="minorHAnsi" w:cstheme="minorBidi"/>
                <w:bCs w:val="0"/>
                <w:kern w:val="2"/>
                <w:sz w:val="22"/>
                <w:szCs w:val="22"/>
                <w:lang w:val="ru-RU" w:eastAsia="ru-RU"/>
                <w14:ligatures w14:val="standardContextual"/>
              </w:rPr>
              <w:tab/>
            </w:r>
            <w:r w:rsidR="004A522A" w:rsidRPr="00B40FE6">
              <w:rPr>
                <w:rStyle w:val="aff"/>
                <w:b/>
              </w:rPr>
              <w:t>Система сбора, вывоза и утилизации ТКО</w:t>
            </w:r>
            <w:r w:rsidR="004A522A">
              <w:rPr>
                <w:webHidden/>
              </w:rPr>
              <w:tab/>
            </w:r>
            <w:r w:rsidR="004A522A">
              <w:rPr>
                <w:webHidden/>
              </w:rPr>
              <w:fldChar w:fldCharType="begin"/>
            </w:r>
            <w:r w:rsidR="004A522A">
              <w:rPr>
                <w:webHidden/>
              </w:rPr>
              <w:instrText xml:space="preserve"> PAGEREF _Toc181256064 \h </w:instrText>
            </w:r>
            <w:r w:rsidR="004A522A">
              <w:rPr>
                <w:webHidden/>
              </w:rPr>
            </w:r>
            <w:r w:rsidR="004A522A">
              <w:rPr>
                <w:webHidden/>
              </w:rPr>
              <w:fldChar w:fldCharType="separate"/>
            </w:r>
            <w:r w:rsidR="00161424">
              <w:rPr>
                <w:webHidden/>
              </w:rPr>
              <w:t>44</w:t>
            </w:r>
            <w:r w:rsidR="004A522A">
              <w:rPr>
                <w:webHidden/>
              </w:rPr>
              <w:fldChar w:fldCharType="end"/>
            </w:r>
          </w:hyperlink>
        </w:p>
        <w:p w14:paraId="515B299A" w14:textId="161DE49D"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65" w:history="1">
            <w:r w:rsidR="004A522A" w:rsidRPr="00B40FE6">
              <w:rPr>
                <w:rStyle w:val="aff"/>
              </w:rPr>
              <w:t>2.2. Краткий анализ состояния установки приборов учёта и энерго-, ресурсосбережения у потребителей</w:t>
            </w:r>
            <w:r w:rsidR="004A522A">
              <w:rPr>
                <w:webHidden/>
              </w:rPr>
              <w:tab/>
            </w:r>
            <w:r w:rsidR="004A522A">
              <w:rPr>
                <w:webHidden/>
              </w:rPr>
              <w:fldChar w:fldCharType="begin"/>
            </w:r>
            <w:r w:rsidR="004A522A">
              <w:rPr>
                <w:webHidden/>
              </w:rPr>
              <w:instrText xml:space="preserve"> PAGEREF _Toc181256065 \h </w:instrText>
            </w:r>
            <w:r w:rsidR="004A522A">
              <w:rPr>
                <w:webHidden/>
              </w:rPr>
            </w:r>
            <w:r w:rsidR="004A522A">
              <w:rPr>
                <w:webHidden/>
              </w:rPr>
              <w:fldChar w:fldCharType="separate"/>
            </w:r>
            <w:r w:rsidR="00161424">
              <w:rPr>
                <w:webHidden/>
              </w:rPr>
              <w:t>45</w:t>
            </w:r>
            <w:r w:rsidR="004A522A">
              <w:rPr>
                <w:webHidden/>
              </w:rPr>
              <w:fldChar w:fldCharType="end"/>
            </w:r>
          </w:hyperlink>
        </w:p>
        <w:p w14:paraId="3157E00C" w14:textId="32F3BC9F"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66" w:history="1">
            <w:r w:rsidR="004A522A" w:rsidRPr="00B40FE6">
              <w:rPr>
                <w:rStyle w:val="aff"/>
              </w:rPr>
              <w:t xml:space="preserve">Раздел 3. </w:t>
            </w:r>
            <w:r w:rsidR="004A522A" w:rsidRPr="00B40FE6">
              <w:rPr>
                <w:rStyle w:val="aff"/>
                <w:iCs/>
              </w:rPr>
              <w:t>Перспективы развития муниципального образования и прогноз спроса на коммунальные ресурсы</w:t>
            </w:r>
            <w:r w:rsidR="004A522A">
              <w:rPr>
                <w:webHidden/>
              </w:rPr>
              <w:tab/>
            </w:r>
            <w:r w:rsidR="004A522A">
              <w:rPr>
                <w:webHidden/>
              </w:rPr>
              <w:fldChar w:fldCharType="begin"/>
            </w:r>
            <w:r w:rsidR="004A522A">
              <w:rPr>
                <w:webHidden/>
              </w:rPr>
              <w:instrText xml:space="preserve"> PAGEREF _Toc181256066 \h </w:instrText>
            </w:r>
            <w:r w:rsidR="004A522A">
              <w:rPr>
                <w:webHidden/>
              </w:rPr>
            </w:r>
            <w:r w:rsidR="004A522A">
              <w:rPr>
                <w:webHidden/>
              </w:rPr>
              <w:fldChar w:fldCharType="separate"/>
            </w:r>
            <w:r w:rsidR="00161424">
              <w:rPr>
                <w:webHidden/>
              </w:rPr>
              <w:t>49</w:t>
            </w:r>
            <w:r w:rsidR="004A522A">
              <w:rPr>
                <w:webHidden/>
              </w:rPr>
              <w:fldChar w:fldCharType="end"/>
            </w:r>
          </w:hyperlink>
        </w:p>
        <w:p w14:paraId="133B03CE" w14:textId="77463BC5"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67" w:history="1">
            <w:r w:rsidR="004A522A" w:rsidRPr="00B40FE6">
              <w:rPr>
                <w:rStyle w:val="aff"/>
              </w:rPr>
              <w:t>3.1. Перспективные показатели развития сельсовета</w:t>
            </w:r>
            <w:r w:rsidR="004A522A">
              <w:rPr>
                <w:webHidden/>
              </w:rPr>
              <w:tab/>
            </w:r>
            <w:r w:rsidR="004A522A">
              <w:rPr>
                <w:webHidden/>
              </w:rPr>
              <w:fldChar w:fldCharType="begin"/>
            </w:r>
            <w:r w:rsidR="004A522A">
              <w:rPr>
                <w:webHidden/>
              </w:rPr>
              <w:instrText xml:space="preserve"> PAGEREF _Toc181256067 \h </w:instrText>
            </w:r>
            <w:r w:rsidR="004A522A">
              <w:rPr>
                <w:webHidden/>
              </w:rPr>
            </w:r>
            <w:r w:rsidR="004A522A">
              <w:rPr>
                <w:webHidden/>
              </w:rPr>
              <w:fldChar w:fldCharType="separate"/>
            </w:r>
            <w:r w:rsidR="00161424">
              <w:rPr>
                <w:webHidden/>
              </w:rPr>
              <w:t>49</w:t>
            </w:r>
            <w:r w:rsidR="004A522A">
              <w:rPr>
                <w:webHidden/>
              </w:rPr>
              <w:fldChar w:fldCharType="end"/>
            </w:r>
          </w:hyperlink>
        </w:p>
        <w:p w14:paraId="5A0DA856" w14:textId="5363DA34"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68" w:history="1">
            <w:r w:rsidR="004A522A" w:rsidRPr="00B40FE6">
              <w:rPr>
                <w:rStyle w:val="aff"/>
              </w:rPr>
              <w:t>3.2. Прогноз спроса на коммунальные ресурсы</w:t>
            </w:r>
            <w:r w:rsidR="004A522A">
              <w:rPr>
                <w:webHidden/>
              </w:rPr>
              <w:tab/>
            </w:r>
            <w:r w:rsidR="004A522A">
              <w:rPr>
                <w:webHidden/>
              </w:rPr>
              <w:fldChar w:fldCharType="begin"/>
            </w:r>
            <w:r w:rsidR="004A522A">
              <w:rPr>
                <w:webHidden/>
              </w:rPr>
              <w:instrText xml:space="preserve"> PAGEREF _Toc181256068 \h </w:instrText>
            </w:r>
            <w:r w:rsidR="004A522A">
              <w:rPr>
                <w:webHidden/>
              </w:rPr>
            </w:r>
            <w:r w:rsidR="004A522A">
              <w:rPr>
                <w:webHidden/>
              </w:rPr>
              <w:fldChar w:fldCharType="separate"/>
            </w:r>
            <w:r w:rsidR="00161424">
              <w:rPr>
                <w:webHidden/>
              </w:rPr>
              <w:t>55</w:t>
            </w:r>
            <w:r w:rsidR="004A522A">
              <w:rPr>
                <w:webHidden/>
              </w:rPr>
              <w:fldChar w:fldCharType="end"/>
            </w:r>
          </w:hyperlink>
        </w:p>
        <w:p w14:paraId="58FFD56A" w14:textId="6FB502DF"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69" w:history="1">
            <w:r w:rsidR="004A522A" w:rsidRPr="00B40FE6">
              <w:rPr>
                <w:rStyle w:val="aff"/>
              </w:rPr>
              <w:t xml:space="preserve">Раздел 4. </w:t>
            </w:r>
            <w:r w:rsidR="004A522A" w:rsidRPr="00B40FE6">
              <w:rPr>
                <w:rStyle w:val="aff"/>
                <w:iCs/>
              </w:rPr>
              <w:t>Целевые показатели развития систем коммунальной инфраструктуры</w:t>
            </w:r>
            <w:r w:rsidR="004A522A">
              <w:rPr>
                <w:webHidden/>
              </w:rPr>
              <w:tab/>
            </w:r>
            <w:r w:rsidR="004A522A">
              <w:rPr>
                <w:webHidden/>
              </w:rPr>
              <w:fldChar w:fldCharType="begin"/>
            </w:r>
            <w:r w:rsidR="004A522A">
              <w:rPr>
                <w:webHidden/>
              </w:rPr>
              <w:instrText xml:space="preserve"> PAGEREF _Toc181256069 \h </w:instrText>
            </w:r>
            <w:r w:rsidR="004A522A">
              <w:rPr>
                <w:webHidden/>
              </w:rPr>
            </w:r>
            <w:r w:rsidR="004A522A">
              <w:rPr>
                <w:webHidden/>
              </w:rPr>
              <w:fldChar w:fldCharType="separate"/>
            </w:r>
            <w:r w:rsidR="00161424">
              <w:rPr>
                <w:webHidden/>
              </w:rPr>
              <w:t>57</w:t>
            </w:r>
            <w:r w:rsidR="004A522A">
              <w:rPr>
                <w:webHidden/>
              </w:rPr>
              <w:fldChar w:fldCharType="end"/>
            </w:r>
          </w:hyperlink>
        </w:p>
        <w:p w14:paraId="69AB2C1B" w14:textId="367A7B72"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70" w:history="1">
            <w:r w:rsidR="004A522A" w:rsidRPr="00B40FE6">
              <w:rPr>
                <w:rStyle w:val="aff"/>
              </w:rPr>
              <w:t>4.1. Целевые показатели развития систем коммунальной инфраструктуры</w:t>
            </w:r>
            <w:r w:rsidR="004A522A">
              <w:rPr>
                <w:webHidden/>
              </w:rPr>
              <w:tab/>
            </w:r>
            <w:r w:rsidR="004A522A">
              <w:rPr>
                <w:webHidden/>
              </w:rPr>
              <w:fldChar w:fldCharType="begin"/>
            </w:r>
            <w:r w:rsidR="004A522A">
              <w:rPr>
                <w:webHidden/>
              </w:rPr>
              <w:instrText xml:space="preserve"> PAGEREF _Toc181256070 \h </w:instrText>
            </w:r>
            <w:r w:rsidR="004A522A">
              <w:rPr>
                <w:webHidden/>
              </w:rPr>
            </w:r>
            <w:r w:rsidR="004A522A">
              <w:rPr>
                <w:webHidden/>
              </w:rPr>
              <w:fldChar w:fldCharType="separate"/>
            </w:r>
            <w:r w:rsidR="00161424">
              <w:rPr>
                <w:webHidden/>
              </w:rPr>
              <w:t>57</w:t>
            </w:r>
            <w:r w:rsidR="004A522A">
              <w:rPr>
                <w:webHidden/>
              </w:rPr>
              <w:fldChar w:fldCharType="end"/>
            </w:r>
          </w:hyperlink>
        </w:p>
        <w:p w14:paraId="66C7F786" w14:textId="452EC5C3"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71" w:history="1">
            <w:r w:rsidR="004A522A" w:rsidRPr="00B40FE6">
              <w:rPr>
                <w:rStyle w:val="aff"/>
              </w:rPr>
              <w:t>Раздел 5. Программа инвестиционных проектов систем коммунальной инфраструктуры</w:t>
            </w:r>
            <w:r w:rsidR="004A522A">
              <w:rPr>
                <w:webHidden/>
              </w:rPr>
              <w:tab/>
            </w:r>
            <w:r w:rsidR="004A522A">
              <w:rPr>
                <w:webHidden/>
              </w:rPr>
              <w:fldChar w:fldCharType="begin"/>
            </w:r>
            <w:r w:rsidR="004A522A">
              <w:rPr>
                <w:webHidden/>
              </w:rPr>
              <w:instrText xml:space="preserve"> PAGEREF _Toc181256071 \h </w:instrText>
            </w:r>
            <w:r w:rsidR="004A522A">
              <w:rPr>
                <w:webHidden/>
              </w:rPr>
            </w:r>
            <w:r w:rsidR="004A522A">
              <w:rPr>
                <w:webHidden/>
              </w:rPr>
              <w:fldChar w:fldCharType="separate"/>
            </w:r>
            <w:r w:rsidR="00161424">
              <w:rPr>
                <w:webHidden/>
              </w:rPr>
              <w:t>64</w:t>
            </w:r>
            <w:r w:rsidR="004A522A">
              <w:rPr>
                <w:webHidden/>
              </w:rPr>
              <w:fldChar w:fldCharType="end"/>
            </w:r>
          </w:hyperlink>
        </w:p>
        <w:p w14:paraId="206FC937" w14:textId="0F549AD0"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72" w:history="1">
            <w:r w:rsidR="004A522A" w:rsidRPr="00B40FE6">
              <w:rPr>
                <w:rStyle w:val="aff"/>
              </w:rPr>
              <w:t xml:space="preserve">Раздел 6. </w:t>
            </w:r>
            <w:r w:rsidR="004A522A" w:rsidRPr="00B40FE6">
              <w:rPr>
                <w:rStyle w:val="aff"/>
                <w:iCs/>
              </w:rPr>
              <w:t>Источники инвестиций, тарифы и доступность программы для населения</w:t>
            </w:r>
            <w:r w:rsidR="004A522A">
              <w:rPr>
                <w:webHidden/>
              </w:rPr>
              <w:tab/>
            </w:r>
            <w:r w:rsidR="004A522A">
              <w:rPr>
                <w:webHidden/>
              </w:rPr>
              <w:fldChar w:fldCharType="begin"/>
            </w:r>
            <w:r w:rsidR="004A522A">
              <w:rPr>
                <w:webHidden/>
              </w:rPr>
              <w:instrText xml:space="preserve"> PAGEREF _Toc181256072 \h </w:instrText>
            </w:r>
            <w:r w:rsidR="004A522A">
              <w:rPr>
                <w:webHidden/>
              </w:rPr>
            </w:r>
            <w:r w:rsidR="004A522A">
              <w:rPr>
                <w:webHidden/>
              </w:rPr>
              <w:fldChar w:fldCharType="separate"/>
            </w:r>
            <w:r w:rsidR="00161424">
              <w:rPr>
                <w:webHidden/>
              </w:rPr>
              <w:t>66</w:t>
            </w:r>
            <w:r w:rsidR="004A522A">
              <w:rPr>
                <w:webHidden/>
              </w:rPr>
              <w:fldChar w:fldCharType="end"/>
            </w:r>
          </w:hyperlink>
        </w:p>
        <w:p w14:paraId="7B870E48" w14:textId="075194B0"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73" w:history="1">
            <w:r w:rsidR="004A522A" w:rsidRPr="00B40FE6">
              <w:rPr>
                <w:rStyle w:val="aff"/>
                <w:b/>
                <w:bCs/>
                <w:iCs/>
              </w:rPr>
              <w:t>6.1. Объёмы и источники инвестиций по проектам</w:t>
            </w:r>
            <w:r w:rsidR="004A522A">
              <w:rPr>
                <w:webHidden/>
              </w:rPr>
              <w:tab/>
            </w:r>
            <w:r w:rsidR="004A522A">
              <w:rPr>
                <w:webHidden/>
              </w:rPr>
              <w:fldChar w:fldCharType="begin"/>
            </w:r>
            <w:r w:rsidR="004A522A">
              <w:rPr>
                <w:webHidden/>
              </w:rPr>
              <w:instrText xml:space="preserve"> PAGEREF _Toc181256073 \h </w:instrText>
            </w:r>
            <w:r w:rsidR="004A522A">
              <w:rPr>
                <w:webHidden/>
              </w:rPr>
            </w:r>
            <w:r w:rsidR="004A522A">
              <w:rPr>
                <w:webHidden/>
              </w:rPr>
              <w:fldChar w:fldCharType="separate"/>
            </w:r>
            <w:r w:rsidR="00161424">
              <w:rPr>
                <w:webHidden/>
              </w:rPr>
              <w:t>66</w:t>
            </w:r>
            <w:r w:rsidR="004A522A">
              <w:rPr>
                <w:webHidden/>
              </w:rPr>
              <w:fldChar w:fldCharType="end"/>
            </w:r>
          </w:hyperlink>
        </w:p>
        <w:p w14:paraId="073BCF0E" w14:textId="3358F89E"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74" w:history="1">
            <w:r w:rsidR="004A522A" w:rsidRPr="00B40FE6">
              <w:rPr>
                <w:rStyle w:val="aff"/>
                <w:b/>
                <w:bCs/>
                <w:iCs/>
              </w:rPr>
              <w:t>6.2. Динамика уровней тарифов, платы (тарифа) за подключение (присоединение)</w:t>
            </w:r>
            <w:r w:rsidR="004A522A">
              <w:rPr>
                <w:webHidden/>
              </w:rPr>
              <w:tab/>
            </w:r>
            <w:r w:rsidR="004A522A">
              <w:rPr>
                <w:webHidden/>
              </w:rPr>
              <w:fldChar w:fldCharType="begin"/>
            </w:r>
            <w:r w:rsidR="004A522A">
              <w:rPr>
                <w:webHidden/>
              </w:rPr>
              <w:instrText xml:space="preserve"> PAGEREF _Toc181256074 \h </w:instrText>
            </w:r>
            <w:r w:rsidR="004A522A">
              <w:rPr>
                <w:webHidden/>
              </w:rPr>
            </w:r>
            <w:r w:rsidR="004A522A">
              <w:rPr>
                <w:webHidden/>
              </w:rPr>
              <w:fldChar w:fldCharType="separate"/>
            </w:r>
            <w:r w:rsidR="00161424">
              <w:rPr>
                <w:webHidden/>
              </w:rPr>
              <w:t>68</w:t>
            </w:r>
            <w:r w:rsidR="004A522A">
              <w:rPr>
                <w:webHidden/>
              </w:rPr>
              <w:fldChar w:fldCharType="end"/>
            </w:r>
          </w:hyperlink>
        </w:p>
        <w:p w14:paraId="1C82F8F8" w14:textId="786380D2" w:rsidR="004A522A" w:rsidRDefault="00CA78FD" w:rsidP="004A522A">
          <w:pPr>
            <w:pStyle w:val="22"/>
            <w:rPr>
              <w:rFonts w:asciiTheme="minorHAnsi" w:eastAsiaTheme="minorEastAsia" w:hAnsiTheme="minorHAnsi" w:cstheme="minorBidi"/>
              <w:kern w:val="2"/>
              <w:sz w:val="22"/>
              <w:szCs w:val="22"/>
              <w14:ligatures w14:val="standardContextual"/>
            </w:rPr>
          </w:pPr>
          <w:hyperlink w:anchor="_Toc181256075" w:history="1">
            <w:r w:rsidR="004A522A" w:rsidRPr="00B40FE6">
              <w:rPr>
                <w:rStyle w:val="aff"/>
                <w:b/>
                <w:bCs/>
                <w:iCs/>
              </w:rPr>
              <w:t>6.3. Оценка расходов бюджета на социальную поддержку и субсидии населению</w:t>
            </w:r>
            <w:r w:rsidR="004A522A">
              <w:rPr>
                <w:webHidden/>
              </w:rPr>
              <w:tab/>
            </w:r>
            <w:r w:rsidR="004A522A">
              <w:rPr>
                <w:webHidden/>
              </w:rPr>
              <w:fldChar w:fldCharType="begin"/>
            </w:r>
            <w:r w:rsidR="004A522A">
              <w:rPr>
                <w:webHidden/>
              </w:rPr>
              <w:instrText xml:space="preserve"> PAGEREF _Toc181256075 \h </w:instrText>
            </w:r>
            <w:r w:rsidR="004A522A">
              <w:rPr>
                <w:webHidden/>
              </w:rPr>
            </w:r>
            <w:r w:rsidR="004A522A">
              <w:rPr>
                <w:webHidden/>
              </w:rPr>
              <w:fldChar w:fldCharType="separate"/>
            </w:r>
            <w:r w:rsidR="00161424">
              <w:rPr>
                <w:webHidden/>
              </w:rPr>
              <w:t>69</w:t>
            </w:r>
            <w:r w:rsidR="004A522A">
              <w:rPr>
                <w:webHidden/>
              </w:rPr>
              <w:fldChar w:fldCharType="end"/>
            </w:r>
          </w:hyperlink>
        </w:p>
        <w:p w14:paraId="6796145D" w14:textId="4CE6B3F8" w:rsidR="004A522A" w:rsidRDefault="00CA78FD" w:rsidP="004A522A">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6076" w:history="1">
            <w:r w:rsidR="004A522A" w:rsidRPr="00B40FE6">
              <w:rPr>
                <w:rStyle w:val="aff"/>
              </w:rPr>
              <w:t>Раздел 7. Краткое описание форм организации инвестиционных проектов</w:t>
            </w:r>
            <w:r w:rsidR="004A522A">
              <w:rPr>
                <w:webHidden/>
              </w:rPr>
              <w:tab/>
            </w:r>
            <w:r w:rsidR="004A522A">
              <w:rPr>
                <w:webHidden/>
              </w:rPr>
              <w:fldChar w:fldCharType="begin"/>
            </w:r>
            <w:r w:rsidR="004A522A">
              <w:rPr>
                <w:webHidden/>
              </w:rPr>
              <w:instrText xml:space="preserve"> PAGEREF _Toc181256076 \h </w:instrText>
            </w:r>
            <w:r w:rsidR="004A522A">
              <w:rPr>
                <w:webHidden/>
              </w:rPr>
            </w:r>
            <w:r w:rsidR="004A522A">
              <w:rPr>
                <w:webHidden/>
              </w:rPr>
              <w:fldChar w:fldCharType="separate"/>
            </w:r>
            <w:r w:rsidR="00161424">
              <w:rPr>
                <w:webHidden/>
              </w:rPr>
              <w:t>72</w:t>
            </w:r>
            <w:r w:rsidR="004A522A">
              <w:rPr>
                <w:webHidden/>
              </w:rPr>
              <w:fldChar w:fldCharType="end"/>
            </w:r>
          </w:hyperlink>
        </w:p>
        <w:p w14:paraId="4CEAA046" w14:textId="03981E90" w:rsidR="0070172A" w:rsidRPr="00153ACE" w:rsidRDefault="0070172A" w:rsidP="004A522A">
          <w:pPr>
            <w:tabs>
              <w:tab w:val="right" w:pos="10205"/>
            </w:tabs>
            <w:jc w:val="left"/>
          </w:pPr>
          <w:r w:rsidRPr="00153ACE">
            <w:rPr>
              <w:b/>
              <w:bCs/>
            </w:rPr>
            <w:fldChar w:fldCharType="end"/>
          </w:r>
        </w:p>
      </w:sdtContent>
    </w:sdt>
    <w:p w14:paraId="60138E32" w14:textId="77777777" w:rsidR="009D452B" w:rsidRPr="00153ACE" w:rsidRDefault="009D452B" w:rsidP="007223C4">
      <w:pPr>
        <w:tabs>
          <w:tab w:val="right" w:pos="10205"/>
        </w:tabs>
        <w:ind w:left="709" w:firstLine="0"/>
      </w:pPr>
    </w:p>
    <w:p w14:paraId="6942FC2A" w14:textId="77777777" w:rsidR="009D452B" w:rsidRPr="00153ACE" w:rsidRDefault="009D452B" w:rsidP="009D452B">
      <w:pPr>
        <w:ind w:left="709" w:firstLine="0"/>
      </w:pPr>
    </w:p>
    <w:p w14:paraId="49D0B598" w14:textId="77777777" w:rsidR="009D452B" w:rsidRPr="00153ACE" w:rsidRDefault="009D452B" w:rsidP="009D452B">
      <w:pPr>
        <w:ind w:left="709" w:firstLine="0"/>
      </w:pPr>
    </w:p>
    <w:p w14:paraId="66D355FE" w14:textId="77777777" w:rsidR="00C94B2C" w:rsidRPr="00153ACE" w:rsidRDefault="00C94B2C" w:rsidP="00964BF0">
      <w:pPr>
        <w:pStyle w:val="12"/>
        <w:keepLines w:val="0"/>
        <w:pageBreakBefore/>
        <w:numPr>
          <w:ilvl w:val="0"/>
          <w:numId w:val="0"/>
        </w:numPr>
        <w:spacing w:before="120" w:after="120" w:line="240" w:lineRule="auto"/>
        <w:ind w:left="426"/>
        <w:jc w:val="both"/>
      </w:pPr>
      <w:bookmarkStart w:id="5" w:name="_Toc181256053"/>
      <w:r w:rsidRPr="00153ACE">
        <w:lastRenderedPageBreak/>
        <w:t>Раздел 1</w:t>
      </w:r>
      <w:bookmarkEnd w:id="0"/>
      <w:r w:rsidR="001D5FA2" w:rsidRPr="00153ACE">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153ACE"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153ACE">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1A73037B" w:rsidR="00BF5124" w:rsidRPr="00153ACE" w:rsidRDefault="0080270D" w:rsidP="0080270D">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E15BFF">
              <w:rPr>
                <w:rFonts w:eastAsia="Times New Roman" w:cs="Times New Roman"/>
                <w:szCs w:val="24"/>
                <w:lang w:eastAsia="ru-RU"/>
              </w:rPr>
              <w:t>Сокурс</w:t>
            </w:r>
            <w:r w:rsidR="005C2FD1" w:rsidRPr="00153ACE">
              <w:rPr>
                <w:rFonts w:eastAsia="Times New Roman" w:cs="Times New Roman"/>
                <w:szCs w:val="24"/>
                <w:lang w:eastAsia="ru-RU"/>
              </w:rPr>
              <w:t>кий</w:t>
            </w:r>
            <w:r w:rsidRPr="00153ACE">
              <w:rPr>
                <w:rFonts w:eastAsia="Times New Roman" w:cs="Times New Roman"/>
                <w:szCs w:val="24"/>
                <w:lang w:eastAsia="ru-RU"/>
              </w:rPr>
              <w:t xml:space="preserve"> сельсовет) на 2025 год и на период до 2035 года</w:t>
            </w:r>
            <w:r w:rsidR="00BF5124" w:rsidRPr="00153ACE">
              <w:rPr>
                <w:rFonts w:eastAsia="Times New Roman" w:cs="Times New Roman"/>
                <w:szCs w:val="24"/>
                <w:lang w:eastAsia="ru-RU"/>
              </w:rPr>
              <w:t xml:space="preserve"> (далее – Программа)</w:t>
            </w:r>
          </w:p>
        </w:tc>
      </w:tr>
      <w:tr w:rsidR="00BF5124" w:rsidRPr="00153ACE"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Градостроительный кодекс Российской Федерации от 29.12.2004 №190-ФЗ;</w:t>
            </w:r>
          </w:p>
          <w:p w14:paraId="5DD2BE6A"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27.07.2010 № 190-ФЗ «О теплоснабжении»;</w:t>
            </w:r>
          </w:p>
          <w:p w14:paraId="3F5FDD3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07.12.2011 № 416-ФЗ «О водоснабжении и водоотведении»;</w:t>
            </w:r>
          </w:p>
          <w:p w14:paraId="5BB6EF2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26.03.2003 № 35-ФЗ «Об электроэнергетике»;</w:t>
            </w:r>
          </w:p>
          <w:p w14:paraId="1402B43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31.03.1999 № 69-ФЗ «О газоснабжении в Российской Федерации»;</w:t>
            </w:r>
          </w:p>
          <w:p w14:paraId="46C9840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10.01.2002 № 7-ФЗ «Об охране окружающей среды»;</w:t>
            </w:r>
          </w:p>
          <w:p w14:paraId="462C493C"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24.06.1998 № 89-ФЗ «Об отходах производства и потребления»;</w:t>
            </w:r>
          </w:p>
          <w:p w14:paraId="2C0261A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w:t>
            </w:r>
            <w:r w:rsidRPr="00153ACE">
              <w:rPr>
                <w:rFonts w:eastAsia="Calibri" w:cs="Times New Roman"/>
                <w:szCs w:val="24"/>
              </w:rPr>
              <w:tab/>
              <w:t>закон</w:t>
            </w:r>
            <w:r w:rsidRPr="00153ACE">
              <w:rPr>
                <w:rFonts w:eastAsia="Calibri" w:cs="Times New Roman"/>
                <w:szCs w:val="24"/>
              </w:rPr>
              <w:tab/>
              <w:t>от 30.12.2009 № 384-ФЗ «Технический регламент о безопасности зданий сооружений»;</w:t>
            </w:r>
          </w:p>
          <w:p w14:paraId="4B1E568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153ACE">
              <w:rPr>
                <w:rFonts w:eastAsia="Calibri" w:cs="Times New Roman"/>
                <w:szCs w:val="24"/>
              </w:rPr>
              <w:lastRenderedPageBreak/>
              <w:t>коммунальной инфраструктуры поселений, городских округов»;</w:t>
            </w:r>
          </w:p>
          <w:p w14:paraId="1E6FCE9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153ACE" w:rsidRDefault="0080270D" w:rsidP="003955FF">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Совета депутатов </w:t>
            </w:r>
            <w:r w:rsidR="00201C71" w:rsidRPr="00153ACE">
              <w:rPr>
                <w:rFonts w:eastAsia="Calibri" w:cs="Times New Roman"/>
                <w:szCs w:val="24"/>
              </w:rPr>
              <w:t>Мошковского района</w:t>
            </w:r>
            <w:r w:rsidRPr="00153ACE">
              <w:rPr>
                <w:rFonts w:eastAsia="Calibri" w:cs="Times New Roman"/>
                <w:szCs w:val="24"/>
              </w:rPr>
              <w:t xml:space="preserve"> от </w:t>
            </w:r>
            <w:r w:rsidR="00201C71" w:rsidRPr="00153ACE">
              <w:rPr>
                <w:rFonts w:eastAsia="Calibri" w:cs="Times New Roman"/>
                <w:szCs w:val="24"/>
              </w:rPr>
              <w:t>06</w:t>
            </w:r>
            <w:r w:rsidRPr="00153ACE">
              <w:rPr>
                <w:rFonts w:eastAsia="Calibri" w:cs="Times New Roman"/>
                <w:szCs w:val="24"/>
              </w:rPr>
              <w:t>.0</w:t>
            </w:r>
            <w:r w:rsidR="00201C71" w:rsidRPr="00153ACE">
              <w:rPr>
                <w:rFonts w:eastAsia="Calibri" w:cs="Times New Roman"/>
                <w:szCs w:val="24"/>
              </w:rPr>
              <w:t>6</w:t>
            </w:r>
            <w:r w:rsidRPr="00153ACE">
              <w:rPr>
                <w:rFonts w:eastAsia="Calibri" w:cs="Times New Roman"/>
                <w:szCs w:val="24"/>
              </w:rPr>
              <w:t>.20</w:t>
            </w:r>
            <w:r w:rsidR="00201C71" w:rsidRPr="00153ACE">
              <w:rPr>
                <w:rFonts w:eastAsia="Calibri" w:cs="Times New Roman"/>
                <w:szCs w:val="24"/>
              </w:rPr>
              <w:t>23</w:t>
            </w:r>
            <w:r w:rsidRPr="00153ACE">
              <w:rPr>
                <w:rFonts w:eastAsia="Calibri" w:cs="Times New Roman"/>
                <w:szCs w:val="24"/>
              </w:rPr>
              <w:t xml:space="preserve"> № </w:t>
            </w:r>
            <w:r w:rsidR="00201C71" w:rsidRPr="00153ACE">
              <w:rPr>
                <w:rFonts w:eastAsia="Calibri" w:cs="Times New Roman"/>
                <w:szCs w:val="24"/>
              </w:rPr>
              <w:t>243</w:t>
            </w:r>
            <w:r w:rsidRPr="00153ACE">
              <w:rPr>
                <w:rFonts w:eastAsia="Calibri" w:cs="Times New Roman"/>
                <w:szCs w:val="24"/>
              </w:rPr>
              <w:t xml:space="preserve"> «</w:t>
            </w:r>
            <w:r w:rsidR="00201C71" w:rsidRPr="00153ACE">
              <w:rPr>
                <w:rFonts w:eastAsia="Calibri" w:cs="Times New Roman"/>
                <w:szCs w:val="24"/>
              </w:rPr>
              <w:t>Об утверждении Генерального плана Балтийского сельсовета Мошковского района Новосибирской области</w:t>
            </w:r>
            <w:r w:rsidRPr="00153ACE">
              <w:rPr>
                <w:rFonts w:eastAsia="Calibri" w:cs="Times New Roman"/>
                <w:szCs w:val="24"/>
              </w:rPr>
              <w:t>»;</w:t>
            </w:r>
          </w:p>
          <w:p w14:paraId="002B7B05" w14:textId="04DF410A" w:rsidR="0080270D" w:rsidRPr="00153ACE" w:rsidRDefault="0080270D" w:rsidP="00077728">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w:t>
            </w:r>
            <w:r w:rsidR="00201C71" w:rsidRPr="00153ACE">
              <w:rPr>
                <w:rFonts w:eastAsia="Calibri" w:cs="Times New Roman"/>
                <w:szCs w:val="24"/>
              </w:rPr>
              <w:t xml:space="preserve">Совета депутатов </w:t>
            </w:r>
            <w:r w:rsidR="00E15BFF">
              <w:rPr>
                <w:rFonts w:eastAsia="Calibri" w:cs="Times New Roman"/>
                <w:szCs w:val="24"/>
              </w:rPr>
              <w:t>Сокурс</w:t>
            </w:r>
            <w:r w:rsidR="00201C71" w:rsidRPr="00153ACE">
              <w:rPr>
                <w:rFonts w:eastAsia="Calibri" w:cs="Times New Roman"/>
                <w:szCs w:val="24"/>
              </w:rPr>
              <w:t>кого сельсовета Мошковского района Новосибирской области от 27.04.2015 № 238</w:t>
            </w:r>
            <w:r w:rsidRPr="00153ACE">
              <w:rPr>
                <w:rFonts w:eastAsia="Calibri" w:cs="Times New Roman"/>
                <w:szCs w:val="24"/>
              </w:rPr>
              <w:t xml:space="preserve"> «</w:t>
            </w:r>
            <w:r w:rsidR="00201C71" w:rsidRPr="00153ACE">
              <w:rPr>
                <w:rFonts w:eastAsia="Calibri" w:cs="Times New Roman"/>
                <w:szCs w:val="24"/>
              </w:rPr>
              <w:t xml:space="preserve">Об утверждении Программы комплексного развития систем коммунальной инфраструктуры </w:t>
            </w:r>
            <w:r w:rsidR="00E15BFF">
              <w:rPr>
                <w:rFonts w:eastAsia="Calibri" w:cs="Times New Roman"/>
                <w:szCs w:val="24"/>
              </w:rPr>
              <w:t>Сокурс</w:t>
            </w:r>
            <w:r w:rsidR="00201C71" w:rsidRPr="00153ACE">
              <w:rPr>
                <w:rFonts w:eastAsia="Calibri" w:cs="Times New Roman"/>
                <w:szCs w:val="24"/>
              </w:rPr>
              <w:t>кого сельсовета Мошковского района Новосибирской области на период с 2015 по 2025 годов»</w:t>
            </w:r>
            <w:r w:rsidRPr="00153ACE">
              <w:rPr>
                <w:rFonts w:eastAsia="Calibri" w:cs="Times New Roman"/>
                <w:szCs w:val="24"/>
              </w:rPr>
              <w:t>;</w:t>
            </w:r>
          </w:p>
          <w:p w14:paraId="3C7A3CD4" w14:textId="0623E138" w:rsidR="00BF5124"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СП 42.13330.2016 «СНиП 2.07.01-89*. Градостроительство. Планировка и застройка городских и сельских поселений» </w:t>
            </w:r>
            <w:r w:rsidRPr="00153ACE">
              <w:rPr>
                <w:rFonts w:eastAsia="Calibri" w:cs="Times New Roman"/>
                <w:szCs w:val="24"/>
              </w:rPr>
              <w:lastRenderedPageBreak/>
              <w:t>Актуализированная редакция СНиП 2.07.01-89*.</w:t>
            </w:r>
          </w:p>
        </w:tc>
      </w:tr>
      <w:tr w:rsidR="00BF5124" w:rsidRPr="00153ACE"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153ACE" w:rsidRDefault="00053A80" w:rsidP="00BF5124">
            <w:pPr>
              <w:spacing w:line="240" w:lineRule="auto"/>
              <w:ind w:firstLine="0"/>
              <w:rPr>
                <w:rFonts w:eastAsia="Times New Roman" w:cs="Times New Roman"/>
                <w:szCs w:val="24"/>
                <w:lang w:eastAsia="ru-RU"/>
              </w:rPr>
            </w:pPr>
            <w:r w:rsidRPr="00153ACE">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153ACE">
              <w:rPr>
                <w:rFonts w:eastAsia="Times New Roman" w:cs="Times New Roman"/>
                <w:szCs w:val="24"/>
                <w:lang w:eastAsia="ru-RU"/>
              </w:rPr>
              <w:t xml:space="preserve">. </w:t>
            </w:r>
          </w:p>
          <w:p w14:paraId="371A98DB" w14:textId="0FE4FB47" w:rsidR="00BF5124" w:rsidRPr="00153ACE" w:rsidRDefault="00053A80" w:rsidP="00053A80">
            <w:pPr>
              <w:spacing w:line="240" w:lineRule="auto"/>
              <w:ind w:firstLine="0"/>
              <w:rPr>
                <w:rFonts w:eastAsia="Times New Roman" w:cs="Times New Roman"/>
                <w:szCs w:val="24"/>
                <w:lang w:eastAsia="ru-RU"/>
              </w:rPr>
            </w:pPr>
            <w:r w:rsidRPr="00153ACE">
              <w:rPr>
                <w:rFonts w:eastAsia="Times New Roman" w:cs="Times New Roman"/>
                <w:szCs w:val="24"/>
                <w:lang w:eastAsia="ru-RU"/>
              </w:rPr>
              <w:t>Юридический и ф</w:t>
            </w:r>
            <w:r w:rsidR="00BF5124" w:rsidRPr="00153ACE">
              <w:rPr>
                <w:rFonts w:eastAsia="Times New Roman" w:cs="Times New Roman"/>
                <w:szCs w:val="24"/>
                <w:lang w:eastAsia="ru-RU"/>
              </w:rPr>
              <w:t xml:space="preserve">актический адрес: </w:t>
            </w:r>
            <w:r w:rsidRPr="00153ACE">
              <w:rPr>
                <w:rFonts w:eastAsia="Times New Roman" w:cs="Times New Roman"/>
                <w:szCs w:val="24"/>
                <w:lang w:eastAsia="ru-RU"/>
              </w:rPr>
              <w:t>633131, Новосибирская область, р.п. Мошково, ул. Советская, 9 тел. 8(383) 48 21 661</w:t>
            </w:r>
          </w:p>
        </w:tc>
      </w:tr>
      <w:tr w:rsidR="00BF5124" w:rsidRPr="00153ACE"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390BB2D9" w:rsidR="00BF5124" w:rsidRPr="00153ACE" w:rsidRDefault="00A231B4"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A231B4">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153ACE"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0E8AC855" w:rsidR="00BF5124" w:rsidRPr="00153ACE" w:rsidRDefault="00E1624F"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153ACE"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2DD96D74"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Структурные подразделения </w:t>
            </w:r>
            <w:r w:rsidR="00053A80" w:rsidRPr="00153ACE">
              <w:rPr>
                <w:rFonts w:eastAsia="Times New Roman" w:cs="Times New Roman"/>
                <w:szCs w:val="24"/>
                <w:lang w:eastAsia="ru-RU"/>
              </w:rPr>
              <w:t xml:space="preserve">администрации Мошковского района и </w:t>
            </w:r>
            <w:r w:rsidR="00E15BFF">
              <w:rPr>
                <w:rFonts w:eastAsia="Times New Roman" w:cs="Times New Roman"/>
                <w:szCs w:val="24"/>
                <w:lang w:eastAsia="ru-RU"/>
              </w:rPr>
              <w:t>Сокурс</w:t>
            </w:r>
            <w:r w:rsidR="00053A80" w:rsidRPr="00153ACE">
              <w:rPr>
                <w:rFonts w:eastAsia="Times New Roman" w:cs="Times New Roman"/>
                <w:szCs w:val="24"/>
                <w:lang w:eastAsia="ru-RU"/>
              </w:rPr>
              <w:t xml:space="preserve">кого сельсовета </w:t>
            </w:r>
            <w:r w:rsidRPr="00153ACE">
              <w:rPr>
                <w:rFonts w:eastAsia="Times New Roman" w:cs="Times New Roman"/>
                <w:szCs w:val="24"/>
                <w:lang w:eastAsia="ru-RU"/>
              </w:rPr>
              <w:t>(по принадлежности);</w:t>
            </w:r>
          </w:p>
          <w:p w14:paraId="69853916" w14:textId="45DB2400"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Предприятия и организации коммунального комплекса </w:t>
            </w:r>
            <w:r w:rsidR="00E15BFF">
              <w:rPr>
                <w:rFonts w:eastAsia="Times New Roman" w:cs="Times New Roman"/>
                <w:szCs w:val="24"/>
                <w:lang w:eastAsia="ru-RU"/>
              </w:rPr>
              <w:t>Сокурс</w:t>
            </w:r>
            <w:r w:rsidR="005C2FD1" w:rsidRPr="00153ACE">
              <w:rPr>
                <w:rFonts w:eastAsia="Times New Roman" w:cs="Times New Roman"/>
                <w:szCs w:val="24"/>
                <w:lang w:eastAsia="ru-RU"/>
              </w:rPr>
              <w:t>кого</w:t>
            </w:r>
            <w:r w:rsidR="00053A80" w:rsidRPr="00153ACE">
              <w:rPr>
                <w:rFonts w:eastAsia="Times New Roman" w:cs="Times New Roman"/>
                <w:szCs w:val="24"/>
                <w:lang w:eastAsia="ru-RU"/>
              </w:rPr>
              <w:t xml:space="preserve"> сельсовета</w:t>
            </w:r>
          </w:p>
        </w:tc>
      </w:tr>
      <w:tr w:rsidR="00BF5124" w:rsidRPr="00153ACE"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153ACE"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инженерно-техническая оптимизация коммунальных систем;</w:t>
            </w:r>
          </w:p>
          <w:p w14:paraId="164A026C"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перспективное планирование развития коммунальных систем;</w:t>
            </w:r>
          </w:p>
          <w:p w14:paraId="304B961E"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153ACE"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Электроснабжение</w:t>
            </w:r>
          </w:p>
          <w:p w14:paraId="703FFB8D" w14:textId="365E922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E15BFF" w:rsidRPr="00E15BFF">
              <w:rPr>
                <w:rFonts w:eastAsia="Times New Roman" w:cs="Times New Roman"/>
                <w:szCs w:val="24"/>
                <w:lang w:eastAsia="ru-RU"/>
              </w:rPr>
              <w:t>3,596</w:t>
            </w:r>
            <w:r w:rsidR="000251BF" w:rsidRPr="00153ACE">
              <w:rPr>
                <w:rFonts w:eastAsia="Times New Roman" w:cs="Times New Roman"/>
                <w:szCs w:val="24"/>
                <w:lang w:eastAsia="ru-RU"/>
              </w:rPr>
              <w:t xml:space="preserve"> </w:t>
            </w:r>
            <w:r w:rsidRPr="00153ACE">
              <w:rPr>
                <w:rFonts w:eastAsia="Times New Roman" w:cs="Times New Roman"/>
                <w:szCs w:val="24"/>
                <w:lang w:eastAsia="ru-RU"/>
              </w:rPr>
              <w:t>МВт;</w:t>
            </w:r>
          </w:p>
          <w:p w14:paraId="61A2403D" w14:textId="393D8875"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с </w:t>
            </w:r>
            <w:r w:rsidR="000251BF" w:rsidRPr="00153ACE">
              <w:rPr>
                <w:rFonts w:eastAsia="Times New Roman" w:cs="Times New Roman"/>
                <w:szCs w:val="24"/>
                <w:lang w:eastAsia="ru-RU"/>
              </w:rPr>
              <w:t>75,</w:t>
            </w:r>
            <w:r w:rsidR="00E15BFF">
              <w:rPr>
                <w:rFonts w:eastAsia="Times New Roman" w:cs="Times New Roman"/>
                <w:szCs w:val="24"/>
                <w:lang w:eastAsia="ru-RU"/>
              </w:rPr>
              <w:t>1</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 xml:space="preserve">до </w:t>
            </w:r>
            <w:r w:rsidR="00E15BFF">
              <w:rPr>
                <w:rFonts w:eastAsia="Times New Roman" w:cs="Times New Roman"/>
                <w:szCs w:val="24"/>
                <w:lang w:eastAsia="ru-RU"/>
              </w:rPr>
              <w:t>63,8</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28875348" w14:textId="7482DDAF"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годового удельного потребления электрической </w:t>
            </w:r>
            <w:r w:rsidRPr="00153ACE">
              <w:rPr>
                <w:rFonts w:eastAsia="Times New Roman" w:cs="Times New Roman"/>
                <w:szCs w:val="24"/>
                <w:lang w:eastAsia="ru-RU"/>
              </w:rPr>
              <w:lastRenderedPageBreak/>
              <w:t xml:space="preserve">энергии </w:t>
            </w:r>
            <w:r w:rsidR="00D2519A" w:rsidRPr="00153ACE">
              <w:rPr>
                <w:rFonts w:eastAsia="Times New Roman" w:cs="Times New Roman"/>
                <w:szCs w:val="24"/>
                <w:lang w:eastAsia="ru-RU"/>
              </w:rPr>
              <w:t>населением</w:t>
            </w:r>
            <w:r w:rsidRPr="00153ACE">
              <w:rPr>
                <w:rFonts w:eastAsia="Times New Roman" w:cs="Times New Roman"/>
                <w:szCs w:val="24"/>
                <w:lang w:eastAsia="ru-RU"/>
              </w:rPr>
              <w:t xml:space="preserve"> с уровня </w:t>
            </w:r>
            <w:r w:rsidR="000251BF" w:rsidRPr="00153ACE">
              <w:rPr>
                <w:rFonts w:eastAsia="Times New Roman" w:cs="Times New Roman"/>
                <w:szCs w:val="24"/>
                <w:lang w:eastAsia="ru-RU"/>
              </w:rPr>
              <w:t>9</w:t>
            </w:r>
            <w:r w:rsidR="00E15BFF">
              <w:rPr>
                <w:rFonts w:eastAsia="Times New Roman" w:cs="Times New Roman"/>
                <w:szCs w:val="24"/>
                <w:lang w:eastAsia="ru-RU"/>
              </w:rPr>
              <w:t>3,8</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до </w:t>
            </w:r>
            <w:r w:rsidR="00E15BFF">
              <w:rPr>
                <w:rFonts w:eastAsia="Times New Roman" w:cs="Times New Roman"/>
                <w:szCs w:val="24"/>
                <w:lang w:eastAsia="ru-RU"/>
              </w:rPr>
              <w:t>92</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к 20</w:t>
            </w:r>
            <w:r w:rsidR="002105BF" w:rsidRPr="00153ACE">
              <w:rPr>
                <w:rFonts w:eastAsia="Times New Roman" w:cs="Times New Roman"/>
                <w:szCs w:val="24"/>
                <w:lang w:eastAsia="ru-RU"/>
              </w:rPr>
              <w:t>35</w:t>
            </w:r>
            <w:r w:rsidRPr="00153ACE">
              <w:rPr>
                <w:rFonts w:eastAsia="Times New Roman" w:cs="Times New Roman"/>
                <w:szCs w:val="24"/>
                <w:vertAlign w:val="superscript"/>
                <w:lang w:eastAsia="ru-RU"/>
              </w:rPr>
              <w:t xml:space="preserve"> </w:t>
            </w:r>
            <w:r w:rsidRPr="00153ACE">
              <w:rPr>
                <w:rFonts w:eastAsia="Times New Roman" w:cs="Times New Roman"/>
                <w:szCs w:val="24"/>
                <w:lang w:eastAsia="ru-RU"/>
              </w:rPr>
              <w:t>г.;</w:t>
            </w:r>
          </w:p>
          <w:p w14:paraId="6A92B2F1" w14:textId="7777777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числа инцидентов на электрических сетях до уровня </w:t>
            </w:r>
            <w:r w:rsidR="002105BF" w:rsidRPr="00153ACE">
              <w:rPr>
                <w:rFonts w:eastAsia="Times New Roman" w:cs="Times New Roman"/>
                <w:szCs w:val="24"/>
                <w:lang w:eastAsia="ru-RU"/>
              </w:rPr>
              <w:t>5</w:t>
            </w:r>
            <w:r w:rsidRPr="00153ACE">
              <w:rPr>
                <w:rFonts w:eastAsia="Times New Roman" w:cs="Times New Roman"/>
                <w:szCs w:val="24"/>
                <w:lang w:eastAsia="ru-RU"/>
              </w:rPr>
              <w:t xml:space="preserve"> ед. в год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BEA6B30" w14:textId="44A3AB3B"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153ACE">
              <w:rPr>
                <w:rFonts w:eastAsia="Times New Roman" w:cs="Times New Roman"/>
                <w:szCs w:val="24"/>
                <w:lang w:eastAsia="ru-RU"/>
              </w:rPr>
              <w:t xml:space="preserve"> </w:t>
            </w:r>
            <w:r w:rsidR="00E15BFF">
              <w:rPr>
                <w:rFonts w:eastAsia="Times New Roman" w:cs="Times New Roman"/>
                <w:szCs w:val="24"/>
                <w:lang w:eastAsia="ru-RU"/>
              </w:rPr>
              <w:t>5</w:t>
            </w:r>
            <w:r w:rsidR="000251BF" w:rsidRPr="00153ACE">
              <w:rPr>
                <w:rFonts w:eastAsia="Times New Roman" w:cs="Times New Roman"/>
                <w:szCs w:val="24"/>
                <w:lang w:eastAsia="ru-RU"/>
              </w:rPr>
              <w:t>,3</w:t>
            </w:r>
            <w:r w:rsidRPr="00153ACE">
              <w:rPr>
                <w:rFonts w:eastAsia="Times New Roman" w:cs="Times New Roman"/>
                <w:szCs w:val="24"/>
                <w:lang w:eastAsia="ru-RU"/>
              </w:rPr>
              <w:t xml:space="preserve"> тыс. кВт.ч/год до </w:t>
            </w:r>
            <w:r w:rsidR="002105BF" w:rsidRPr="00153ACE">
              <w:rPr>
                <w:rFonts w:eastAsia="Times New Roman" w:cs="Times New Roman"/>
                <w:szCs w:val="24"/>
                <w:lang w:eastAsia="ru-RU"/>
              </w:rPr>
              <w:t>1,3</w:t>
            </w:r>
            <w:r w:rsidRPr="00153ACE">
              <w:rPr>
                <w:rFonts w:eastAsia="Times New Roman" w:cs="Times New Roman"/>
                <w:szCs w:val="24"/>
                <w:lang w:eastAsia="ru-RU"/>
              </w:rPr>
              <w:t xml:space="preserve"> тыс. кВт.ч/год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3B1ED97E" w14:textId="28FE1BB8"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153ACE">
              <w:rPr>
                <w:rFonts w:eastAsia="Times New Roman" w:cs="Times New Roman"/>
                <w:szCs w:val="24"/>
                <w:lang w:eastAsia="ru-RU"/>
              </w:rPr>
              <w:t>6</w:t>
            </w:r>
            <w:r w:rsidRPr="00153ACE">
              <w:rPr>
                <w:rFonts w:eastAsia="Times New Roman" w:cs="Times New Roman"/>
                <w:szCs w:val="24"/>
                <w:lang w:eastAsia="ru-RU"/>
              </w:rPr>
              <w:t xml:space="preserve"> тыс. кВт.ч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298A946F" w14:textId="1063A34B"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электрических сетях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2105BF" w:rsidRPr="00153ACE">
              <w:rPr>
                <w:rFonts w:eastAsia="Times New Roman" w:cs="Times New Roman"/>
                <w:szCs w:val="24"/>
                <w:lang w:eastAsia="ru-RU"/>
              </w:rPr>
              <w:t>12</w:t>
            </w:r>
            <w:r w:rsidRPr="00153ACE">
              <w:rPr>
                <w:rFonts w:eastAsia="Times New Roman" w:cs="Times New Roman"/>
                <w:szCs w:val="24"/>
                <w:lang w:eastAsia="ru-RU"/>
              </w:rPr>
              <w:t xml:space="preserve"> % и 10</w:t>
            </w:r>
            <w:r w:rsidR="002105BF" w:rsidRPr="00153ACE">
              <w:rPr>
                <w:rFonts w:eastAsia="Times New Roman" w:cs="Times New Roman"/>
                <w:szCs w:val="24"/>
                <w:lang w:eastAsia="ru-RU"/>
              </w:rPr>
              <w:t>,7</w:t>
            </w:r>
            <w:r w:rsidRPr="00153ACE">
              <w:rPr>
                <w:rFonts w:eastAsia="Times New Roman" w:cs="Times New Roman"/>
                <w:szCs w:val="24"/>
                <w:lang w:eastAsia="ru-RU"/>
              </w:rPr>
              <w:t xml:space="preserve"> % соответственно.</w:t>
            </w:r>
          </w:p>
          <w:p w14:paraId="446D421D"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Теплоснабжение</w:t>
            </w:r>
          </w:p>
          <w:p w14:paraId="2E8E1992" w14:textId="617A1D7B"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E15BFF" w:rsidRPr="00E15BFF">
              <w:rPr>
                <w:rFonts w:eastAsia="Times New Roman" w:cs="Times New Roman"/>
                <w:szCs w:val="24"/>
                <w:lang w:eastAsia="ru-RU"/>
              </w:rPr>
              <w:t>1,667</w:t>
            </w:r>
            <w:r w:rsidR="00E15BFF">
              <w:rPr>
                <w:rFonts w:eastAsia="Times New Roman" w:cs="Times New Roman"/>
                <w:szCs w:val="24"/>
                <w:lang w:eastAsia="ru-RU"/>
              </w:rPr>
              <w:t xml:space="preserve"> </w:t>
            </w:r>
            <w:r w:rsidRPr="00153ACE">
              <w:rPr>
                <w:rFonts w:eastAsia="Times New Roman" w:cs="Times New Roman"/>
                <w:szCs w:val="24"/>
                <w:lang w:eastAsia="ru-RU"/>
              </w:rPr>
              <w:t>Гкал/ч;</w:t>
            </w:r>
          </w:p>
          <w:p w14:paraId="1C77B103" w14:textId="5036C3B1"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с 0,06</w:t>
            </w:r>
            <w:r w:rsidR="00693E8A" w:rsidRPr="00153ACE">
              <w:rPr>
                <w:rFonts w:eastAsia="Times New Roman" w:cs="Times New Roman"/>
                <w:szCs w:val="24"/>
                <w:lang w:eastAsia="ru-RU"/>
              </w:rPr>
              <w:t>6</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до уровня 0,05</w:t>
            </w:r>
            <w:r w:rsidR="00693E8A" w:rsidRPr="00153ACE">
              <w:rPr>
                <w:rFonts w:eastAsia="Times New Roman" w:cs="Times New Roman"/>
                <w:szCs w:val="24"/>
                <w:lang w:eastAsia="ru-RU"/>
              </w:rPr>
              <w:t>3</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36CE71B1" w14:textId="5DE948EF" w:rsidR="00812F41" w:rsidRPr="00153ACE" w:rsidRDefault="006E2AEF"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тепловой энергии </w:t>
            </w:r>
            <w:r w:rsidR="00693E8A" w:rsidRPr="00153ACE">
              <w:rPr>
                <w:rFonts w:eastAsia="Times New Roman" w:cs="Times New Roman"/>
                <w:szCs w:val="24"/>
                <w:lang w:eastAsia="ru-RU"/>
              </w:rPr>
              <w:t>населением</w:t>
            </w:r>
            <w:r w:rsidR="00812F41" w:rsidRPr="00153ACE">
              <w:rPr>
                <w:rFonts w:eastAsia="Times New Roman" w:cs="Times New Roman"/>
                <w:szCs w:val="24"/>
                <w:lang w:eastAsia="ru-RU"/>
              </w:rPr>
              <w:t xml:space="preserve"> к 20</w:t>
            </w:r>
            <w:r w:rsidR="00693E8A" w:rsidRPr="00153ACE">
              <w:rPr>
                <w:rFonts w:eastAsia="Times New Roman" w:cs="Times New Roman"/>
                <w:szCs w:val="24"/>
                <w:lang w:eastAsia="ru-RU"/>
              </w:rPr>
              <w:t>35</w:t>
            </w:r>
            <w:r w:rsidR="00812F41" w:rsidRPr="00153ACE">
              <w:rPr>
                <w:rFonts w:eastAsia="Times New Roman" w:cs="Times New Roman"/>
                <w:szCs w:val="24"/>
                <w:lang w:eastAsia="ru-RU"/>
              </w:rPr>
              <w:t xml:space="preserve"> году </w:t>
            </w:r>
            <w:r w:rsidR="00E15BFF">
              <w:rPr>
                <w:rFonts w:eastAsia="Times New Roman" w:cs="Times New Roman"/>
                <w:szCs w:val="24"/>
                <w:lang w:eastAsia="ru-RU"/>
              </w:rPr>
              <w:t>0,019</w:t>
            </w:r>
            <w:r w:rsidR="00812F41" w:rsidRPr="00153ACE">
              <w:rPr>
                <w:rFonts w:eastAsia="Times New Roman" w:cs="Times New Roman"/>
                <w:szCs w:val="24"/>
                <w:lang w:eastAsia="ru-RU"/>
              </w:rPr>
              <w:t xml:space="preserve"> Гкал/м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w:t>
            </w:r>
          </w:p>
          <w:p w14:paraId="28EC7695" w14:textId="664D3901"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тепловой энергии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не менее 50 %;</w:t>
            </w:r>
          </w:p>
          <w:p w14:paraId="128DFF75" w14:textId="07369302"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числа повреждений на тепловых сетях к 20</w:t>
            </w:r>
            <w:r w:rsidR="00693E8A"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до </w:t>
            </w:r>
            <w:r w:rsidR="00693E8A" w:rsidRPr="00153ACE">
              <w:rPr>
                <w:rFonts w:eastAsia="Times New Roman" w:cs="Times New Roman"/>
                <w:szCs w:val="24"/>
                <w:lang w:eastAsia="ru-RU"/>
              </w:rPr>
              <w:t>0</w:t>
            </w:r>
            <w:r w:rsidRPr="00153ACE">
              <w:rPr>
                <w:rFonts w:eastAsia="Times New Roman" w:cs="Times New Roman"/>
                <w:szCs w:val="24"/>
                <w:lang w:eastAsia="ru-RU"/>
              </w:rPr>
              <w:t xml:space="preserve"> ед. в год;</w:t>
            </w:r>
          </w:p>
          <w:p w14:paraId="6C8DF05C" w14:textId="5E91753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более 40 кВт×ч/Гкал;</w:t>
            </w:r>
          </w:p>
          <w:p w14:paraId="1C4AF6DB" w14:textId="2525EA60"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w:t>
            </w:r>
            <w:r w:rsidR="00FA0794" w:rsidRPr="00153ACE">
              <w:rPr>
                <w:rFonts w:eastAsia="Times New Roman" w:cs="Times New Roman"/>
                <w:szCs w:val="24"/>
                <w:lang w:eastAsia="ru-RU"/>
              </w:rPr>
              <w:t xml:space="preserve">среднего </w:t>
            </w:r>
            <w:r w:rsidRPr="00153ACE">
              <w:rPr>
                <w:rFonts w:eastAsia="Times New Roman" w:cs="Times New Roman"/>
                <w:szCs w:val="24"/>
                <w:lang w:eastAsia="ru-RU"/>
              </w:rPr>
              <w:t>удельного расхода топлива на производство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E15BFF">
              <w:rPr>
                <w:rFonts w:eastAsia="Times New Roman" w:cs="Times New Roman"/>
                <w:szCs w:val="24"/>
                <w:lang w:eastAsia="ru-RU"/>
              </w:rPr>
              <w:t>249,9</w:t>
            </w:r>
            <w:r w:rsidRPr="00153ACE">
              <w:rPr>
                <w:rFonts w:eastAsia="Times New Roman" w:cs="Times New Roman"/>
                <w:szCs w:val="24"/>
                <w:lang w:eastAsia="ru-RU"/>
              </w:rPr>
              <w:t xml:space="preserve"> кг у.т./Гкал;</w:t>
            </w:r>
          </w:p>
          <w:p w14:paraId="02ECE5BC" w14:textId="3A1D6AF3"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тепловых сетях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5</w:t>
            </w:r>
            <w:r w:rsidR="000251BF" w:rsidRPr="00153ACE">
              <w:rPr>
                <w:rFonts w:eastAsia="Times New Roman" w:cs="Times New Roman"/>
                <w:szCs w:val="24"/>
                <w:lang w:eastAsia="ru-RU"/>
              </w:rPr>
              <w:t xml:space="preserve"> и 6,</w:t>
            </w:r>
            <w:r w:rsidR="00E15BFF">
              <w:rPr>
                <w:rFonts w:eastAsia="Times New Roman" w:cs="Times New Roman"/>
                <w:szCs w:val="24"/>
                <w:lang w:eastAsia="ru-RU"/>
              </w:rPr>
              <w:t>7</w:t>
            </w:r>
            <w:r w:rsidRPr="00153ACE">
              <w:rPr>
                <w:rFonts w:eastAsia="Times New Roman" w:cs="Times New Roman"/>
                <w:szCs w:val="24"/>
                <w:lang w:eastAsia="ru-RU"/>
              </w:rPr>
              <w:t xml:space="preserve"> %</w:t>
            </w:r>
            <w:r w:rsidR="000251BF" w:rsidRPr="00153ACE">
              <w:rPr>
                <w:rFonts w:eastAsia="Times New Roman" w:cs="Times New Roman"/>
                <w:szCs w:val="24"/>
                <w:lang w:eastAsia="ru-RU"/>
              </w:rPr>
              <w:t>, соответственно</w:t>
            </w:r>
            <w:r w:rsidRPr="00153ACE">
              <w:rPr>
                <w:rFonts w:eastAsia="Times New Roman" w:cs="Times New Roman"/>
                <w:szCs w:val="24"/>
                <w:lang w:eastAsia="ru-RU"/>
              </w:rPr>
              <w:t>.</w:t>
            </w:r>
          </w:p>
          <w:p w14:paraId="55361D49"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Водоснабжение</w:t>
            </w:r>
          </w:p>
          <w:p w14:paraId="180E5802" w14:textId="1186409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E15BFF" w:rsidRPr="00E15BFF">
              <w:rPr>
                <w:rFonts w:eastAsia="Times New Roman" w:cs="Times New Roman"/>
                <w:szCs w:val="24"/>
                <w:lang w:eastAsia="ru-RU"/>
              </w:rPr>
              <w:t>46,65</w:t>
            </w:r>
            <w:r w:rsidR="00E15BFF">
              <w:rPr>
                <w:rFonts w:eastAsia="Times New Roman" w:cs="Times New Roman"/>
                <w:szCs w:val="24"/>
                <w:lang w:eastAsia="ru-RU"/>
              </w:rPr>
              <w:t xml:space="preserve"> </w:t>
            </w:r>
            <w:r w:rsidRPr="00153ACE">
              <w:rPr>
                <w:rFonts w:eastAsia="Times New Roman" w:cs="Times New Roman"/>
                <w:szCs w:val="24"/>
                <w:lang w:eastAsia="ru-RU"/>
              </w:rPr>
              <w:t>м</w:t>
            </w:r>
            <w:r w:rsidRPr="00153ACE">
              <w:rPr>
                <w:rFonts w:eastAsia="Times New Roman" w:cs="Times New Roman"/>
                <w:szCs w:val="24"/>
                <w:vertAlign w:val="superscript"/>
                <w:lang w:eastAsia="ru-RU"/>
              </w:rPr>
              <w:t>3</w:t>
            </w:r>
            <w:r w:rsidRPr="00153ACE">
              <w:rPr>
                <w:rFonts w:eastAsia="Times New Roman" w:cs="Times New Roman"/>
                <w:szCs w:val="24"/>
                <w:lang w:eastAsia="ru-RU"/>
              </w:rPr>
              <w:t>/ч;</w:t>
            </w:r>
          </w:p>
          <w:p w14:paraId="79531113" w14:textId="516138EE" w:rsidR="00812F41" w:rsidRPr="00153ACE" w:rsidRDefault="00490416"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153ACE">
              <w:rPr>
                <w:rFonts w:eastAsia="Times New Roman" w:cs="Times New Roman"/>
                <w:szCs w:val="24"/>
                <w:lang w:eastAsia="ru-RU"/>
              </w:rPr>
              <w:t xml:space="preserve">на уровне </w:t>
            </w:r>
            <w:r w:rsidR="00E15BFF">
              <w:rPr>
                <w:rFonts w:eastAsia="Times New Roman" w:cs="Times New Roman"/>
                <w:szCs w:val="24"/>
                <w:lang w:eastAsia="ru-RU"/>
              </w:rPr>
              <w:t>12</w:t>
            </w:r>
            <w:r w:rsidR="000251BF" w:rsidRPr="00153ACE">
              <w:rPr>
                <w:rFonts w:eastAsia="Times New Roman" w:cs="Times New Roman"/>
                <w:szCs w:val="24"/>
                <w:lang w:eastAsia="ru-RU"/>
              </w:rPr>
              <w:t>,6</w:t>
            </w:r>
            <w:r w:rsidR="00812F41" w:rsidRPr="00153ACE">
              <w:rPr>
                <w:rFonts w:eastAsia="Times New Roman" w:cs="Times New Roman"/>
                <w:szCs w:val="24"/>
                <w:lang w:eastAsia="ru-RU"/>
              </w:rPr>
              <w:t xml:space="preserve"> м</w:t>
            </w:r>
            <w:r w:rsidR="00812F41" w:rsidRPr="00153ACE">
              <w:rPr>
                <w:rFonts w:eastAsia="Times New Roman" w:cs="Times New Roman"/>
                <w:szCs w:val="24"/>
                <w:vertAlign w:val="superscript"/>
                <w:lang w:eastAsia="ru-RU"/>
              </w:rPr>
              <w:t>3</w:t>
            </w:r>
            <w:r w:rsidR="00812F41" w:rsidRPr="00153ACE">
              <w:rPr>
                <w:rFonts w:eastAsia="Times New Roman" w:cs="Times New Roman"/>
                <w:szCs w:val="24"/>
                <w:lang w:eastAsia="ru-RU"/>
              </w:rPr>
              <w:t>/чел.</w:t>
            </w:r>
            <w:r w:rsidR="008C218C" w:rsidRPr="00153ACE">
              <w:rPr>
                <w:rFonts w:eastAsia="Times New Roman" w:cs="Times New Roman"/>
                <w:szCs w:val="24"/>
                <w:lang w:eastAsia="ru-RU"/>
              </w:rPr>
              <w:t xml:space="preserve"> до 2035 года</w:t>
            </w:r>
            <w:r w:rsidR="00812F41" w:rsidRPr="00153ACE">
              <w:rPr>
                <w:rFonts w:eastAsia="Times New Roman" w:cs="Times New Roman"/>
                <w:szCs w:val="24"/>
                <w:lang w:eastAsia="ru-RU"/>
              </w:rPr>
              <w:t>;</w:t>
            </w:r>
          </w:p>
          <w:p w14:paraId="0F55258E" w14:textId="259B0983"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обеспечение годового удельного потребления холодной воды </w:t>
            </w:r>
            <w:r w:rsidR="008C218C" w:rsidRPr="00153ACE">
              <w:rPr>
                <w:rFonts w:eastAsia="Times New Roman" w:cs="Times New Roman"/>
                <w:szCs w:val="24"/>
                <w:lang w:eastAsia="ru-RU"/>
              </w:rPr>
              <w:t>населением</w:t>
            </w:r>
            <w:r w:rsidRPr="00153ACE">
              <w:rPr>
                <w:rFonts w:eastAsia="Times New Roman" w:cs="Times New Roman"/>
                <w:szCs w:val="24"/>
                <w:lang w:eastAsia="ru-RU"/>
              </w:rPr>
              <w:t xml:space="preserve"> к 20</w:t>
            </w:r>
            <w:r w:rsidR="008C218C"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w:t>
            </w:r>
            <w:r w:rsidR="000251BF" w:rsidRPr="00153ACE">
              <w:rPr>
                <w:rFonts w:eastAsia="Times New Roman" w:cs="Times New Roman"/>
                <w:szCs w:val="24"/>
                <w:lang w:eastAsia="ru-RU"/>
              </w:rPr>
              <w:t>1</w:t>
            </w:r>
            <w:r w:rsidR="00E15BFF">
              <w:rPr>
                <w:rFonts w:eastAsia="Times New Roman" w:cs="Times New Roman"/>
                <w:szCs w:val="24"/>
                <w:lang w:eastAsia="ru-RU"/>
              </w:rPr>
              <w:t>5</w:t>
            </w:r>
            <w:r w:rsidR="000251BF" w:rsidRPr="00153ACE">
              <w:rPr>
                <w:rFonts w:eastAsia="Times New Roman" w:cs="Times New Roman"/>
                <w:szCs w:val="24"/>
                <w:lang w:eastAsia="ru-RU"/>
              </w:rPr>
              <w:t>,8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w:t>
            </w:r>
          </w:p>
          <w:p w14:paraId="04921672" w14:textId="19A37F4D"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холодной воды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100 %;</w:t>
            </w:r>
          </w:p>
          <w:p w14:paraId="7373CAC9" w14:textId="52C56192" w:rsidR="00812F41" w:rsidRPr="00153ACE" w:rsidRDefault="00255CD6"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снижения</w:t>
            </w:r>
            <w:r w:rsidR="00812F41" w:rsidRPr="00153ACE">
              <w:rPr>
                <w:rFonts w:eastAsia="Times New Roman" w:cs="Times New Roman"/>
                <w:szCs w:val="24"/>
                <w:lang w:eastAsia="ru-RU"/>
              </w:rPr>
              <w:t xml:space="preserve"> инцидентов в сетях холодного водоснабжения </w:t>
            </w:r>
            <w:r w:rsidRPr="00153ACE">
              <w:rPr>
                <w:rFonts w:eastAsia="Times New Roman" w:cs="Times New Roman"/>
                <w:szCs w:val="24"/>
                <w:lang w:eastAsia="ru-RU"/>
              </w:rPr>
              <w:t xml:space="preserve">до </w:t>
            </w:r>
            <w:r w:rsidR="002829AD">
              <w:rPr>
                <w:rFonts w:eastAsia="Times New Roman" w:cs="Times New Roman"/>
                <w:szCs w:val="24"/>
                <w:lang w:eastAsia="ru-RU"/>
              </w:rPr>
              <w:t>10</w:t>
            </w:r>
            <w:r w:rsidRPr="00153ACE">
              <w:rPr>
                <w:rFonts w:eastAsia="Times New Roman" w:cs="Times New Roman"/>
                <w:szCs w:val="24"/>
                <w:lang w:eastAsia="ru-RU"/>
              </w:rPr>
              <w:t xml:space="preserve"> ед</w:t>
            </w:r>
            <w:r w:rsidR="00812F41" w:rsidRPr="00153ACE">
              <w:rPr>
                <w:rFonts w:eastAsia="Times New Roman" w:cs="Times New Roman"/>
                <w:szCs w:val="24"/>
                <w:lang w:eastAsia="ru-RU"/>
              </w:rPr>
              <w:t>./год;</w:t>
            </w:r>
          </w:p>
          <w:p w14:paraId="3C3763C7" w14:textId="1286BBFE"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удельного расхода электрической энергии, используемой для передачи воды в системах водоснабжения </w:t>
            </w:r>
            <w:r w:rsidRPr="00153ACE">
              <w:rPr>
                <w:rFonts w:eastAsia="Times New Roman" w:cs="Times New Roman"/>
                <w:szCs w:val="24"/>
                <w:lang w:eastAsia="ru-RU"/>
              </w:rPr>
              <w:lastRenderedPageBreak/>
              <w:t>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с </w:t>
            </w:r>
            <w:r w:rsidR="00255CD6" w:rsidRPr="00153ACE">
              <w:rPr>
                <w:rFonts w:eastAsia="Times New Roman" w:cs="Times New Roman"/>
                <w:szCs w:val="24"/>
                <w:lang w:eastAsia="ru-RU"/>
              </w:rPr>
              <w:t>1,</w:t>
            </w:r>
            <w:r w:rsidR="00490416" w:rsidRPr="00153ACE">
              <w:rPr>
                <w:rFonts w:eastAsia="Times New Roman" w:cs="Times New Roman"/>
                <w:szCs w:val="24"/>
                <w:lang w:eastAsia="ru-RU"/>
              </w:rPr>
              <w:t>27</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 до уровня </w:t>
            </w:r>
            <w:r w:rsidR="00255CD6" w:rsidRPr="00153ACE">
              <w:rPr>
                <w:rFonts w:eastAsia="Times New Roman" w:cs="Times New Roman"/>
                <w:szCs w:val="24"/>
                <w:lang w:eastAsia="ru-RU"/>
              </w:rPr>
              <w:t>1,</w:t>
            </w:r>
            <w:r w:rsidR="00490416" w:rsidRPr="00153ACE">
              <w:rPr>
                <w:rFonts w:eastAsia="Times New Roman" w:cs="Times New Roman"/>
                <w:szCs w:val="24"/>
                <w:lang w:eastAsia="ru-RU"/>
              </w:rPr>
              <w:t>24</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33FB8C5B" w14:textId="60625C69"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фактических потерь в сетях водоснабжения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w:t>
            </w:r>
            <w:r w:rsidR="006E2AEF" w:rsidRPr="00153ACE">
              <w:rPr>
                <w:rFonts w:eastAsia="Times New Roman" w:cs="Times New Roman"/>
                <w:szCs w:val="24"/>
                <w:lang w:eastAsia="ru-RU"/>
              </w:rPr>
              <w:t xml:space="preserve">с </w:t>
            </w:r>
            <w:r w:rsidR="000251BF" w:rsidRPr="00153ACE">
              <w:rPr>
                <w:rFonts w:eastAsia="Times New Roman" w:cs="Times New Roman"/>
                <w:szCs w:val="24"/>
                <w:lang w:eastAsia="ru-RU"/>
              </w:rPr>
              <w:t>9,1</w:t>
            </w:r>
            <w:r w:rsidR="006E2AEF" w:rsidRPr="00153ACE">
              <w:rPr>
                <w:rFonts w:eastAsia="Times New Roman" w:cs="Times New Roman"/>
                <w:szCs w:val="24"/>
                <w:lang w:eastAsia="ru-RU"/>
              </w:rPr>
              <w:t xml:space="preserve"> % </w:t>
            </w:r>
            <w:r w:rsidRPr="00153ACE">
              <w:rPr>
                <w:rFonts w:eastAsia="Times New Roman" w:cs="Times New Roman"/>
                <w:szCs w:val="24"/>
                <w:lang w:eastAsia="ru-RU"/>
              </w:rPr>
              <w:t xml:space="preserve">до уровня </w:t>
            </w:r>
            <w:r w:rsidR="00490416" w:rsidRPr="00153ACE">
              <w:rPr>
                <w:rFonts w:eastAsia="Times New Roman" w:cs="Times New Roman"/>
                <w:szCs w:val="24"/>
                <w:lang w:eastAsia="ru-RU"/>
              </w:rPr>
              <w:t>5</w:t>
            </w:r>
            <w:r w:rsidRPr="00153ACE">
              <w:rPr>
                <w:rFonts w:eastAsia="Times New Roman" w:cs="Times New Roman"/>
                <w:szCs w:val="24"/>
                <w:lang w:eastAsia="ru-RU"/>
              </w:rPr>
              <w:t xml:space="preserve"> %.</w:t>
            </w:r>
          </w:p>
          <w:p w14:paraId="6BCB4781" w14:textId="77777777" w:rsidR="00E15BFF" w:rsidRPr="00953310" w:rsidRDefault="00E15BFF" w:rsidP="00E15BFF">
            <w:pPr>
              <w:tabs>
                <w:tab w:val="left" w:pos="267"/>
              </w:tabs>
              <w:spacing w:line="240" w:lineRule="auto"/>
              <w:ind w:firstLine="0"/>
              <w:rPr>
                <w:rFonts w:eastAsia="Times New Roman" w:cs="Times New Roman"/>
                <w:i/>
                <w:szCs w:val="24"/>
                <w:lang w:eastAsia="ru-RU"/>
              </w:rPr>
            </w:pPr>
            <w:r w:rsidRPr="00953310">
              <w:rPr>
                <w:rFonts w:eastAsia="Times New Roman" w:cs="Times New Roman"/>
                <w:i/>
                <w:szCs w:val="24"/>
                <w:lang w:eastAsia="ru-RU"/>
              </w:rPr>
              <w:t>Водоотведение</w:t>
            </w:r>
          </w:p>
          <w:p w14:paraId="7083199E" w14:textId="716FED5D" w:rsidR="00E15BFF" w:rsidRPr="00846D4D" w:rsidRDefault="00E15BFF" w:rsidP="002F7952">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суммарная величина новых нагрузок за период реализации Программы – </w:t>
            </w:r>
            <w:r w:rsidR="00E0670D" w:rsidRPr="00E0670D">
              <w:rPr>
                <w:rFonts w:eastAsia="Times New Roman" w:cs="Times New Roman"/>
                <w:szCs w:val="24"/>
                <w:lang w:eastAsia="ru-RU"/>
              </w:rPr>
              <w:t>41,985</w:t>
            </w:r>
            <w:r w:rsidR="00E0670D">
              <w:rPr>
                <w:rFonts w:eastAsia="Times New Roman" w:cs="Times New Roman"/>
                <w:szCs w:val="24"/>
                <w:lang w:eastAsia="ru-RU"/>
              </w:rPr>
              <w:t xml:space="preserve"> </w:t>
            </w:r>
            <w:r w:rsidRPr="00846D4D">
              <w:rPr>
                <w:rFonts w:eastAsia="Times New Roman" w:cs="Times New Roman"/>
                <w:szCs w:val="24"/>
                <w:lang w:eastAsia="ru-RU"/>
              </w:rPr>
              <w:t>м</w:t>
            </w:r>
            <w:r w:rsidRPr="00846D4D">
              <w:rPr>
                <w:rFonts w:eastAsia="Times New Roman" w:cs="Times New Roman"/>
                <w:szCs w:val="24"/>
                <w:vertAlign w:val="superscript"/>
                <w:lang w:eastAsia="ru-RU"/>
              </w:rPr>
              <w:t>3</w:t>
            </w:r>
            <w:r w:rsidRPr="00846D4D">
              <w:rPr>
                <w:rFonts w:eastAsia="Times New Roman" w:cs="Times New Roman"/>
                <w:szCs w:val="24"/>
                <w:lang w:eastAsia="ru-RU"/>
              </w:rPr>
              <w:t>/ч;</w:t>
            </w:r>
          </w:p>
          <w:p w14:paraId="707AC90B" w14:textId="293508CD" w:rsidR="00E15BFF" w:rsidRPr="00846D4D" w:rsidRDefault="00E15BFF" w:rsidP="002F7952">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числа засоров на канализационных коллекторах к 203</w:t>
            </w:r>
            <w:r w:rsidR="00AB7211">
              <w:rPr>
                <w:rFonts w:eastAsia="Times New Roman" w:cs="Times New Roman"/>
                <w:szCs w:val="24"/>
                <w:lang w:eastAsia="ru-RU"/>
              </w:rPr>
              <w:t>5</w:t>
            </w:r>
            <w:r w:rsidRPr="00846D4D">
              <w:rPr>
                <w:rFonts w:eastAsia="Times New Roman" w:cs="Times New Roman"/>
                <w:szCs w:val="24"/>
                <w:lang w:eastAsia="ru-RU"/>
              </w:rPr>
              <w:t xml:space="preserve"> году до уровня не более </w:t>
            </w:r>
            <w:r>
              <w:rPr>
                <w:rFonts w:eastAsia="Times New Roman" w:cs="Times New Roman"/>
                <w:szCs w:val="24"/>
                <w:lang w:eastAsia="ru-RU"/>
              </w:rPr>
              <w:t>0,05</w:t>
            </w:r>
            <w:r w:rsidRPr="00846D4D">
              <w:rPr>
                <w:rFonts w:eastAsia="Times New Roman" w:cs="Times New Roman"/>
                <w:szCs w:val="24"/>
                <w:lang w:eastAsia="ru-RU"/>
              </w:rPr>
              <w:t xml:space="preserve"> ед.</w:t>
            </w:r>
            <w:r>
              <w:rPr>
                <w:rFonts w:eastAsia="Times New Roman" w:cs="Times New Roman"/>
                <w:szCs w:val="24"/>
                <w:lang w:eastAsia="ru-RU"/>
              </w:rPr>
              <w:t>/км</w:t>
            </w:r>
            <w:r w:rsidRPr="00846D4D">
              <w:rPr>
                <w:rFonts w:eastAsia="Times New Roman" w:cs="Times New Roman"/>
                <w:szCs w:val="24"/>
                <w:lang w:eastAsia="ru-RU"/>
              </w:rPr>
              <w:t xml:space="preserve"> в год;</w:t>
            </w:r>
          </w:p>
          <w:p w14:paraId="317F9492" w14:textId="6D85054F" w:rsidR="00E15BFF" w:rsidRPr="00846D4D" w:rsidRDefault="00E15BFF" w:rsidP="002F7952">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снижение числа порывов на канализационных коллекторах до уровня </w:t>
            </w:r>
            <w:r>
              <w:rPr>
                <w:rFonts w:eastAsia="Times New Roman" w:cs="Times New Roman"/>
                <w:szCs w:val="24"/>
                <w:lang w:eastAsia="ru-RU"/>
              </w:rPr>
              <w:t>0</w:t>
            </w:r>
            <w:r w:rsidRPr="00846D4D">
              <w:rPr>
                <w:rFonts w:eastAsia="Times New Roman" w:cs="Times New Roman"/>
                <w:szCs w:val="24"/>
                <w:lang w:eastAsia="ru-RU"/>
              </w:rPr>
              <w:t xml:space="preserve"> ед. к 203</w:t>
            </w:r>
            <w:r w:rsidR="00AB7211">
              <w:rPr>
                <w:rFonts w:eastAsia="Times New Roman" w:cs="Times New Roman"/>
                <w:szCs w:val="24"/>
                <w:lang w:eastAsia="ru-RU"/>
              </w:rPr>
              <w:t>5</w:t>
            </w:r>
            <w:r w:rsidRPr="00846D4D">
              <w:rPr>
                <w:rFonts w:eastAsia="Times New Roman" w:cs="Times New Roman"/>
                <w:szCs w:val="24"/>
                <w:lang w:eastAsia="ru-RU"/>
              </w:rPr>
              <w:t xml:space="preserve"> году;</w:t>
            </w:r>
          </w:p>
          <w:p w14:paraId="06737C56" w14:textId="0B7DAFBF" w:rsidR="00E15BFF" w:rsidRPr="00812F41" w:rsidRDefault="00E15BFF" w:rsidP="002F7952">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удельного расхода электрической энергии, используемой в системах водоотведения, к 203</w:t>
            </w:r>
            <w:r w:rsidR="00AB7211">
              <w:rPr>
                <w:rFonts w:eastAsia="Times New Roman" w:cs="Times New Roman"/>
                <w:szCs w:val="24"/>
                <w:lang w:eastAsia="ru-RU"/>
              </w:rPr>
              <w:t>5</w:t>
            </w:r>
            <w:r w:rsidRPr="00846D4D">
              <w:rPr>
                <w:rFonts w:eastAsia="Times New Roman" w:cs="Times New Roman"/>
                <w:szCs w:val="24"/>
                <w:lang w:eastAsia="ru-RU"/>
              </w:rPr>
              <w:t xml:space="preserve"> году с 1,</w:t>
            </w:r>
            <w:r>
              <w:rPr>
                <w:rFonts w:eastAsia="Times New Roman" w:cs="Times New Roman"/>
                <w:szCs w:val="24"/>
                <w:lang w:eastAsia="ru-RU"/>
              </w:rPr>
              <w:t>83</w:t>
            </w:r>
            <w:r w:rsidRPr="00846D4D">
              <w:rPr>
                <w:rFonts w:eastAsia="Times New Roman" w:cs="Times New Roman"/>
                <w:szCs w:val="24"/>
                <w:lang w:eastAsia="ru-RU"/>
              </w:rPr>
              <w:t xml:space="preserve"> кВт×ч/м</w:t>
            </w:r>
            <w:r w:rsidRPr="00846D4D">
              <w:rPr>
                <w:rFonts w:eastAsia="Times New Roman" w:cs="Times New Roman"/>
                <w:szCs w:val="24"/>
                <w:vertAlign w:val="superscript"/>
                <w:lang w:eastAsia="ru-RU"/>
              </w:rPr>
              <w:t>3</w:t>
            </w:r>
            <w:r w:rsidRPr="00846D4D">
              <w:rPr>
                <w:rFonts w:eastAsia="Times New Roman" w:cs="Times New Roman"/>
                <w:szCs w:val="24"/>
                <w:lang w:eastAsia="ru-RU"/>
              </w:rPr>
              <w:t xml:space="preserve"> до уровня 1,</w:t>
            </w:r>
            <w:r>
              <w:rPr>
                <w:rFonts w:eastAsia="Times New Roman" w:cs="Times New Roman"/>
                <w:szCs w:val="24"/>
                <w:lang w:eastAsia="ru-RU"/>
              </w:rPr>
              <w:t xml:space="preserve">78 </w:t>
            </w:r>
            <w:r w:rsidRPr="00846D4D">
              <w:rPr>
                <w:rFonts w:eastAsia="Times New Roman" w:cs="Times New Roman"/>
                <w:szCs w:val="24"/>
                <w:lang w:eastAsia="ru-RU"/>
              </w:rPr>
              <w:t>кВт×ч/м</w:t>
            </w:r>
            <w:r w:rsidRPr="00846D4D">
              <w:rPr>
                <w:rFonts w:eastAsia="Times New Roman" w:cs="Times New Roman"/>
                <w:szCs w:val="24"/>
                <w:vertAlign w:val="superscript"/>
                <w:lang w:eastAsia="ru-RU"/>
              </w:rPr>
              <w:t>3</w:t>
            </w:r>
            <w:r w:rsidRPr="00812F41">
              <w:rPr>
                <w:rFonts w:eastAsia="Times New Roman" w:cs="Times New Roman"/>
                <w:szCs w:val="24"/>
                <w:lang w:eastAsia="ru-RU"/>
              </w:rPr>
              <w:t>.</w:t>
            </w:r>
          </w:p>
          <w:p w14:paraId="63F7679C" w14:textId="4AF4AF70"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Газоснабжение</w:t>
            </w:r>
          </w:p>
          <w:p w14:paraId="254EB493" w14:textId="64C899A0"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суммарный прирост потребляемых объёмов газа за период реализации Программы – </w:t>
            </w:r>
            <w:r w:rsidR="0076106E" w:rsidRPr="0076106E">
              <w:rPr>
                <w:rFonts w:eastAsia="Times New Roman" w:cs="Times New Roman"/>
                <w:szCs w:val="24"/>
                <w:lang w:eastAsia="ru-RU"/>
              </w:rPr>
              <w:t>95,260</w:t>
            </w:r>
            <w:r w:rsidR="0076106E">
              <w:rPr>
                <w:rFonts w:eastAsia="Times New Roman" w:cs="Times New Roman"/>
                <w:szCs w:val="24"/>
                <w:lang w:eastAsia="ru-RU"/>
              </w:rPr>
              <w:t xml:space="preserve"> </w:t>
            </w:r>
            <w:r w:rsidRPr="00153ACE">
              <w:rPr>
                <w:rFonts w:eastAsia="Times New Roman" w:cs="Times New Roman"/>
                <w:szCs w:val="24"/>
                <w:lang w:eastAsia="ru-RU"/>
              </w:rPr>
              <w:t>млн. 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57722A44" w14:textId="21807B28" w:rsidR="00812F41" w:rsidRPr="00153ACE" w:rsidRDefault="00813E7E"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w:t>
            </w:r>
            <w:r w:rsidR="00812F41" w:rsidRPr="00153ACE">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13E7E" w:rsidRPr="00153ACE">
              <w:rPr>
                <w:rFonts w:eastAsia="Times New Roman" w:cs="Times New Roman"/>
                <w:szCs w:val="24"/>
                <w:lang w:eastAsia="ru-RU"/>
              </w:rPr>
              <w:t>100</w:t>
            </w:r>
            <w:r w:rsidRPr="00153ACE">
              <w:rPr>
                <w:rFonts w:eastAsia="Times New Roman" w:cs="Times New Roman"/>
                <w:szCs w:val="24"/>
                <w:lang w:eastAsia="ru-RU"/>
              </w:rPr>
              <w:t xml:space="preserve"> %.</w:t>
            </w:r>
          </w:p>
          <w:p w14:paraId="27E8C7EB"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Обращение с твёрдыми коммунальными отходами</w:t>
            </w:r>
          </w:p>
          <w:p w14:paraId="284A3CD1" w14:textId="0F0A7EDB"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увеличение годового объёма образования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76106E">
              <w:rPr>
                <w:rFonts w:eastAsia="Times New Roman" w:cs="Times New Roman"/>
                <w:szCs w:val="24"/>
                <w:lang w:eastAsia="ru-RU"/>
              </w:rPr>
              <w:t>41</w:t>
            </w:r>
            <w:r w:rsidR="000251BF" w:rsidRPr="00153ACE">
              <w:rPr>
                <w:rFonts w:eastAsia="Times New Roman" w:cs="Times New Roman"/>
                <w:szCs w:val="24"/>
                <w:lang w:eastAsia="ru-RU"/>
              </w:rPr>
              <w:t>,1</w:t>
            </w:r>
            <w:r w:rsidRPr="00153ACE">
              <w:rPr>
                <w:rFonts w:eastAsia="Times New Roman" w:cs="Times New Roman"/>
                <w:szCs w:val="24"/>
                <w:lang w:eastAsia="ru-RU"/>
              </w:rPr>
              <w:t xml:space="preserve"> тыс. 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/год или </w:t>
            </w:r>
            <w:r w:rsidR="0076106E">
              <w:rPr>
                <w:rFonts w:eastAsia="Times New Roman" w:cs="Times New Roman"/>
                <w:szCs w:val="24"/>
                <w:lang w:eastAsia="ru-RU"/>
              </w:rPr>
              <w:t>5,4</w:t>
            </w:r>
            <w:r w:rsidRPr="00153ACE">
              <w:rPr>
                <w:rFonts w:eastAsia="Times New Roman" w:cs="Times New Roman"/>
                <w:szCs w:val="24"/>
                <w:lang w:eastAsia="ru-RU"/>
              </w:rPr>
              <w:t xml:space="preserve"> тыс. т/год;</w:t>
            </w:r>
          </w:p>
          <w:p w14:paraId="430BEB7A" w14:textId="402F6DE8"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удельной годовой величины образования отходов на уровне 2,</w:t>
            </w:r>
            <w:r w:rsidR="00813E7E" w:rsidRPr="00153ACE">
              <w:rPr>
                <w:rFonts w:eastAsia="Times New Roman" w:cs="Times New Roman"/>
                <w:szCs w:val="24"/>
                <w:lang w:eastAsia="ru-RU"/>
              </w:rPr>
              <w:t>38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/чел./год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3B558116" w14:textId="0B1BCBE3"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153ACE">
              <w:rPr>
                <w:rFonts w:eastAsia="Times New Roman" w:cs="Times New Roman"/>
                <w:szCs w:val="24"/>
                <w:lang w:eastAsia="ru-RU"/>
              </w:rPr>
              <w:t>сельсовета</w:t>
            </w:r>
            <w:r w:rsidRPr="00153ACE">
              <w:rPr>
                <w:rFonts w:eastAsia="Times New Roman" w:cs="Times New Roman"/>
                <w:szCs w:val="24"/>
                <w:lang w:eastAsia="ru-RU"/>
              </w:rPr>
              <w:t>;</w:t>
            </w:r>
          </w:p>
          <w:p w14:paraId="5A45F3B2" w14:textId="775ECA6A"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менее 80 % от общего объёма образования отходов;</w:t>
            </w:r>
          </w:p>
          <w:p w14:paraId="48A2D12D" w14:textId="3B9CB93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8B1BD2">
              <w:rPr>
                <w:rFonts w:eastAsia="Times New Roman" w:cs="Times New Roman"/>
                <w:szCs w:val="24"/>
                <w:lang w:eastAsia="ru-RU"/>
              </w:rPr>
              <w:t>415,9</w:t>
            </w:r>
            <w:r w:rsidRPr="00153ACE">
              <w:rPr>
                <w:rFonts w:eastAsia="Times New Roman" w:cs="Times New Roman"/>
                <w:szCs w:val="24"/>
                <w:lang w:eastAsia="ru-RU"/>
              </w:rPr>
              <w:t xml:space="preserve"> руб./т в 20</w:t>
            </w:r>
            <w:r w:rsidR="00813E7E" w:rsidRPr="00153ACE">
              <w:rPr>
                <w:rFonts w:eastAsia="Times New Roman" w:cs="Times New Roman"/>
                <w:szCs w:val="24"/>
                <w:lang w:eastAsia="ru-RU"/>
              </w:rPr>
              <w:t>24</w:t>
            </w:r>
            <w:r w:rsidRPr="00153ACE">
              <w:rPr>
                <w:rFonts w:eastAsia="Times New Roman" w:cs="Times New Roman"/>
                <w:szCs w:val="24"/>
                <w:lang w:eastAsia="ru-RU"/>
              </w:rPr>
              <w:t xml:space="preserve"> году до </w:t>
            </w:r>
            <w:r w:rsidR="008B1BD2">
              <w:rPr>
                <w:rFonts w:eastAsia="Times New Roman" w:cs="Times New Roman"/>
                <w:szCs w:val="24"/>
                <w:lang w:eastAsia="ru-RU"/>
              </w:rPr>
              <w:t>615,6</w:t>
            </w:r>
            <w:r w:rsidR="00E140B6" w:rsidRPr="00153ACE">
              <w:rPr>
                <w:rFonts w:eastAsia="Times New Roman" w:cs="Times New Roman"/>
                <w:szCs w:val="24"/>
                <w:lang w:eastAsia="ru-RU"/>
              </w:rPr>
              <w:t xml:space="preserve"> </w:t>
            </w:r>
            <w:r w:rsidRPr="00153ACE">
              <w:rPr>
                <w:rFonts w:eastAsia="Times New Roman" w:cs="Times New Roman"/>
                <w:szCs w:val="24"/>
                <w:lang w:eastAsia="ru-RU"/>
              </w:rPr>
              <w:t>руб./т на конец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293F7933"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Критерии доступности для населения коммунальных услуг</w:t>
            </w:r>
          </w:p>
          <w:p w14:paraId="031968CE" w14:textId="77777777"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06068085" w:rsidR="00812F41" w:rsidRPr="00153ACE" w:rsidRDefault="00812F41" w:rsidP="002F7952">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однокомнатная квартира (1 человек)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265303">
              <w:rPr>
                <w:rFonts w:eastAsia="Times New Roman" w:cs="Times New Roman"/>
                <w:szCs w:val="24"/>
                <w:lang w:eastAsia="ru-RU"/>
              </w:rPr>
              <w:t>9,06</w:t>
            </w:r>
            <w:r w:rsidRPr="00153ACE">
              <w:rPr>
                <w:rFonts w:eastAsia="Times New Roman" w:cs="Times New Roman"/>
                <w:szCs w:val="24"/>
                <w:lang w:eastAsia="ru-RU"/>
              </w:rPr>
              <w:t xml:space="preserve"> %;</w:t>
            </w:r>
          </w:p>
          <w:p w14:paraId="3B563519" w14:textId="45EFC6DB" w:rsidR="00812F41" w:rsidRPr="00153ACE" w:rsidRDefault="00812F41" w:rsidP="002F7952">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двухкомнатная квартира (два человека, оба работающие)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265303">
              <w:rPr>
                <w:rFonts w:eastAsia="Times New Roman" w:cs="Times New Roman"/>
                <w:szCs w:val="24"/>
                <w:lang w:eastAsia="ru-RU"/>
              </w:rPr>
              <w:t>7,39</w:t>
            </w:r>
            <w:r w:rsidRPr="00153ACE">
              <w:rPr>
                <w:rFonts w:eastAsia="Times New Roman" w:cs="Times New Roman"/>
                <w:szCs w:val="24"/>
                <w:lang w:eastAsia="ru-RU"/>
              </w:rPr>
              <w:t xml:space="preserve"> %;</w:t>
            </w:r>
          </w:p>
          <w:p w14:paraId="753FD6D7" w14:textId="657EB73B" w:rsidR="00812F41" w:rsidRPr="00153ACE" w:rsidRDefault="00812F41" w:rsidP="002F7952">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трёхкомнатная квартира (3 человека, 2 работающих)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265303">
              <w:rPr>
                <w:rFonts w:eastAsia="Times New Roman" w:cs="Times New Roman"/>
                <w:szCs w:val="24"/>
                <w:lang w:eastAsia="ru-RU"/>
              </w:rPr>
              <w:t>10,24</w:t>
            </w:r>
            <w:r w:rsidRPr="00153ACE">
              <w:rPr>
                <w:rFonts w:eastAsia="Times New Roman" w:cs="Times New Roman"/>
                <w:szCs w:val="24"/>
                <w:lang w:eastAsia="ru-RU"/>
              </w:rPr>
              <w:t xml:space="preserve"> %.</w:t>
            </w:r>
          </w:p>
          <w:p w14:paraId="2D21F03D" w14:textId="48D3A1F5" w:rsidR="00812F41" w:rsidRPr="00153ACE" w:rsidRDefault="00812F41" w:rsidP="002F7952">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уровень собираемости платежей за коммунальные услуги увеличится до </w:t>
            </w:r>
            <w:r w:rsidR="009F2698" w:rsidRPr="00153ACE">
              <w:rPr>
                <w:rFonts w:eastAsia="Times New Roman" w:cs="Times New Roman"/>
                <w:szCs w:val="24"/>
                <w:lang w:eastAsia="ru-RU"/>
              </w:rPr>
              <w:t>9</w:t>
            </w:r>
            <w:r w:rsidR="000251BF" w:rsidRPr="00153ACE">
              <w:rPr>
                <w:rFonts w:eastAsia="Times New Roman" w:cs="Times New Roman"/>
                <w:szCs w:val="24"/>
                <w:lang w:eastAsia="ru-RU"/>
              </w:rPr>
              <w:t>8</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A0A3100" w14:textId="6D5D598F" w:rsidR="00BF5124" w:rsidRPr="00153ACE" w:rsidRDefault="00812F41" w:rsidP="002F7952">
            <w:pPr>
              <w:numPr>
                <w:ilvl w:val="0"/>
                <w:numId w:val="46"/>
              </w:numPr>
              <w:tabs>
                <w:tab w:val="left" w:pos="267"/>
              </w:tabs>
              <w:spacing w:line="240" w:lineRule="auto"/>
              <w:ind w:left="768"/>
              <w:rPr>
                <w:rFonts w:eastAsia="Calibri" w:cs="Times New Roman"/>
                <w:bCs/>
                <w:szCs w:val="24"/>
              </w:rPr>
            </w:pPr>
            <w:r w:rsidRPr="00153ACE">
              <w:rPr>
                <w:rFonts w:eastAsia="Times New Roman" w:cs="Times New Roman"/>
                <w:szCs w:val="24"/>
                <w:lang w:eastAsia="ru-RU"/>
              </w:rPr>
              <w:lastRenderedPageBreak/>
              <w:t xml:space="preserve">доля получателей субсидий на оплату коммунальных услуг в общей численности населения </w:t>
            </w:r>
            <w:r w:rsidR="00406FFB" w:rsidRPr="00153ACE">
              <w:rPr>
                <w:rFonts w:eastAsia="Times New Roman" w:cs="Times New Roman"/>
                <w:szCs w:val="24"/>
                <w:lang w:eastAsia="ru-RU"/>
              </w:rPr>
              <w:t xml:space="preserve">снизится до уровня </w:t>
            </w:r>
            <w:r w:rsidRPr="00153ACE">
              <w:rPr>
                <w:rFonts w:eastAsia="Times New Roman" w:cs="Times New Roman"/>
                <w:szCs w:val="24"/>
                <w:lang w:eastAsia="ru-RU"/>
              </w:rPr>
              <w:t xml:space="preserve">– </w:t>
            </w:r>
            <w:r w:rsidR="00265303">
              <w:rPr>
                <w:rFonts w:eastAsia="Times New Roman" w:cs="Times New Roman"/>
                <w:szCs w:val="24"/>
                <w:lang w:eastAsia="ru-RU"/>
              </w:rPr>
              <w:t>13,3</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tc>
      </w:tr>
      <w:tr w:rsidR="00BF5124" w:rsidRPr="00153ACE"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Сроки реализации Программы: 20</w:t>
            </w:r>
            <w:r w:rsidR="003159D4" w:rsidRPr="00153ACE">
              <w:rPr>
                <w:rFonts w:eastAsia="Times New Roman" w:cs="Times New Roman"/>
                <w:szCs w:val="24"/>
                <w:lang w:eastAsia="ru-RU"/>
              </w:rPr>
              <w:t>25</w:t>
            </w:r>
            <w:r w:rsidRPr="00153ACE">
              <w:rPr>
                <w:rFonts w:eastAsia="Times New Roman" w:cs="Times New Roman"/>
                <w:szCs w:val="24"/>
                <w:lang w:eastAsia="ru-RU"/>
              </w:rPr>
              <w:t>-20</w:t>
            </w:r>
            <w:r w:rsidR="003159D4" w:rsidRPr="00153ACE">
              <w:rPr>
                <w:rFonts w:eastAsia="Times New Roman" w:cs="Times New Roman"/>
                <w:szCs w:val="24"/>
                <w:lang w:eastAsia="ru-RU"/>
              </w:rPr>
              <w:t xml:space="preserve">35 </w:t>
            </w:r>
            <w:r w:rsidRPr="00153ACE">
              <w:rPr>
                <w:rFonts w:eastAsia="Times New Roman" w:cs="Times New Roman"/>
                <w:szCs w:val="24"/>
                <w:lang w:eastAsia="ru-RU"/>
              </w:rPr>
              <w:t>годы.</w:t>
            </w:r>
          </w:p>
          <w:p w14:paraId="34478375" w14:textId="77777777"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Выполнение Программы осуществляется в один этап.</w:t>
            </w:r>
          </w:p>
        </w:tc>
      </w:tr>
      <w:tr w:rsidR="00BF5124" w:rsidRPr="00153ACE"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432C2712"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Общий объем финансирования Программы за 20</w:t>
            </w:r>
            <w:r w:rsidR="003159D4" w:rsidRPr="00153ACE">
              <w:rPr>
                <w:rFonts w:eastAsia="Times New Roman" w:cs="Times New Roman"/>
                <w:szCs w:val="24"/>
                <w:lang w:eastAsia="ru-RU"/>
              </w:rPr>
              <w:t>25</w:t>
            </w:r>
            <w:r w:rsidRPr="00153ACE">
              <w:rPr>
                <w:rFonts w:eastAsia="Times New Roman" w:cs="Times New Roman"/>
                <w:szCs w:val="24"/>
                <w:lang w:eastAsia="ru-RU"/>
              </w:rPr>
              <w:t xml:space="preserve">-2035 гг. составляет </w:t>
            </w:r>
            <w:r w:rsidR="008C1245" w:rsidRPr="008C1245">
              <w:rPr>
                <w:rFonts w:eastAsia="Times New Roman" w:cs="Times New Roman"/>
                <w:szCs w:val="24"/>
                <w:lang w:eastAsia="ru-RU"/>
              </w:rPr>
              <w:t>2</w:t>
            </w:r>
            <w:r w:rsidR="004123B7">
              <w:rPr>
                <w:rFonts w:eastAsia="Times New Roman" w:cs="Times New Roman"/>
                <w:szCs w:val="24"/>
                <w:lang w:eastAsia="ru-RU"/>
              </w:rPr>
              <w:t> </w:t>
            </w:r>
            <w:r w:rsidR="008C1245" w:rsidRPr="008C1245">
              <w:rPr>
                <w:rFonts w:eastAsia="Times New Roman" w:cs="Times New Roman"/>
                <w:szCs w:val="24"/>
                <w:lang w:eastAsia="ru-RU"/>
              </w:rPr>
              <w:t>698,55</w:t>
            </w:r>
            <w:r w:rsidR="008C1245">
              <w:rPr>
                <w:rFonts w:eastAsia="Times New Roman" w:cs="Times New Roman"/>
                <w:szCs w:val="24"/>
                <w:lang w:eastAsia="ru-RU"/>
              </w:rPr>
              <w:t xml:space="preserve"> </w:t>
            </w:r>
            <w:r w:rsidRPr="00153ACE">
              <w:rPr>
                <w:rFonts w:eastAsia="Times New Roman" w:cs="Times New Roman"/>
                <w:szCs w:val="24"/>
                <w:lang w:eastAsia="ru-RU"/>
              </w:rPr>
              <w:t>млн. руб., в том числе по источникам финансирования:</w:t>
            </w:r>
          </w:p>
          <w:p w14:paraId="5608EED2" w14:textId="0FE3C0E6"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Амортизационные отчисления – </w:t>
            </w:r>
            <w:r w:rsidR="008C1245" w:rsidRPr="008C1245">
              <w:rPr>
                <w:rFonts w:eastAsia="Calibri" w:cs="Times New Roman"/>
                <w:bCs/>
                <w:szCs w:val="24"/>
              </w:rPr>
              <w:t>1</w:t>
            </w:r>
            <w:r w:rsidR="004123B7">
              <w:rPr>
                <w:rFonts w:eastAsia="Calibri" w:cs="Times New Roman"/>
                <w:bCs/>
                <w:szCs w:val="24"/>
              </w:rPr>
              <w:t> </w:t>
            </w:r>
            <w:r w:rsidR="008C1245" w:rsidRPr="008C1245">
              <w:rPr>
                <w:rFonts w:eastAsia="Calibri" w:cs="Times New Roman"/>
                <w:bCs/>
                <w:szCs w:val="24"/>
              </w:rPr>
              <w:t>297,42</w:t>
            </w:r>
            <w:r w:rsidR="008C44E9" w:rsidRPr="00153ACE">
              <w:rPr>
                <w:rFonts w:eastAsia="Calibri" w:cs="Times New Roman"/>
                <w:bCs/>
                <w:szCs w:val="24"/>
              </w:rPr>
              <w:t xml:space="preserve"> </w:t>
            </w:r>
            <w:r w:rsidRPr="00153ACE">
              <w:rPr>
                <w:rFonts w:eastAsia="Times New Roman" w:cs="Times New Roman"/>
                <w:szCs w:val="24"/>
                <w:lang w:eastAsia="ru-RU"/>
              </w:rPr>
              <w:t>млн. руб.;</w:t>
            </w:r>
          </w:p>
          <w:p w14:paraId="45978595" w14:textId="4EA8DFB7" w:rsidR="000E27DC" w:rsidRPr="00153ACE" w:rsidRDefault="000E27DC" w:rsidP="00E31885">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Прибыль </w:t>
            </w:r>
            <w:r w:rsidR="00E31885" w:rsidRPr="00153ACE">
              <w:rPr>
                <w:rFonts w:eastAsia="Calibri" w:cs="Times New Roman"/>
                <w:bCs/>
                <w:szCs w:val="24"/>
              </w:rPr>
              <w:t xml:space="preserve">– </w:t>
            </w:r>
            <w:r w:rsidR="008C1245" w:rsidRPr="008C1245">
              <w:rPr>
                <w:rFonts w:eastAsia="Calibri" w:cs="Times New Roman"/>
                <w:bCs/>
                <w:szCs w:val="24"/>
              </w:rPr>
              <w:t xml:space="preserve">734,60 </w:t>
            </w:r>
            <w:r w:rsidRPr="00153ACE">
              <w:rPr>
                <w:rFonts w:eastAsia="Times New Roman" w:cs="Times New Roman"/>
                <w:szCs w:val="24"/>
                <w:lang w:eastAsia="ru-RU"/>
              </w:rPr>
              <w:t>млн. руб.;</w:t>
            </w:r>
          </w:p>
          <w:p w14:paraId="60EC7CA5" w14:textId="57055F8B"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Бюджетные средства – </w:t>
            </w:r>
            <w:r w:rsidR="008C1245" w:rsidRPr="008C1245">
              <w:rPr>
                <w:rFonts w:eastAsia="Calibri" w:cs="Times New Roman"/>
                <w:bCs/>
                <w:szCs w:val="24"/>
              </w:rPr>
              <w:t>263,11</w:t>
            </w:r>
            <w:r w:rsidR="0053707B">
              <w:rPr>
                <w:rFonts w:eastAsia="Calibri" w:cs="Times New Roman"/>
                <w:bCs/>
                <w:szCs w:val="24"/>
              </w:rPr>
              <w:t xml:space="preserve"> </w:t>
            </w:r>
            <w:r w:rsidRPr="00153ACE">
              <w:rPr>
                <w:rFonts w:eastAsia="Times New Roman" w:cs="Times New Roman"/>
                <w:szCs w:val="24"/>
                <w:lang w:eastAsia="ru-RU"/>
              </w:rPr>
              <w:t>млн. руб.;</w:t>
            </w:r>
          </w:p>
          <w:p w14:paraId="241F268D" w14:textId="7D7712A2" w:rsidR="00BF5124" w:rsidRPr="00153ACE" w:rsidRDefault="000E27DC" w:rsidP="000E27DC">
            <w:pPr>
              <w:numPr>
                <w:ilvl w:val="0"/>
                <w:numId w:val="2"/>
              </w:numPr>
              <w:spacing w:line="240" w:lineRule="auto"/>
              <w:contextualSpacing/>
              <w:rPr>
                <w:rFonts w:eastAsia="Calibri" w:cs="Times New Roman"/>
                <w:szCs w:val="24"/>
              </w:rPr>
            </w:pPr>
            <w:r w:rsidRPr="00153ACE">
              <w:rPr>
                <w:rFonts w:eastAsia="Calibri" w:cs="Times New Roman"/>
                <w:bCs/>
                <w:szCs w:val="24"/>
              </w:rPr>
              <w:t>Средства частных инвесторов –</w:t>
            </w:r>
            <w:r w:rsidR="008C44E9" w:rsidRPr="00153ACE">
              <w:rPr>
                <w:rFonts w:eastAsia="Calibri" w:cs="Times New Roman"/>
                <w:bCs/>
                <w:szCs w:val="24"/>
              </w:rPr>
              <w:t xml:space="preserve"> </w:t>
            </w:r>
            <w:r w:rsidR="008C1245" w:rsidRPr="008C1245">
              <w:rPr>
                <w:rFonts w:eastAsia="Calibri" w:cs="Times New Roman"/>
                <w:bCs/>
                <w:szCs w:val="24"/>
              </w:rPr>
              <w:t>403,43</w:t>
            </w:r>
            <w:r w:rsidR="008C1245">
              <w:rPr>
                <w:rFonts w:eastAsia="Calibri" w:cs="Times New Roman"/>
                <w:bCs/>
                <w:szCs w:val="24"/>
              </w:rPr>
              <w:t xml:space="preserve"> </w:t>
            </w:r>
            <w:r w:rsidRPr="00153ACE">
              <w:rPr>
                <w:rFonts w:eastAsia="Times New Roman" w:cs="Times New Roman"/>
                <w:szCs w:val="24"/>
                <w:lang w:eastAsia="ru-RU"/>
              </w:rPr>
              <w:t>млн. руб.</w:t>
            </w:r>
          </w:p>
        </w:tc>
      </w:tr>
      <w:tr w:rsidR="00BF5124" w:rsidRPr="00153ACE"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54976F73"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Развитие систем коммунальной инфраструктуры </w:t>
            </w:r>
            <w:r w:rsidR="00E15BFF">
              <w:rPr>
                <w:rFonts w:eastAsia="Times New Roman" w:cs="Times New Roman"/>
                <w:szCs w:val="24"/>
                <w:lang w:eastAsia="ru-RU"/>
              </w:rPr>
              <w:t>Сокурс</w:t>
            </w:r>
            <w:r w:rsidR="003159D4" w:rsidRPr="00153ACE">
              <w:rPr>
                <w:rFonts w:eastAsia="Times New Roman" w:cs="Times New Roman"/>
                <w:szCs w:val="24"/>
                <w:lang w:eastAsia="ru-RU"/>
              </w:rPr>
              <w:t>кого сельсовета</w:t>
            </w:r>
            <w:r w:rsidRPr="00153ACE">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153ACE" w:rsidRDefault="0089424E" w:rsidP="009D452B">
      <w:pPr>
        <w:ind w:firstLine="0"/>
        <w:jc w:val="center"/>
        <w:rPr>
          <w:lang w:eastAsia="ru-RU"/>
        </w:rPr>
      </w:pPr>
    </w:p>
    <w:p w14:paraId="7A420AA2" w14:textId="77777777" w:rsidR="001D5FA2" w:rsidRPr="00153ACE" w:rsidRDefault="001D5FA2" w:rsidP="00964BF0">
      <w:pPr>
        <w:pStyle w:val="12"/>
        <w:keepLines w:val="0"/>
        <w:pageBreakBefore/>
        <w:numPr>
          <w:ilvl w:val="0"/>
          <w:numId w:val="0"/>
        </w:numPr>
        <w:spacing w:before="120" w:after="120" w:line="240" w:lineRule="auto"/>
        <w:jc w:val="both"/>
      </w:pPr>
      <w:bookmarkStart w:id="7" w:name="_Toc181256054"/>
      <w:r w:rsidRPr="00153ACE">
        <w:lastRenderedPageBreak/>
        <w:t>Раздел 2. Характеристика существующего состояния коммунальной инфраструктуры</w:t>
      </w:r>
      <w:bookmarkEnd w:id="7"/>
    </w:p>
    <w:p w14:paraId="529ED5B9" w14:textId="77777777" w:rsidR="00964BF0" w:rsidRPr="00153ACE" w:rsidRDefault="00964BF0" w:rsidP="00964BF0">
      <w:pPr>
        <w:pStyle w:val="S20"/>
        <w:numPr>
          <w:ilvl w:val="0"/>
          <w:numId w:val="0"/>
        </w:numPr>
        <w:spacing w:before="240"/>
        <w:rPr>
          <w:sz w:val="24"/>
        </w:rPr>
      </w:pPr>
      <w:bookmarkStart w:id="8" w:name="_Toc181256055"/>
      <w:r w:rsidRPr="00153ACE">
        <w:rPr>
          <w:sz w:val="24"/>
        </w:rPr>
        <w:t>2.1. Краткий анализ существующего состояния систем ресурсоснабжения</w:t>
      </w:r>
      <w:bookmarkEnd w:id="8"/>
    </w:p>
    <w:p w14:paraId="3279F133" w14:textId="77777777" w:rsidR="00964BF0" w:rsidRPr="00153ACE" w:rsidRDefault="00964BF0" w:rsidP="00964BF0">
      <w:pPr>
        <w:rPr>
          <w:lang w:eastAsia="ru-RU"/>
        </w:rPr>
      </w:pPr>
    </w:p>
    <w:p w14:paraId="0B2706F3" w14:textId="77777777" w:rsidR="00E94413" w:rsidRPr="00153ACE" w:rsidRDefault="00E94413" w:rsidP="002F7952">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181256056"/>
      <w:bookmarkStart w:id="18" w:name="_Toc531000573"/>
      <w:bookmarkEnd w:id="9"/>
      <w:bookmarkEnd w:id="10"/>
      <w:bookmarkEnd w:id="11"/>
      <w:bookmarkEnd w:id="12"/>
      <w:bookmarkEnd w:id="13"/>
      <w:bookmarkEnd w:id="14"/>
      <w:bookmarkEnd w:id="15"/>
      <w:bookmarkEnd w:id="16"/>
      <w:bookmarkEnd w:id="17"/>
    </w:p>
    <w:p w14:paraId="73424E73" w14:textId="77777777" w:rsidR="00E94413" w:rsidRPr="00153ACE" w:rsidRDefault="00E94413" w:rsidP="002F7952">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19" w:name="_Toc531081149"/>
      <w:bookmarkStart w:id="20" w:name="_Toc531089909"/>
      <w:bookmarkStart w:id="21" w:name="_Toc531090329"/>
      <w:bookmarkStart w:id="22" w:name="_Toc531090712"/>
      <w:bookmarkStart w:id="23" w:name="_Toc531090853"/>
      <w:bookmarkStart w:id="24" w:name="_Toc531090939"/>
      <w:bookmarkStart w:id="25" w:name="_Toc531091020"/>
      <w:bookmarkStart w:id="26" w:name="_Toc180754359"/>
      <w:bookmarkStart w:id="27" w:name="_Toc181256057"/>
      <w:bookmarkEnd w:id="19"/>
      <w:bookmarkEnd w:id="20"/>
      <w:bookmarkEnd w:id="21"/>
      <w:bookmarkEnd w:id="22"/>
      <w:bookmarkEnd w:id="23"/>
      <w:bookmarkEnd w:id="24"/>
      <w:bookmarkEnd w:id="25"/>
      <w:bookmarkEnd w:id="26"/>
      <w:bookmarkEnd w:id="27"/>
    </w:p>
    <w:p w14:paraId="51C87821" w14:textId="77777777" w:rsidR="00E94413" w:rsidRPr="00153ACE" w:rsidRDefault="00E94413" w:rsidP="002F7952">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28" w:name="_Toc531081150"/>
      <w:bookmarkStart w:id="29" w:name="_Toc531089910"/>
      <w:bookmarkStart w:id="30" w:name="_Toc531090330"/>
      <w:bookmarkStart w:id="31" w:name="_Toc531090713"/>
      <w:bookmarkStart w:id="32" w:name="_Toc531090854"/>
      <w:bookmarkStart w:id="33" w:name="_Toc531090940"/>
      <w:bookmarkStart w:id="34" w:name="_Toc531091021"/>
      <w:bookmarkStart w:id="35" w:name="_Toc180754360"/>
      <w:bookmarkStart w:id="36" w:name="_Toc181256058"/>
      <w:bookmarkEnd w:id="28"/>
      <w:bookmarkEnd w:id="29"/>
      <w:bookmarkEnd w:id="30"/>
      <w:bookmarkEnd w:id="31"/>
      <w:bookmarkEnd w:id="32"/>
      <w:bookmarkEnd w:id="33"/>
      <w:bookmarkEnd w:id="34"/>
      <w:bookmarkEnd w:id="35"/>
      <w:bookmarkEnd w:id="36"/>
    </w:p>
    <w:p w14:paraId="12B568A0" w14:textId="77777777" w:rsidR="00964BF0" w:rsidRPr="00153ACE" w:rsidRDefault="00964BF0" w:rsidP="002F7952">
      <w:pPr>
        <w:pStyle w:val="S3"/>
        <w:numPr>
          <w:ilvl w:val="2"/>
          <w:numId w:val="47"/>
        </w:numPr>
        <w:rPr>
          <w:sz w:val="24"/>
        </w:rPr>
      </w:pPr>
      <w:bookmarkStart w:id="37" w:name="_Toc181256059"/>
      <w:r w:rsidRPr="00153ACE">
        <w:rPr>
          <w:sz w:val="24"/>
        </w:rPr>
        <w:t>Система водоснабжения</w:t>
      </w:r>
      <w:bookmarkEnd w:id="18"/>
      <w:bookmarkEnd w:id="37"/>
    </w:p>
    <w:p w14:paraId="547B8569" w14:textId="77777777" w:rsidR="00964BF0" w:rsidRPr="00153ACE" w:rsidRDefault="00964BF0" w:rsidP="00964BF0">
      <w:pPr>
        <w:spacing w:line="240" w:lineRule="auto"/>
        <w:contextualSpacing/>
        <w:rPr>
          <w:rFonts w:eastAsia="Times New Roman" w:cs="Times New Roman"/>
          <w:szCs w:val="28"/>
          <w:lang w:eastAsia="ru-RU"/>
        </w:rPr>
      </w:pPr>
    </w:p>
    <w:p w14:paraId="3E55A1DB"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i/>
          <w:iCs/>
          <w:szCs w:val="28"/>
          <w:u w:val="single"/>
          <w:lang w:eastAsia="ru-RU"/>
        </w:rPr>
        <w:t>Водоснабжение питьевой водой на территории п. Барлакский</w:t>
      </w:r>
      <w:r w:rsidRPr="00EE6410">
        <w:rPr>
          <w:rFonts w:eastAsia="Times New Roman" w:cs="Times New Roman"/>
          <w:szCs w:val="28"/>
          <w:lang w:eastAsia="ru-RU"/>
        </w:rPr>
        <w:t xml:space="preserve"> осуществляется путём поднятия воды из 1-ой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762F2313"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Централизованное водоснабжение охватывает общественные и жилые здания. </w:t>
      </w:r>
    </w:p>
    <w:p w14:paraId="09618BEA"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0CAB3A8B"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Водоснабжение абонентов п. Барлакский осуществляет муниципальное унитарное предприятие «Коммунальное хозяйство» (далее – МУП «Коммунальное хозяйство»). </w:t>
      </w:r>
    </w:p>
    <w:p w14:paraId="1FF1A54A"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Учитывая тот факт, что, как правило, для усадебной застройки используются выгребные ямы, то качество потребляемой ими воды в ряде случаев не отвечает требованиям санитарных норм. Одновременно есть угроза попадания сточных вод в подземные водоносные пласты, используемые для водоснабжения. </w:t>
      </w:r>
    </w:p>
    <w:p w14:paraId="145EC39B" w14:textId="77777777" w:rsidR="00EE6410" w:rsidRPr="00EE6410" w:rsidRDefault="00EE6410" w:rsidP="00EE6410">
      <w:pPr>
        <w:autoSpaceDE w:val="0"/>
        <w:autoSpaceDN w:val="0"/>
        <w:adjustRightInd w:val="0"/>
        <w:spacing w:line="240" w:lineRule="auto"/>
        <w:rPr>
          <w:rFonts w:eastAsia="Calibri" w:cs="Times New Roman"/>
          <w:color w:val="000000"/>
          <w:szCs w:val="24"/>
        </w:rPr>
      </w:pPr>
      <w:r w:rsidRPr="00EE6410">
        <w:rPr>
          <w:rFonts w:eastAsia="Calibri" w:cs="Times New Roman"/>
          <w:color w:val="000000"/>
          <w:szCs w:val="24"/>
        </w:rPr>
        <w:t xml:space="preserve">Водоснабжение питьевой водой на территории п. Барлакский осуществляется путём поднятия воды из 1-ой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1282BBDF" w14:textId="77777777" w:rsidR="00EE6410" w:rsidRPr="00EE6410" w:rsidRDefault="00EE6410" w:rsidP="00EE6410">
      <w:pPr>
        <w:autoSpaceDE w:val="0"/>
        <w:autoSpaceDN w:val="0"/>
        <w:adjustRightInd w:val="0"/>
        <w:spacing w:line="240" w:lineRule="auto"/>
        <w:rPr>
          <w:rFonts w:eastAsia="Calibri" w:cs="Times New Roman"/>
          <w:color w:val="000000"/>
          <w:szCs w:val="28"/>
        </w:rPr>
      </w:pPr>
      <w:r w:rsidRPr="00EE6410">
        <w:rPr>
          <w:rFonts w:eastAsia="Calibri" w:cs="Times New Roman"/>
          <w:color w:val="000000"/>
          <w:szCs w:val="28"/>
        </w:rPr>
        <w:t xml:space="preserve">Характеристика артезианских скважин в </w:t>
      </w:r>
      <w:r w:rsidRPr="00EE6410">
        <w:rPr>
          <w:rFonts w:eastAsia="Calibri" w:cs="Times New Roman"/>
          <w:color w:val="000000"/>
          <w:szCs w:val="24"/>
        </w:rPr>
        <w:t xml:space="preserve">п. Барлакский </w:t>
      </w:r>
      <w:r w:rsidRPr="00EE6410">
        <w:rPr>
          <w:rFonts w:eastAsia="Calibri" w:cs="Times New Roman"/>
          <w:color w:val="000000"/>
          <w:szCs w:val="28"/>
        </w:rPr>
        <w:t>представлена в таблице ниже.</w:t>
      </w:r>
    </w:p>
    <w:p w14:paraId="3C6E1415" w14:textId="7A1FCF7E"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38" w:name="_Toc141171731"/>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1</w:t>
      </w:r>
      <w:r w:rsidRPr="00EE6410">
        <w:rPr>
          <w:rFonts w:eastAsia="Times New Roman" w:cs="Times New Roman"/>
          <w:szCs w:val="24"/>
          <w:lang w:bidi="en-US"/>
        </w:rPr>
        <w:fldChar w:fldCharType="end"/>
      </w:r>
    </w:p>
    <w:p w14:paraId="66053AB3" w14:textId="77777777" w:rsidR="00EE6410" w:rsidRPr="00EE6410" w:rsidRDefault="00EE6410" w:rsidP="00EE6410">
      <w:pPr>
        <w:spacing w:line="276" w:lineRule="auto"/>
        <w:ind w:firstLine="0"/>
        <w:jc w:val="center"/>
        <w:rPr>
          <w:rFonts w:eastAsia="Calibri" w:cs="Times New Roman"/>
          <w:szCs w:val="28"/>
        </w:rPr>
      </w:pPr>
      <w:r w:rsidRPr="00EE6410">
        <w:rPr>
          <w:rFonts w:eastAsia="Times New Roman" w:cs="Times New Roman"/>
          <w:color w:val="000000"/>
          <w:szCs w:val="24"/>
          <w:lang w:eastAsia="ru-RU"/>
        </w:rPr>
        <w:t xml:space="preserve">Характеристика </w:t>
      </w:r>
      <w:r w:rsidRPr="00EE6410">
        <w:rPr>
          <w:rFonts w:eastAsia="Calibri" w:cs="Times New Roman"/>
          <w:szCs w:val="28"/>
        </w:rPr>
        <w:t>артезианских скважин</w:t>
      </w:r>
      <w:bookmarkEnd w:id="38"/>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68"/>
        <w:gridCol w:w="1965"/>
        <w:gridCol w:w="1963"/>
        <w:gridCol w:w="1965"/>
        <w:gridCol w:w="1965"/>
      </w:tblGrid>
      <w:tr w:rsidR="00EE6410" w:rsidRPr="00EE6410" w14:paraId="4CE13E85" w14:textId="77777777" w:rsidTr="00937375">
        <w:tc>
          <w:tcPr>
            <w:tcW w:w="285" w:type="pct"/>
            <w:vAlign w:val="center"/>
          </w:tcPr>
          <w:p w14:paraId="71A9D365"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w:t>
            </w:r>
          </w:p>
          <w:p w14:paraId="1B1FB8E3"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п/п</w:t>
            </w:r>
          </w:p>
        </w:tc>
        <w:tc>
          <w:tcPr>
            <w:tcW w:w="944" w:type="pct"/>
            <w:vAlign w:val="center"/>
          </w:tcPr>
          <w:p w14:paraId="2B04A539"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 скважины</w:t>
            </w:r>
          </w:p>
          <w:p w14:paraId="6C433D7E"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по паспорту</w:t>
            </w:r>
          </w:p>
        </w:tc>
        <w:tc>
          <w:tcPr>
            <w:tcW w:w="943" w:type="pct"/>
            <w:vAlign w:val="center"/>
          </w:tcPr>
          <w:p w14:paraId="6A9AF70B"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Год ввода</w:t>
            </w:r>
          </w:p>
          <w:p w14:paraId="56044CF7"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в эксплуатацию</w:t>
            </w:r>
          </w:p>
        </w:tc>
        <w:tc>
          <w:tcPr>
            <w:tcW w:w="0" w:type="auto"/>
            <w:vAlign w:val="center"/>
          </w:tcPr>
          <w:p w14:paraId="7E09961D"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Дебит</w:t>
            </w:r>
          </w:p>
          <w:p w14:paraId="50D0D670"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скважины, м</w:t>
            </w:r>
            <w:r w:rsidRPr="00EE6410">
              <w:rPr>
                <w:rFonts w:eastAsia="Calibri" w:cs="Times New Roman"/>
                <w:sz w:val="20"/>
                <w:szCs w:val="20"/>
                <w:vertAlign w:val="superscript"/>
              </w:rPr>
              <w:t>3</w:t>
            </w:r>
            <w:r w:rsidRPr="00EE6410">
              <w:rPr>
                <w:rFonts w:eastAsia="Calibri" w:cs="Times New Roman"/>
                <w:sz w:val="20"/>
                <w:szCs w:val="20"/>
              </w:rPr>
              <w:t>/час</w:t>
            </w:r>
          </w:p>
        </w:tc>
        <w:tc>
          <w:tcPr>
            <w:tcW w:w="943" w:type="pct"/>
            <w:vAlign w:val="center"/>
          </w:tcPr>
          <w:p w14:paraId="76BF62EC"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Глубина, м</w:t>
            </w:r>
          </w:p>
        </w:tc>
        <w:tc>
          <w:tcPr>
            <w:tcW w:w="943" w:type="pct"/>
            <w:vAlign w:val="center"/>
          </w:tcPr>
          <w:p w14:paraId="2742E894"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Износ, %</w:t>
            </w:r>
          </w:p>
        </w:tc>
      </w:tr>
      <w:tr w:rsidR="00EE6410" w:rsidRPr="00EE6410" w14:paraId="7D2A3EE4" w14:textId="77777777" w:rsidTr="00937375">
        <w:tc>
          <w:tcPr>
            <w:tcW w:w="285" w:type="pct"/>
            <w:vAlign w:val="center"/>
          </w:tcPr>
          <w:p w14:paraId="78285C77"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w:t>
            </w:r>
          </w:p>
        </w:tc>
        <w:tc>
          <w:tcPr>
            <w:tcW w:w="944" w:type="pct"/>
            <w:vAlign w:val="center"/>
          </w:tcPr>
          <w:p w14:paraId="3F702D81"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16-83</w:t>
            </w:r>
          </w:p>
        </w:tc>
        <w:tc>
          <w:tcPr>
            <w:tcW w:w="943" w:type="pct"/>
            <w:vAlign w:val="center"/>
          </w:tcPr>
          <w:p w14:paraId="4D8E7379"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1983</w:t>
            </w:r>
          </w:p>
        </w:tc>
        <w:tc>
          <w:tcPr>
            <w:tcW w:w="0" w:type="auto"/>
            <w:vAlign w:val="center"/>
          </w:tcPr>
          <w:p w14:paraId="6CF0B8FA"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18</w:t>
            </w:r>
          </w:p>
        </w:tc>
        <w:tc>
          <w:tcPr>
            <w:tcW w:w="943" w:type="pct"/>
            <w:vAlign w:val="center"/>
          </w:tcPr>
          <w:p w14:paraId="69F54EB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150</w:t>
            </w:r>
          </w:p>
        </w:tc>
        <w:tc>
          <w:tcPr>
            <w:tcW w:w="943" w:type="pct"/>
            <w:vAlign w:val="center"/>
          </w:tcPr>
          <w:p w14:paraId="02D9EB73"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86</w:t>
            </w:r>
          </w:p>
        </w:tc>
      </w:tr>
    </w:tbl>
    <w:p w14:paraId="58BB9FCC" w14:textId="77777777" w:rsidR="00EE6410" w:rsidRPr="00EE6410" w:rsidRDefault="00EE6410" w:rsidP="00EE6410">
      <w:pPr>
        <w:spacing w:line="276" w:lineRule="auto"/>
        <w:rPr>
          <w:rFonts w:eastAsia="Calibri" w:cs="Times New Roman"/>
          <w:szCs w:val="28"/>
        </w:rPr>
      </w:pPr>
    </w:p>
    <w:p w14:paraId="30EE4654" w14:textId="77777777" w:rsidR="00EE6410" w:rsidRPr="00EE6410" w:rsidRDefault="00EE6410" w:rsidP="00EE6410">
      <w:pPr>
        <w:autoSpaceDE w:val="0"/>
        <w:autoSpaceDN w:val="0"/>
        <w:adjustRightInd w:val="0"/>
        <w:spacing w:line="240" w:lineRule="auto"/>
        <w:rPr>
          <w:rFonts w:eastAsia="Calibri" w:cs="Times New Roman"/>
          <w:color w:val="000000"/>
          <w:szCs w:val="24"/>
        </w:rPr>
      </w:pPr>
      <w:r w:rsidRPr="00EE6410">
        <w:rPr>
          <w:rFonts w:eastAsia="Calibri" w:cs="Times New Roman"/>
          <w:color w:val="000000"/>
          <w:szCs w:val="24"/>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400CC99A" w14:textId="77777777" w:rsidR="00EE6410" w:rsidRPr="00EE6410" w:rsidRDefault="00EE6410" w:rsidP="00EE6410">
      <w:pPr>
        <w:autoSpaceDE w:val="0"/>
        <w:autoSpaceDN w:val="0"/>
        <w:adjustRightInd w:val="0"/>
        <w:spacing w:line="240" w:lineRule="auto"/>
        <w:rPr>
          <w:rFonts w:eastAsia="Calibri" w:cs="Times New Roman"/>
          <w:color w:val="000000"/>
          <w:szCs w:val="24"/>
        </w:rPr>
      </w:pPr>
      <w:r w:rsidRPr="00EE6410">
        <w:rPr>
          <w:rFonts w:eastAsia="Calibri" w:cs="Times New Roman"/>
          <w:color w:val="000000"/>
          <w:szCs w:val="24"/>
        </w:rPr>
        <w:t>В системе водоснабжения п. Барлакский установлены 2 водонапорные башни.</w:t>
      </w:r>
    </w:p>
    <w:p w14:paraId="459EDE8E" w14:textId="77777777" w:rsidR="00EE6410" w:rsidRPr="00EE6410" w:rsidRDefault="00EE6410" w:rsidP="00EE6410">
      <w:pPr>
        <w:autoSpaceDE w:val="0"/>
        <w:autoSpaceDN w:val="0"/>
        <w:adjustRightInd w:val="0"/>
        <w:spacing w:line="240" w:lineRule="auto"/>
        <w:rPr>
          <w:rFonts w:eastAsia="Calibri" w:cs="Times New Roman"/>
          <w:color w:val="000000"/>
          <w:szCs w:val="24"/>
        </w:rPr>
      </w:pPr>
      <w:r w:rsidRPr="00EE6410">
        <w:rPr>
          <w:rFonts w:eastAsia="Calibri" w:cs="Times New Roman"/>
          <w:color w:val="000000"/>
          <w:szCs w:val="24"/>
        </w:rPr>
        <w:t>Характеристика насосного оборудования, установленного на станциях п. Барлакский представлена в ниже.</w:t>
      </w:r>
    </w:p>
    <w:p w14:paraId="7ACCBD9B" w14:textId="0897C2BF"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39" w:name="_Toc141171732"/>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2</w:t>
      </w:r>
      <w:r w:rsidRPr="00EE6410">
        <w:rPr>
          <w:rFonts w:eastAsia="Times New Roman" w:cs="Times New Roman"/>
          <w:szCs w:val="24"/>
          <w:lang w:bidi="en-US"/>
        </w:rPr>
        <w:fldChar w:fldCharType="end"/>
      </w:r>
    </w:p>
    <w:p w14:paraId="1B92E337"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насосного оборудования</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42"/>
        <w:gridCol w:w="1642"/>
        <w:gridCol w:w="1809"/>
        <w:gridCol w:w="1938"/>
        <w:gridCol w:w="1413"/>
        <w:gridCol w:w="1413"/>
      </w:tblGrid>
      <w:tr w:rsidR="00EE6410" w:rsidRPr="00EE6410" w14:paraId="1EC8B0AA" w14:textId="77777777" w:rsidTr="00937375">
        <w:tc>
          <w:tcPr>
            <w:tcW w:w="270" w:type="pct"/>
            <w:vAlign w:val="center"/>
          </w:tcPr>
          <w:p w14:paraId="6D236ADA"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w:t>
            </w:r>
          </w:p>
          <w:p w14:paraId="02C71E0B"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п/п</w:t>
            </w:r>
          </w:p>
        </w:tc>
        <w:tc>
          <w:tcPr>
            <w:tcW w:w="788" w:type="pct"/>
            <w:vAlign w:val="center"/>
          </w:tcPr>
          <w:p w14:paraId="2BD82E64"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Тип</w:t>
            </w:r>
          </w:p>
          <w:p w14:paraId="1F78741F"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оборудования</w:t>
            </w:r>
          </w:p>
        </w:tc>
        <w:tc>
          <w:tcPr>
            <w:tcW w:w="788" w:type="pct"/>
            <w:vAlign w:val="center"/>
          </w:tcPr>
          <w:p w14:paraId="6B0B7FCF"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Марка</w:t>
            </w:r>
          </w:p>
        </w:tc>
        <w:tc>
          <w:tcPr>
            <w:tcW w:w="868" w:type="pct"/>
            <w:vAlign w:val="center"/>
          </w:tcPr>
          <w:p w14:paraId="33330B0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Год ввода</w:t>
            </w:r>
          </w:p>
          <w:p w14:paraId="483AFBDC"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в эксплуатацию</w:t>
            </w:r>
          </w:p>
        </w:tc>
        <w:tc>
          <w:tcPr>
            <w:tcW w:w="930" w:type="pct"/>
            <w:vAlign w:val="center"/>
          </w:tcPr>
          <w:p w14:paraId="19DD0B7A"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Производи-</w:t>
            </w:r>
          </w:p>
          <w:p w14:paraId="500E1804"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тельность, м</w:t>
            </w:r>
            <w:r w:rsidRPr="00EE6410">
              <w:rPr>
                <w:rFonts w:eastAsia="Calibri" w:cs="Times New Roman"/>
                <w:sz w:val="20"/>
                <w:szCs w:val="20"/>
                <w:vertAlign w:val="superscript"/>
              </w:rPr>
              <w:t>3</w:t>
            </w:r>
            <w:r w:rsidRPr="00EE6410">
              <w:rPr>
                <w:rFonts w:eastAsia="Calibri" w:cs="Times New Roman"/>
                <w:sz w:val="20"/>
                <w:szCs w:val="20"/>
              </w:rPr>
              <w:t>/час</w:t>
            </w:r>
          </w:p>
        </w:tc>
        <w:tc>
          <w:tcPr>
            <w:tcW w:w="678" w:type="pct"/>
            <w:vAlign w:val="center"/>
          </w:tcPr>
          <w:p w14:paraId="47BC435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Напор, м</w:t>
            </w:r>
          </w:p>
        </w:tc>
        <w:tc>
          <w:tcPr>
            <w:tcW w:w="678" w:type="pct"/>
            <w:vAlign w:val="center"/>
          </w:tcPr>
          <w:p w14:paraId="1C70646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Износ, %</w:t>
            </w:r>
          </w:p>
        </w:tc>
      </w:tr>
      <w:tr w:rsidR="00EE6410" w:rsidRPr="00EE6410" w14:paraId="5ED3D8A5" w14:textId="77777777" w:rsidTr="00937375">
        <w:tc>
          <w:tcPr>
            <w:tcW w:w="270" w:type="pct"/>
            <w:vAlign w:val="center"/>
          </w:tcPr>
          <w:p w14:paraId="142E3D2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w:t>
            </w:r>
          </w:p>
        </w:tc>
        <w:tc>
          <w:tcPr>
            <w:tcW w:w="788" w:type="pct"/>
            <w:vAlign w:val="center"/>
          </w:tcPr>
          <w:p w14:paraId="4CECE160"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Насос</w:t>
            </w:r>
          </w:p>
        </w:tc>
        <w:tc>
          <w:tcPr>
            <w:tcW w:w="788" w:type="pct"/>
            <w:vAlign w:val="center"/>
          </w:tcPr>
          <w:p w14:paraId="368F0268" w14:textId="77777777" w:rsidR="00EE6410" w:rsidRPr="00EE6410" w:rsidRDefault="00EE6410" w:rsidP="00EE6410">
            <w:pPr>
              <w:spacing w:line="240" w:lineRule="auto"/>
              <w:ind w:firstLine="0"/>
              <w:contextualSpacing/>
              <w:rPr>
                <w:rFonts w:eastAsia="Calibri" w:cs="Times New Roman"/>
                <w:sz w:val="20"/>
                <w:szCs w:val="20"/>
              </w:rPr>
            </w:pPr>
            <w:r w:rsidRPr="00EE6410">
              <w:rPr>
                <w:rFonts w:eastAsia="Calibri" w:cs="Times New Roman"/>
                <w:sz w:val="20"/>
                <w:szCs w:val="20"/>
              </w:rPr>
              <w:t>ЭЦВ 6-10-120</w:t>
            </w:r>
          </w:p>
        </w:tc>
        <w:tc>
          <w:tcPr>
            <w:tcW w:w="868" w:type="pct"/>
            <w:vAlign w:val="center"/>
          </w:tcPr>
          <w:p w14:paraId="275C2427"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w:t>
            </w:r>
          </w:p>
        </w:tc>
        <w:tc>
          <w:tcPr>
            <w:tcW w:w="930" w:type="pct"/>
            <w:vAlign w:val="center"/>
          </w:tcPr>
          <w:p w14:paraId="14E3B3E1"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10</w:t>
            </w:r>
          </w:p>
        </w:tc>
        <w:tc>
          <w:tcPr>
            <w:tcW w:w="678" w:type="pct"/>
            <w:vAlign w:val="center"/>
          </w:tcPr>
          <w:p w14:paraId="7E786BB1"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120</w:t>
            </w:r>
          </w:p>
        </w:tc>
        <w:tc>
          <w:tcPr>
            <w:tcW w:w="678" w:type="pct"/>
            <w:vAlign w:val="center"/>
          </w:tcPr>
          <w:p w14:paraId="6CC864E7"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30</w:t>
            </w:r>
          </w:p>
        </w:tc>
      </w:tr>
    </w:tbl>
    <w:p w14:paraId="002B0CFC" w14:textId="77777777" w:rsidR="00EE6410" w:rsidRPr="00EE6410" w:rsidRDefault="00EE6410" w:rsidP="00EE6410">
      <w:pPr>
        <w:spacing w:line="240" w:lineRule="auto"/>
        <w:contextualSpacing/>
        <w:rPr>
          <w:rFonts w:eastAsia="Times New Roman" w:cs="Times New Roman"/>
          <w:szCs w:val="28"/>
          <w:lang w:eastAsia="ru-RU"/>
        </w:rPr>
      </w:pPr>
    </w:p>
    <w:p w14:paraId="0E9DC743"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Сооружения очистки и подготовки воды в п. Барлакский отсутствуют. В системе водоснабжения п. Барлакский отсутствуют насосные станции.</w:t>
      </w:r>
    </w:p>
    <w:p w14:paraId="55F21328"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lastRenderedPageBreak/>
        <w:t>Общая протяжённость сетей холодного водоснабжения в п. Барлакский составляет 3,233 км.</w:t>
      </w:r>
    </w:p>
    <w:p w14:paraId="42D5C81E"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i/>
          <w:iCs/>
          <w:szCs w:val="28"/>
          <w:u w:val="single"/>
          <w:lang w:eastAsia="ru-RU"/>
        </w:rPr>
        <w:t>Водоснабжение питьевой водой на территории посёлка Емельяновский</w:t>
      </w:r>
      <w:r w:rsidRPr="00EE6410">
        <w:rPr>
          <w:rFonts w:eastAsia="Times New Roman" w:cs="Times New Roman"/>
          <w:szCs w:val="28"/>
          <w:lang w:eastAsia="ru-RU"/>
        </w:rPr>
        <w:t xml:space="preserve"> осуществляется путём поднятия воды из 1-ой артезианской скважины, расположенной на территории указанного поселения. </w:t>
      </w:r>
    </w:p>
    <w:p w14:paraId="1E6B0A1B"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Далее вода по сетям водоснабжения поступает к потребителям. </w:t>
      </w:r>
    </w:p>
    <w:p w14:paraId="0B6F742B"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4DC85E9A"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остальной части населения осуществляется с помощью колодцев. </w:t>
      </w:r>
    </w:p>
    <w:p w14:paraId="1AE210A4"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абонентов п. Емельяновский осуществляет Муниципальное унитарное предприятие «Коммунальное хозяйство» Мошковского района (далее </w:t>
      </w:r>
      <w:bookmarkStart w:id="40" w:name="_Hlk140131101"/>
      <w:r w:rsidRPr="00EE6410">
        <w:rPr>
          <w:rFonts w:eastAsia="Times New Roman" w:cs="Times New Roman"/>
          <w:szCs w:val="28"/>
          <w:lang w:eastAsia="ru-RU"/>
        </w:rPr>
        <w:t>МУП «Коммунальное хозяйство»</w:t>
      </w:r>
      <w:bookmarkEnd w:id="40"/>
      <w:r w:rsidRPr="00EE6410">
        <w:rPr>
          <w:rFonts w:eastAsia="Times New Roman" w:cs="Times New Roman"/>
          <w:szCs w:val="28"/>
          <w:lang w:eastAsia="ru-RU"/>
        </w:rPr>
        <w:t xml:space="preserve">). </w:t>
      </w:r>
    </w:p>
    <w:p w14:paraId="6DA51D1F" w14:textId="77777777" w:rsidR="00EE6410" w:rsidRPr="00EE6410" w:rsidRDefault="00EE6410" w:rsidP="00EE6410">
      <w:pPr>
        <w:spacing w:line="276" w:lineRule="auto"/>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п. Емельяновский представлена ниже.</w:t>
      </w:r>
    </w:p>
    <w:p w14:paraId="725B1B48" w14:textId="3F74908F"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41" w:name="_Toc141711260"/>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3</w:t>
      </w:r>
      <w:r w:rsidRPr="00EE6410">
        <w:rPr>
          <w:rFonts w:eastAsia="Times New Roman" w:cs="Times New Roman"/>
          <w:szCs w:val="24"/>
          <w:lang w:bidi="en-US"/>
        </w:rPr>
        <w:fldChar w:fldCharType="end"/>
      </w:r>
    </w:p>
    <w:p w14:paraId="2C327E16"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п. Емельяновский</w:t>
      </w:r>
      <w:bookmarkEnd w:id="41"/>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
        <w:gridCol w:w="1816"/>
        <w:gridCol w:w="2014"/>
        <w:gridCol w:w="1202"/>
        <w:gridCol w:w="2170"/>
        <w:gridCol w:w="1119"/>
        <w:gridCol w:w="1483"/>
      </w:tblGrid>
      <w:tr w:rsidR="00EE6410" w:rsidRPr="00EE6410" w14:paraId="0737C5CD" w14:textId="77777777" w:rsidTr="00937375">
        <w:trPr>
          <w:trHeight w:val="753"/>
          <w:jc w:val="center"/>
        </w:trPr>
        <w:tc>
          <w:tcPr>
            <w:tcW w:w="206" w:type="pct"/>
            <w:shd w:val="clear" w:color="auto" w:fill="auto"/>
            <w:vAlign w:val="center"/>
          </w:tcPr>
          <w:p w14:paraId="281BDF3F" w14:textId="77777777" w:rsidR="00EE6410" w:rsidRPr="00EE6410" w:rsidRDefault="00EE6410" w:rsidP="00EE6410">
            <w:pPr>
              <w:widowControl w:val="0"/>
              <w:spacing w:line="262" w:lineRule="auto"/>
              <w:ind w:firstLine="0"/>
              <w:jc w:val="center"/>
              <w:rPr>
                <w:rFonts w:eastAsia="Arial" w:cs="Times New Roman"/>
                <w:sz w:val="20"/>
                <w:szCs w:val="20"/>
              </w:rPr>
            </w:pPr>
            <w:r w:rsidRPr="00EE6410">
              <w:rPr>
                <w:rFonts w:eastAsia="Arial" w:cs="Times New Roman"/>
                <w:sz w:val="20"/>
                <w:szCs w:val="20"/>
              </w:rPr>
              <w:t>№ п/п</w:t>
            </w:r>
          </w:p>
        </w:tc>
        <w:tc>
          <w:tcPr>
            <w:tcW w:w="888" w:type="pct"/>
            <w:shd w:val="clear" w:color="auto" w:fill="auto"/>
            <w:vAlign w:val="center"/>
          </w:tcPr>
          <w:p w14:paraId="505031C7"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Номер скважины</w:t>
            </w:r>
          </w:p>
        </w:tc>
        <w:tc>
          <w:tcPr>
            <w:tcW w:w="985" w:type="pct"/>
            <w:vAlign w:val="center"/>
          </w:tcPr>
          <w:p w14:paraId="2F927A7B"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Адрес скважины</w:t>
            </w:r>
          </w:p>
        </w:tc>
        <w:tc>
          <w:tcPr>
            <w:tcW w:w="588" w:type="pct"/>
            <w:shd w:val="clear" w:color="auto" w:fill="auto"/>
            <w:vAlign w:val="center"/>
          </w:tcPr>
          <w:p w14:paraId="21719CB3"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Марка насоса</w:t>
            </w:r>
          </w:p>
        </w:tc>
        <w:tc>
          <w:tcPr>
            <w:tcW w:w="1061" w:type="pct"/>
            <w:shd w:val="clear" w:color="auto" w:fill="auto"/>
            <w:vAlign w:val="center"/>
          </w:tcPr>
          <w:p w14:paraId="1E95349A" w14:textId="77777777" w:rsidR="00EE6410" w:rsidRPr="00EE6410" w:rsidRDefault="00EE6410" w:rsidP="00EE6410">
            <w:pPr>
              <w:spacing w:line="240" w:lineRule="auto"/>
              <w:ind w:firstLine="0"/>
              <w:jc w:val="center"/>
              <w:rPr>
                <w:rFonts w:eastAsia="Calibri" w:cs="Times New Roman"/>
                <w:bCs/>
                <w:sz w:val="20"/>
                <w:szCs w:val="20"/>
              </w:rPr>
            </w:pPr>
            <w:r w:rsidRPr="00EE6410">
              <w:rPr>
                <w:rFonts w:eastAsia="Calibri" w:cs="Times New Roman"/>
                <w:bCs/>
                <w:sz w:val="20"/>
                <w:szCs w:val="20"/>
              </w:rPr>
              <w:t>Производительность м</w:t>
            </w:r>
            <w:r w:rsidRPr="00EE6410">
              <w:rPr>
                <w:rFonts w:eastAsia="Calibri" w:cs="Times New Roman"/>
                <w:bCs/>
                <w:sz w:val="20"/>
                <w:szCs w:val="20"/>
                <w:vertAlign w:val="superscript"/>
              </w:rPr>
              <w:t>3</w:t>
            </w:r>
            <w:r w:rsidRPr="00EE6410">
              <w:rPr>
                <w:rFonts w:eastAsia="Calibri" w:cs="Times New Roman"/>
                <w:bCs/>
                <w:sz w:val="20"/>
                <w:szCs w:val="20"/>
              </w:rPr>
              <w:t>/ч</w:t>
            </w:r>
          </w:p>
        </w:tc>
        <w:tc>
          <w:tcPr>
            <w:tcW w:w="547" w:type="pct"/>
            <w:vAlign w:val="center"/>
          </w:tcPr>
          <w:p w14:paraId="5D0FCCEA"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Глубина скважины, м</w:t>
            </w:r>
          </w:p>
        </w:tc>
        <w:tc>
          <w:tcPr>
            <w:tcW w:w="725" w:type="pct"/>
            <w:shd w:val="clear" w:color="auto" w:fill="auto"/>
            <w:vAlign w:val="center"/>
          </w:tcPr>
          <w:p w14:paraId="42350619"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Дата ввода в эксплуатацию</w:t>
            </w:r>
          </w:p>
        </w:tc>
      </w:tr>
      <w:tr w:rsidR="00EE6410" w:rsidRPr="00EE6410" w14:paraId="4972CE29" w14:textId="77777777" w:rsidTr="00937375">
        <w:trPr>
          <w:trHeight w:val="20"/>
          <w:jc w:val="center"/>
        </w:trPr>
        <w:tc>
          <w:tcPr>
            <w:tcW w:w="206" w:type="pct"/>
            <w:shd w:val="clear" w:color="auto" w:fill="auto"/>
            <w:vAlign w:val="center"/>
          </w:tcPr>
          <w:p w14:paraId="01ABFF5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w:t>
            </w:r>
          </w:p>
        </w:tc>
        <w:tc>
          <w:tcPr>
            <w:tcW w:w="888" w:type="pct"/>
            <w:shd w:val="clear" w:color="auto" w:fill="auto"/>
            <w:vAlign w:val="center"/>
          </w:tcPr>
          <w:p w14:paraId="3E6FC3D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bCs/>
                <w:color w:val="000000"/>
                <w:sz w:val="20"/>
                <w:szCs w:val="20"/>
              </w:rPr>
              <w:t>№1-Е</w:t>
            </w:r>
          </w:p>
        </w:tc>
        <w:tc>
          <w:tcPr>
            <w:tcW w:w="985" w:type="pct"/>
            <w:vAlign w:val="center"/>
          </w:tcPr>
          <w:p w14:paraId="60B7CB2B" w14:textId="77777777" w:rsidR="00EE6410" w:rsidRPr="00EE6410" w:rsidRDefault="00EE6410" w:rsidP="00EE6410">
            <w:pPr>
              <w:widowControl w:val="0"/>
              <w:spacing w:line="240" w:lineRule="auto"/>
              <w:ind w:firstLine="0"/>
              <w:jc w:val="center"/>
              <w:rPr>
                <w:rFonts w:eastAsia="Calibri" w:cs="Times New Roman"/>
                <w:bCs/>
                <w:sz w:val="20"/>
                <w:szCs w:val="20"/>
              </w:rPr>
            </w:pPr>
            <w:r w:rsidRPr="00EE6410">
              <w:rPr>
                <w:rFonts w:eastAsia="Calibri" w:cs="Times New Roman"/>
                <w:bCs/>
                <w:sz w:val="20"/>
                <w:szCs w:val="20"/>
              </w:rPr>
              <w:t>ул. Лесная</w:t>
            </w:r>
          </w:p>
        </w:tc>
        <w:tc>
          <w:tcPr>
            <w:tcW w:w="588" w:type="pct"/>
            <w:shd w:val="clear" w:color="auto" w:fill="auto"/>
            <w:vAlign w:val="center"/>
          </w:tcPr>
          <w:p w14:paraId="05FA21D7" w14:textId="77777777" w:rsidR="00EE6410" w:rsidRPr="00EE6410" w:rsidRDefault="00EE6410" w:rsidP="00EE6410">
            <w:pPr>
              <w:spacing w:line="240" w:lineRule="auto"/>
              <w:ind w:firstLine="0"/>
              <w:jc w:val="center"/>
              <w:rPr>
                <w:rFonts w:eastAsia="Calibri" w:cs="Times New Roman"/>
                <w:bCs/>
                <w:sz w:val="20"/>
                <w:szCs w:val="20"/>
              </w:rPr>
            </w:pPr>
            <w:r w:rsidRPr="00EE6410">
              <w:rPr>
                <w:rFonts w:eastAsia="Calibri" w:cs="Times New Roman"/>
                <w:bCs/>
                <w:sz w:val="20"/>
                <w:szCs w:val="20"/>
              </w:rPr>
              <w:t>ЭЦВ6-16-125</w:t>
            </w:r>
          </w:p>
        </w:tc>
        <w:tc>
          <w:tcPr>
            <w:tcW w:w="1061" w:type="pct"/>
            <w:shd w:val="clear" w:color="auto" w:fill="auto"/>
            <w:vAlign w:val="center"/>
          </w:tcPr>
          <w:p w14:paraId="67F0FA30" w14:textId="77777777" w:rsidR="00EE6410" w:rsidRPr="00EE6410" w:rsidRDefault="00EE6410" w:rsidP="00EE6410">
            <w:pPr>
              <w:widowControl w:val="0"/>
              <w:spacing w:line="240" w:lineRule="auto"/>
              <w:ind w:firstLine="0"/>
              <w:jc w:val="center"/>
              <w:rPr>
                <w:rFonts w:eastAsia="Calibri" w:cs="Times New Roman"/>
                <w:bCs/>
                <w:sz w:val="20"/>
                <w:szCs w:val="20"/>
              </w:rPr>
            </w:pPr>
            <w:r w:rsidRPr="00EE6410">
              <w:rPr>
                <w:rFonts w:eastAsia="Calibri" w:cs="Times New Roman"/>
                <w:bCs/>
                <w:sz w:val="20"/>
                <w:szCs w:val="20"/>
              </w:rPr>
              <w:t>16</w:t>
            </w:r>
          </w:p>
        </w:tc>
        <w:tc>
          <w:tcPr>
            <w:tcW w:w="547" w:type="pct"/>
            <w:vAlign w:val="center"/>
          </w:tcPr>
          <w:p w14:paraId="22BAEF6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170</w:t>
            </w:r>
          </w:p>
        </w:tc>
        <w:tc>
          <w:tcPr>
            <w:tcW w:w="725" w:type="pct"/>
            <w:shd w:val="clear" w:color="auto" w:fill="auto"/>
            <w:vAlign w:val="center"/>
          </w:tcPr>
          <w:p w14:paraId="787F5F2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1976</w:t>
            </w:r>
          </w:p>
        </w:tc>
      </w:tr>
    </w:tbl>
    <w:p w14:paraId="545BD721"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p>
    <w:p w14:paraId="6258FDD4" w14:textId="3BB797B6" w:rsidR="00EE6410" w:rsidRPr="00EE6410" w:rsidRDefault="00EE6410" w:rsidP="00EE6410">
      <w:pPr>
        <w:autoSpaceDE w:val="0"/>
        <w:autoSpaceDN w:val="0"/>
        <w:adjustRightInd w:val="0"/>
        <w:spacing w:line="240" w:lineRule="auto"/>
        <w:rPr>
          <w:rFonts w:eastAsia="Times New Roman" w:cs="Times New Roman"/>
          <w:szCs w:val="28"/>
          <w:lang w:eastAsia="ru-RU"/>
        </w:rPr>
      </w:pPr>
      <w:bookmarkStart w:id="42" w:name="_Hlk180746865"/>
      <w:r w:rsidRPr="00EE6410">
        <w:rPr>
          <w:rFonts w:eastAsia="Times New Roman" w:cs="Times New Roman"/>
          <w:szCs w:val="28"/>
          <w:lang w:eastAsia="ru-RU"/>
        </w:rPr>
        <w:t xml:space="preserve">Общая протяжённость сетей водоснабжения, обслуживаемых </w:t>
      </w:r>
      <w:bookmarkStart w:id="43" w:name="_Hlk140135323"/>
      <w:r w:rsidRPr="00EE6410">
        <w:rPr>
          <w:rFonts w:eastAsia="Times New Roman" w:cs="Times New Roman"/>
          <w:szCs w:val="28"/>
          <w:lang w:eastAsia="ru-RU"/>
        </w:rPr>
        <w:t>МУП «Коммунальное хозяйство»</w:t>
      </w:r>
      <w:bookmarkEnd w:id="43"/>
      <w:r w:rsidRPr="00EE6410">
        <w:rPr>
          <w:rFonts w:eastAsia="Times New Roman" w:cs="Times New Roman"/>
          <w:szCs w:val="28"/>
          <w:lang w:eastAsia="ru-RU"/>
        </w:rPr>
        <w:t xml:space="preserve"> составляет 5,95 </w:t>
      </w:r>
      <w:r w:rsidR="0052138C">
        <w:rPr>
          <w:rFonts w:eastAsia="Times New Roman" w:cs="Times New Roman"/>
          <w:szCs w:val="28"/>
          <w:lang w:eastAsia="ru-RU"/>
        </w:rPr>
        <w:t>к</w:t>
      </w:r>
      <w:r w:rsidRPr="00EE6410">
        <w:rPr>
          <w:rFonts w:eastAsia="Times New Roman" w:cs="Times New Roman"/>
          <w:szCs w:val="28"/>
          <w:lang w:eastAsia="ru-RU"/>
        </w:rPr>
        <w:t>м. Сооружения очистки и подготовки воды и насосные станции отсутствуют.</w:t>
      </w:r>
    </w:p>
    <w:p w14:paraId="0B0E9CFD"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i/>
          <w:iCs/>
          <w:szCs w:val="28"/>
          <w:u w:val="single"/>
          <w:lang w:eastAsia="ru-RU"/>
        </w:rPr>
        <w:t>Водоснабжение питьевой водой на территории посёлка Смоленский</w:t>
      </w:r>
      <w:r w:rsidRPr="00EE6410">
        <w:rPr>
          <w:rFonts w:eastAsia="Times New Roman" w:cs="Times New Roman"/>
          <w:szCs w:val="28"/>
          <w:lang w:eastAsia="ru-RU"/>
        </w:rPr>
        <w:t xml:space="preserve"> осуществляется путём поднятия воды из 2-ех артезианских скважин (всего – 3 скважины), расположенных на территории указанного поселения. </w:t>
      </w:r>
    </w:p>
    <w:p w14:paraId="4AA949C3"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Далее вода по сетям водоснабжения поступает к потребителям. </w:t>
      </w:r>
    </w:p>
    <w:p w14:paraId="5B7F8BFD"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472A540F"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остальной части населения осуществляется с помощью колодцев. </w:t>
      </w:r>
    </w:p>
    <w:p w14:paraId="3DE7938C"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абонентов п. Смоленский осуществляет Муниципальное унитарное предприятие «Коммунальное хозяйство» Мошковского района (далее МУП «Коммунальное хозяйство»). </w:t>
      </w:r>
    </w:p>
    <w:p w14:paraId="7814425D" w14:textId="77777777" w:rsidR="00EE6410" w:rsidRPr="00EE6410" w:rsidRDefault="00EE6410" w:rsidP="00EE6410">
      <w:pPr>
        <w:spacing w:line="276" w:lineRule="auto"/>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п. Смоленский представлена ниже.</w:t>
      </w:r>
    </w:p>
    <w:p w14:paraId="3C42E831" w14:textId="33B0B202"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4</w:t>
      </w:r>
      <w:r w:rsidRPr="00EE6410">
        <w:rPr>
          <w:rFonts w:eastAsia="Times New Roman" w:cs="Times New Roman"/>
          <w:szCs w:val="24"/>
          <w:lang w:bidi="en-US"/>
        </w:rPr>
        <w:fldChar w:fldCharType="end"/>
      </w:r>
    </w:p>
    <w:p w14:paraId="6DD263C2"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п. Емельяновский</w:t>
      </w:r>
    </w:p>
    <w:tbl>
      <w:tblPr>
        <w:tblOverlap w:val="neve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2"/>
        <w:gridCol w:w="1816"/>
        <w:gridCol w:w="2014"/>
        <w:gridCol w:w="1203"/>
        <w:gridCol w:w="1932"/>
        <w:gridCol w:w="1119"/>
        <w:gridCol w:w="1482"/>
      </w:tblGrid>
      <w:tr w:rsidR="00EE6410" w:rsidRPr="00EE6410" w14:paraId="6843080E" w14:textId="77777777" w:rsidTr="00937375">
        <w:trPr>
          <w:trHeight w:val="753"/>
          <w:jc w:val="center"/>
        </w:trPr>
        <w:tc>
          <w:tcPr>
            <w:tcW w:w="211" w:type="pct"/>
            <w:shd w:val="clear" w:color="auto" w:fill="auto"/>
            <w:vAlign w:val="center"/>
          </w:tcPr>
          <w:p w14:paraId="3B4A0004" w14:textId="77777777" w:rsidR="00EE6410" w:rsidRPr="00EE6410" w:rsidRDefault="00EE6410" w:rsidP="00EE6410">
            <w:pPr>
              <w:widowControl w:val="0"/>
              <w:spacing w:line="262" w:lineRule="auto"/>
              <w:ind w:firstLine="0"/>
              <w:jc w:val="center"/>
              <w:rPr>
                <w:rFonts w:eastAsia="Arial" w:cs="Times New Roman"/>
                <w:sz w:val="20"/>
                <w:szCs w:val="20"/>
              </w:rPr>
            </w:pPr>
            <w:r w:rsidRPr="00EE6410">
              <w:rPr>
                <w:rFonts w:eastAsia="Arial" w:cs="Times New Roman"/>
                <w:sz w:val="20"/>
                <w:szCs w:val="20"/>
              </w:rPr>
              <w:t>№ п/п</w:t>
            </w:r>
          </w:p>
        </w:tc>
        <w:tc>
          <w:tcPr>
            <w:tcW w:w="909" w:type="pct"/>
            <w:shd w:val="clear" w:color="auto" w:fill="auto"/>
            <w:vAlign w:val="center"/>
          </w:tcPr>
          <w:p w14:paraId="20EF5AB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Номер скважины</w:t>
            </w:r>
          </w:p>
        </w:tc>
        <w:tc>
          <w:tcPr>
            <w:tcW w:w="1008" w:type="pct"/>
            <w:vAlign w:val="center"/>
          </w:tcPr>
          <w:p w14:paraId="19780057"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Адрес скважины</w:t>
            </w:r>
          </w:p>
        </w:tc>
        <w:tc>
          <w:tcPr>
            <w:tcW w:w="602" w:type="pct"/>
            <w:shd w:val="clear" w:color="auto" w:fill="auto"/>
            <w:vAlign w:val="center"/>
          </w:tcPr>
          <w:p w14:paraId="2BB1C5A0"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Марка насоса</w:t>
            </w:r>
          </w:p>
        </w:tc>
        <w:tc>
          <w:tcPr>
            <w:tcW w:w="967" w:type="pct"/>
            <w:shd w:val="clear" w:color="auto" w:fill="auto"/>
            <w:vAlign w:val="center"/>
          </w:tcPr>
          <w:p w14:paraId="5DF7518E" w14:textId="77777777" w:rsidR="00EE6410" w:rsidRPr="00EE6410" w:rsidRDefault="00EE6410" w:rsidP="00EE6410">
            <w:pPr>
              <w:spacing w:line="240" w:lineRule="auto"/>
              <w:ind w:firstLine="0"/>
              <w:jc w:val="center"/>
              <w:rPr>
                <w:rFonts w:eastAsia="Calibri" w:cs="Times New Roman"/>
                <w:bCs/>
                <w:sz w:val="20"/>
                <w:szCs w:val="20"/>
              </w:rPr>
            </w:pPr>
            <w:r w:rsidRPr="00EE6410">
              <w:rPr>
                <w:rFonts w:eastAsia="Calibri" w:cs="Times New Roman"/>
                <w:bCs/>
                <w:sz w:val="20"/>
                <w:szCs w:val="20"/>
              </w:rPr>
              <w:t>Производительность м</w:t>
            </w:r>
            <w:r w:rsidRPr="00EE6410">
              <w:rPr>
                <w:rFonts w:eastAsia="Calibri" w:cs="Times New Roman"/>
                <w:bCs/>
                <w:sz w:val="20"/>
                <w:szCs w:val="20"/>
                <w:vertAlign w:val="superscript"/>
              </w:rPr>
              <w:t>3</w:t>
            </w:r>
            <w:r w:rsidRPr="00EE6410">
              <w:rPr>
                <w:rFonts w:eastAsia="Calibri" w:cs="Times New Roman"/>
                <w:bCs/>
                <w:sz w:val="20"/>
                <w:szCs w:val="20"/>
              </w:rPr>
              <w:t>/ч</w:t>
            </w:r>
          </w:p>
        </w:tc>
        <w:tc>
          <w:tcPr>
            <w:tcW w:w="560" w:type="pct"/>
            <w:vAlign w:val="center"/>
          </w:tcPr>
          <w:p w14:paraId="7400AAE5"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Глубина скважины, м</w:t>
            </w:r>
          </w:p>
        </w:tc>
        <w:tc>
          <w:tcPr>
            <w:tcW w:w="742" w:type="pct"/>
            <w:shd w:val="clear" w:color="auto" w:fill="auto"/>
            <w:vAlign w:val="center"/>
          </w:tcPr>
          <w:p w14:paraId="58A90C20"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Дата ввода в эксплуатацию</w:t>
            </w:r>
          </w:p>
        </w:tc>
      </w:tr>
      <w:tr w:rsidR="00EE6410" w:rsidRPr="00EE6410" w14:paraId="23C030C0" w14:textId="77777777" w:rsidTr="00937375">
        <w:trPr>
          <w:trHeight w:val="20"/>
          <w:jc w:val="center"/>
        </w:trPr>
        <w:tc>
          <w:tcPr>
            <w:tcW w:w="211" w:type="pct"/>
            <w:shd w:val="clear" w:color="auto" w:fill="auto"/>
            <w:vAlign w:val="center"/>
          </w:tcPr>
          <w:p w14:paraId="6E98F88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w:t>
            </w:r>
          </w:p>
        </w:tc>
        <w:tc>
          <w:tcPr>
            <w:tcW w:w="909" w:type="pct"/>
            <w:shd w:val="clear" w:color="auto" w:fill="auto"/>
            <w:vAlign w:val="center"/>
          </w:tcPr>
          <w:p w14:paraId="7D82F4AF"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bCs/>
                <w:color w:val="000000"/>
                <w:sz w:val="20"/>
                <w:szCs w:val="20"/>
              </w:rPr>
              <w:t>№2-См</w:t>
            </w:r>
          </w:p>
        </w:tc>
        <w:tc>
          <w:tcPr>
            <w:tcW w:w="1008" w:type="pct"/>
            <w:vAlign w:val="center"/>
          </w:tcPr>
          <w:p w14:paraId="23F1CCD8" w14:textId="77777777" w:rsidR="00EE6410" w:rsidRPr="00EE6410" w:rsidRDefault="00EE6410" w:rsidP="00EE6410">
            <w:pPr>
              <w:widowControl w:val="0"/>
              <w:spacing w:line="240" w:lineRule="auto"/>
              <w:ind w:firstLine="0"/>
              <w:jc w:val="center"/>
              <w:rPr>
                <w:rFonts w:eastAsia="Arial" w:cs="Times New Roman"/>
                <w:color w:val="000000"/>
                <w:sz w:val="20"/>
                <w:szCs w:val="20"/>
              </w:rPr>
            </w:pPr>
            <w:r w:rsidRPr="00EE6410">
              <w:rPr>
                <w:rFonts w:eastAsia="Arial" w:cs="Times New Roman"/>
                <w:color w:val="000000"/>
                <w:sz w:val="20"/>
                <w:szCs w:val="20"/>
              </w:rPr>
              <w:t>ул. Октябрьская</w:t>
            </w:r>
          </w:p>
        </w:tc>
        <w:tc>
          <w:tcPr>
            <w:tcW w:w="602" w:type="pct"/>
            <w:shd w:val="clear" w:color="auto" w:fill="auto"/>
            <w:vAlign w:val="center"/>
          </w:tcPr>
          <w:p w14:paraId="0E4C4A45" w14:textId="77777777" w:rsidR="00EE6410" w:rsidRPr="00EE6410" w:rsidRDefault="00EE6410" w:rsidP="00EE6410">
            <w:pPr>
              <w:widowControl w:val="0"/>
              <w:spacing w:line="240" w:lineRule="auto"/>
              <w:ind w:firstLine="0"/>
              <w:jc w:val="center"/>
              <w:rPr>
                <w:rFonts w:eastAsia="Arial" w:cs="Times New Roman"/>
                <w:color w:val="000000"/>
                <w:sz w:val="20"/>
                <w:szCs w:val="20"/>
              </w:rPr>
            </w:pPr>
            <w:r w:rsidRPr="00EE6410">
              <w:rPr>
                <w:rFonts w:eastAsia="Arial" w:cs="Times New Roman"/>
                <w:color w:val="000000"/>
                <w:sz w:val="20"/>
                <w:szCs w:val="20"/>
              </w:rPr>
              <w:t>SM(C)10-36S</w:t>
            </w:r>
          </w:p>
        </w:tc>
        <w:tc>
          <w:tcPr>
            <w:tcW w:w="967" w:type="pct"/>
            <w:shd w:val="clear" w:color="auto" w:fill="auto"/>
            <w:vAlign w:val="center"/>
          </w:tcPr>
          <w:p w14:paraId="1FC9FDB4"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c>
          <w:tcPr>
            <w:tcW w:w="560" w:type="pct"/>
            <w:vAlign w:val="center"/>
          </w:tcPr>
          <w:p w14:paraId="2316A48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211</w:t>
            </w:r>
          </w:p>
        </w:tc>
        <w:tc>
          <w:tcPr>
            <w:tcW w:w="742" w:type="pct"/>
            <w:shd w:val="clear" w:color="auto" w:fill="auto"/>
            <w:vAlign w:val="center"/>
          </w:tcPr>
          <w:p w14:paraId="36B39DF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1970</w:t>
            </w:r>
          </w:p>
        </w:tc>
      </w:tr>
      <w:tr w:rsidR="00EE6410" w:rsidRPr="00EE6410" w14:paraId="6248A218" w14:textId="77777777" w:rsidTr="00937375">
        <w:trPr>
          <w:trHeight w:val="20"/>
          <w:jc w:val="center"/>
        </w:trPr>
        <w:tc>
          <w:tcPr>
            <w:tcW w:w="211" w:type="pct"/>
            <w:shd w:val="clear" w:color="auto" w:fill="auto"/>
            <w:vAlign w:val="center"/>
          </w:tcPr>
          <w:p w14:paraId="1F1B00A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2</w:t>
            </w:r>
          </w:p>
        </w:tc>
        <w:tc>
          <w:tcPr>
            <w:tcW w:w="909" w:type="pct"/>
            <w:shd w:val="clear" w:color="auto" w:fill="auto"/>
            <w:vAlign w:val="center"/>
          </w:tcPr>
          <w:p w14:paraId="69F5DF43"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bCs/>
                <w:color w:val="000000"/>
                <w:sz w:val="20"/>
                <w:szCs w:val="20"/>
              </w:rPr>
              <w:t>№1-См</w:t>
            </w:r>
          </w:p>
        </w:tc>
        <w:tc>
          <w:tcPr>
            <w:tcW w:w="1008" w:type="pct"/>
            <w:vAlign w:val="center"/>
          </w:tcPr>
          <w:p w14:paraId="1882F531" w14:textId="77777777" w:rsidR="00EE6410" w:rsidRPr="00EE6410" w:rsidRDefault="00EE6410" w:rsidP="00EE6410">
            <w:pPr>
              <w:widowControl w:val="0"/>
              <w:spacing w:line="240" w:lineRule="auto"/>
              <w:ind w:firstLine="0"/>
              <w:jc w:val="center"/>
              <w:rPr>
                <w:rFonts w:eastAsia="Arial" w:cs="Times New Roman"/>
                <w:color w:val="000000"/>
                <w:sz w:val="20"/>
                <w:szCs w:val="20"/>
              </w:rPr>
            </w:pPr>
            <w:r w:rsidRPr="00EE6410">
              <w:rPr>
                <w:rFonts w:eastAsia="Arial" w:cs="Times New Roman"/>
                <w:color w:val="000000"/>
                <w:sz w:val="20"/>
                <w:szCs w:val="20"/>
              </w:rPr>
              <w:t>ул. Победы</w:t>
            </w:r>
          </w:p>
        </w:tc>
        <w:tc>
          <w:tcPr>
            <w:tcW w:w="602" w:type="pct"/>
            <w:shd w:val="clear" w:color="auto" w:fill="auto"/>
            <w:vAlign w:val="center"/>
          </w:tcPr>
          <w:p w14:paraId="73052932" w14:textId="77777777" w:rsidR="00EE6410" w:rsidRPr="00EE6410" w:rsidRDefault="00EE6410" w:rsidP="00EE6410">
            <w:pPr>
              <w:widowControl w:val="0"/>
              <w:spacing w:line="240" w:lineRule="auto"/>
              <w:ind w:firstLine="0"/>
              <w:jc w:val="center"/>
              <w:rPr>
                <w:rFonts w:eastAsia="Arial" w:cs="Times New Roman"/>
                <w:color w:val="000000"/>
                <w:sz w:val="20"/>
                <w:szCs w:val="20"/>
              </w:rPr>
            </w:pPr>
            <w:r w:rsidRPr="00EE6410">
              <w:rPr>
                <w:rFonts w:eastAsia="Arial" w:cs="Times New Roman"/>
                <w:color w:val="000000"/>
                <w:sz w:val="20"/>
                <w:szCs w:val="20"/>
              </w:rPr>
              <w:t>ЭЦВ6-10-120</w:t>
            </w:r>
          </w:p>
        </w:tc>
        <w:tc>
          <w:tcPr>
            <w:tcW w:w="967" w:type="pct"/>
            <w:shd w:val="clear" w:color="auto" w:fill="auto"/>
            <w:vAlign w:val="center"/>
          </w:tcPr>
          <w:p w14:paraId="280A5F8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c>
          <w:tcPr>
            <w:tcW w:w="560" w:type="pct"/>
            <w:vAlign w:val="center"/>
          </w:tcPr>
          <w:p w14:paraId="3100456B"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150</w:t>
            </w:r>
          </w:p>
        </w:tc>
        <w:tc>
          <w:tcPr>
            <w:tcW w:w="742" w:type="pct"/>
            <w:shd w:val="clear" w:color="auto" w:fill="auto"/>
            <w:vAlign w:val="center"/>
          </w:tcPr>
          <w:p w14:paraId="7273DF4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1986</w:t>
            </w:r>
          </w:p>
        </w:tc>
      </w:tr>
    </w:tbl>
    <w:p w14:paraId="177F58B3"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p>
    <w:p w14:paraId="0B7A86AC" w14:textId="26000A21"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Общая протяжённость сетей водоснабжения, обслуживаемых МУП «Коммунальное хозяйство» составляет 4,58 </w:t>
      </w:r>
      <w:r w:rsidR="0052138C">
        <w:rPr>
          <w:rFonts w:eastAsia="Times New Roman" w:cs="Times New Roman"/>
          <w:szCs w:val="28"/>
          <w:lang w:eastAsia="ru-RU"/>
        </w:rPr>
        <w:t>к</w:t>
      </w:r>
      <w:r w:rsidRPr="00EE6410">
        <w:rPr>
          <w:rFonts w:eastAsia="Times New Roman" w:cs="Times New Roman"/>
          <w:szCs w:val="28"/>
          <w:lang w:eastAsia="ru-RU"/>
        </w:rPr>
        <w:t>м. Сооружения очистки и подготовки воды и насосные станции отсутствуют.</w:t>
      </w:r>
    </w:p>
    <w:p w14:paraId="768D3E70"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i/>
          <w:iCs/>
          <w:szCs w:val="28"/>
          <w:u w:val="single"/>
          <w:lang w:eastAsia="ru-RU"/>
        </w:rPr>
        <w:t>Водоснабжение питьевой водой на территории села Сокур</w:t>
      </w:r>
      <w:r w:rsidRPr="00EE6410">
        <w:rPr>
          <w:rFonts w:eastAsia="Times New Roman" w:cs="Times New Roman"/>
          <w:szCs w:val="28"/>
          <w:lang w:eastAsia="ru-RU"/>
        </w:rPr>
        <w:t xml:space="preserve"> осуществляется путём поднятия воды из 6-ти артезианских скважин (общее количество - 12 скважин), расположенных на территории указанного поселения. Водозабор воды распределён следующим образом:</w:t>
      </w:r>
    </w:p>
    <w:p w14:paraId="23A1333E"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lastRenderedPageBreak/>
        <w:t>на водоснабжения с. Сокур – используется две скважины №№1,7 из семи (образующие нижний водозабор), а также скважину №5.</w:t>
      </w:r>
    </w:p>
    <w:p w14:paraId="7A37A25E"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на водоснабжение п. Нефтяник ЛПДС – используется три скважины №№8,9,11 и четырёх (образующие верхний водозабор).</w:t>
      </w:r>
    </w:p>
    <w:p w14:paraId="435CEFFA"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Далее вода по сетям водоснабжения поступает к потребителям и водонапорную башню. </w:t>
      </w:r>
    </w:p>
    <w:p w14:paraId="5F6F1F29"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450B63D3"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остальной части населения осуществляется с помощью колодцев. </w:t>
      </w:r>
    </w:p>
    <w:p w14:paraId="61018020"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Водоснабжение абонентов с. Сокур осуществляет Муниципальное унитарное предприятие «Коммунальное хозяйство» Мошковского района (далее МУП «Коммунальное хозяйство»). </w:t>
      </w:r>
    </w:p>
    <w:p w14:paraId="119D29BD" w14:textId="77777777" w:rsidR="00EE6410" w:rsidRPr="00EE6410" w:rsidRDefault="00EE6410" w:rsidP="00EE6410">
      <w:pPr>
        <w:spacing w:line="276" w:lineRule="auto"/>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с. Сокур представлена ниже.</w:t>
      </w:r>
    </w:p>
    <w:p w14:paraId="5556F088" w14:textId="3717C6F3"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5</w:t>
      </w:r>
      <w:r w:rsidRPr="00EE6410">
        <w:rPr>
          <w:rFonts w:eastAsia="Times New Roman" w:cs="Times New Roman"/>
          <w:szCs w:val="24"/>
          <w:lang w:bidi="en-US"/>
        </w:rPr>
        <w:fldChar w:fldCharType="end"/>
      </w:r>
    </w:p>
    <w:p w14:paraId="03566614"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скважины с. Сокур</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51"/>
        <w:gridCol w:w="940"/>
        <w:gridCol w:w="1876"/>
        <w:gridCol w:w="1267"/>
        <w:gridCol w:w="1796"/>
        <w:gridCol w:w="1006"/>
        <w:gridCol w:w="1325"/>
        <w:gridCol w:w="1464"/>
      </w:tblGrid>
      <w:tr w:rsidR="00EE6410" w:rsidRPr="00EE6410" w14:paraId="56B98124" w14:textId="77777777" w:rsidTr="00937375">
        <w:trPr>
          <w:trHeight w:val="753"/>
          <w:jc w:val="center"/>
        </w:trPr>
        <w:tc>
          <w:tcPr>
            <w:tcW w:w="271" w:type="pct"/>
            <w:shd w:val="clear" w:color="auto" w:fill="auto"/>
            <w:vAlign w:val="center"/>
          </w:tcPr>
          <w:p w14:paraId="2496CA7C" w14:textId="77777777" w:rsidR="00EE6410" w:rsidRPr="00EE6410" w:rsidRDefault="00EE6410" w:rsidP="00EE6410">
            <w:pPr>
              <w:widowControl w:val="0"/>
              <w:spacing w:line="262" w:lineRule="auto"/>
              <w:ind w:firstLine="0"/>
              <w:jc w:val="center"/>
              <w:rPr>
                <w:rFonts w:eastAsia="Arial" w:cs="Times New Roman"/>
                <w:sz w:val="20"/>
                <w:szCs w:val="20"/>
              </w:rPr>
            </w:pPr>
            <w:r w:rsidRPr="00EE6410">
              <w:rPr>
                <w:rFonts w:eastAsia="Arial" w:cs="Times New Roman"/>
                <w:sz w:val="20"/>
                <w:szCs w:val="20"/>
              </w:rPr>
              <w:t xml:space="preserve">№ </w:t>
            </w:r>
          </w:p>
          <w:p w14:paraId="47E2B9E2" w14:textId="77777777" w:rsidR="00EE6410" w:rsidRPr="00EE6410" w:rsidRDefault="00EE6410" w:rsidP="00EE6410">
            <w:pPr>
              <w:widowControl w:val="0"/>
              <w:spacing w:line="262" w:lineRule="auto"/>
              <w:ind w:firstLine="0"/>
              <w:jc w:val="center"/>
              <w:rPr>
                <w:rFonts w:eastAsia="Arial" w:cs="Times New Roman"/>
                <w:sz w:val="20"/>
                <w:szCs w:val="20"/>
              </w:rPr>
            </w:pPr>
            <w:r w:rsidRPr="00EE6410">
              <w:rPr>
                <w:rFonts w:eastAsia="Arial" w:cs="Times New Roman"/>
                <w:sz w:val="20"/>
                <w:szCs w:val="20"/>
              </w:rPr>
              <w:t>п/п</w:t>
            </w:r>
          </w:p>
        </w:tc>
        <w:tc>
          <w:tcPr>
            <w:tcW w:w="461" w:type="pct"/>
            <w:shd w:val="clear" w:color="auto" w:fill="auto"/>
            <w:vAlign w:val="center"/>
          </w:tcPr>
          <w:p w14:paraId="6001EDD7"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Номер скважины</w:t>
            </w:r>
          </w:p>
        </w:tc>
        <w:tc>
          <w:tcPr>
            <w:tcW w:w="919" w:type="pct"/>
            <w:vAlign w:val="center"/>
          </w:tcPr>
          <w:p w14:paraId="450E29AC"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Адрес скважины</w:t>
            </w:r>
          </w:p>
        </w:tc>
        <w:tc>
          <w:tcPr>
            <w:tcW w:w="621" w:type="pct"/>
            <w:shd w:val="clear" w:color="auto" w:fill="auto"/>
            <w:vAlign w:val="center"/>
          </w:tcPr>
          <w:p w14:paraId="4B6179C9" w14:textId="77777777" w:rsidR="00EE6410" w:rsidRPr="00EE6410" w:rsidRDefault="00EE6410" w:rsidP="00EE6410">
            <w:pPr>
              <w:widowControl w:val="0"/>
              <w:tabs>
                <w:tab w:val="left" w:leader="underscore" w:pos="4464"/>
              </w:tabs>
              <w:spacing w:line="240" w:lineRule="auto"/>
              <w:ind w:firstLine="0"/>
              <w:jc w:val="center"/>
              <w:rPr>
                <w:rFonts w:eastAsia="Arial" w:cs="Times New Roman"/>
                <w:sz w:val="20"/>
                <w:szCs w:val="20"/>
              </w:rPr>
            </w:pPr>
            <w:r w:rsidRPr="00EE6410">
              <w:rPr>
                <w:rFonts w:eastAsia="Arial" w:cs="Times New Roman"/>
                <w:sz w:val="20"/>
                <w:szCs w:val="20"/>
              </w:rPr>
              <w:t>Марка насоса</w:t>
            </w:r>
          </w:p>
        </w:tc>
        <w:tc>
          <w:tcPr>
            <w:tcW w:w="867" w:type="pct"/>
            <w:shd w:val="clear" w:color="auto" w:fill="auto"/>
            <w:vAlign w:val="center"/>
          </w:tcPr>
          <w:p w14:paraId="7589E6BD" w14:textId="77777777" w:rsidR="00EE6410" w:rsidRPr="00EE6410" w:rsidRDefault="00EE6410" w:rsidP="00EE6410">
            <w:pPr>
              <w:spacing w:line="240" w:lineRule="auto"/>
              <w:ind w:firstLine="0"/>
              <w:jc w:val="center"/>
              <w:rPr>
                <w:rFonts w:eastAsia="Calibri" w:cs="Times New Roman"/>
                <w:bCs/>
                <w:sz w:val="20"/>
                <w:szCs w:val="20"/>
              </w:rPr>
            </w:pPr>
            <w:r w:rsidRPr="00EE6410">
              <w:rPr>
                <w:rFonts w:eastAsia="Calibri" w:cs="Times New Roman"/>
                <w:bCs/>
                <w:sz w:val="20"/>
                <w:szCs w:val="20"/>
              </w:rPr>
              <w:t>Производительность м</w:t>
            </w:r>
            <w:r w:rsidRPr="00EE6410">
              <w:rPr>
                <w:rFonts w:eastAsia="Calibri" w:cs="Times New Roman"/>
                <w:bCs/>
                <w:sz w:val="20"/>
                <w:szCs w:val="20"/>
                <w:vertAlign w:val="superscript"/>
              </w:rPr>
              <w:t>3</w:t>
            </w:r>
            <w:r w:rsidRPr="00EE6410">
              <w:rPr>
                <w:rFonts w:eastAsia="Calibri" w:cs="Times New Roman"/>
                <w:bCs/>
                <w:sz w:val="20"/>
                <w:szCs w:val="20"/>
              </w:rPr>
              <w:t>/ч</w:t>
            </w:r>
          </w:p>
        </w:tc>
        <w:tc>
          <w:tcPr>
            <w:tcW w:w="493" w:type="pct"/>
            <w:vAlign w:val="center"/>
          </w:tcPr>
          <w:p w14:paraId="4665CEE1"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Глубина скважины, м</w:t>
            </w:r>
          </w:p>
        </w:tc>
        <w:tc>
          <w:tcPr>
            <w:tcW w:w="649" w:type="pct"/>
            <w:shd w:val="clear" w:color="auto" w:fill="auto"/>
            <w:vAlign w:val="center"/>
          </w:tcPr>
          <w:p w14:paraId="4ABE6F12"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sz w:val="20"/>
                <w:szCs w:val="20"/>
              </w:rPr>
              <w:t>Дата ввода в эксплуатацию</w:t>
            </w:r>
          </w:p>
        </w:tc>
        <w:tc>
          <w:tcPr>
            <w:tcW w:w="717" w:type="pct"/>
            <w:vAlign w:val="center"/>
          </w:tcPr>
          <w:p w14:paraId="06B7DD82" w14:textId="77777777" w:rsidR="00EE6410" w:rsidRPr="00EE6410" w:rsidRDefault="00EE6410" w:rsidP="00EE6410">
            <w:pPr>
              <w:widowControl w:val="0"/>
              <w:spacing w:line="262" w:lineRule="auto"/>
              <w:ind w:firstLine="0"/>
              <w:jc w:val="center"/>
              <w:rPr>
                <w:rFonts w:eastAsia="Arial" w:cs="Times New Roman"/>
                <w:sz w:val="20"/>
                <w:szCs w:val="20"/>
              </w:rPr>
            </w:pPr>
            <w:r w:rsidRPr="00EE6410">
              <w:rPr>
                <w:rFonts w:eastAsia="Arial" w:cs="Times New Roman"/>
                <w:sz w:val="20"/>
                <w:szCs w:val="20"/>
              </w:rPr>
              <w:t>Износ объекта, %</w:t>
            </w:r>
          </w:p>
        </w:tc>
      </w:tr>
      <w:tr w:rsidR="00EE6410" w:rsidRPr="00EE6410" w14:paraId="7BAEDF8F" w14:textId="77777777" w:rsidTr="00937375">
        <w:trPr>
          <w:trHeight w:val="20"/>
          <w:jc w:val="center"/>
        </w:trPr>
        <w:tc>
          <w:tcPr>
            <w:tcW w:w="271" w:type="pct"/>
            <w:shd w:val="clear" w:color="auto" w:fill="auto"/>
            <w:vAlign w:val="center"/>
          </w:tcPr>
          <w:p w14:paraId="259C35C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w:t>
            </w:r>
          </w:p>
        </w:tc>
        <w:tc>
          <w:tcPr>
            <w:tcW w:w="461" w:type="pct"/>
            <w:shd w:val="clear" w:color="auto" w:fill="auto"/>
            <w:vAlign w:val="center"/>
          </w:tcPr>
          <w:p w14:paraId="74C78B6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w:t>
            </w:r>
          </w:p>
        </w:tc>
        <w:tc>
          <w:tcPr>
            <w:tcW w:w="919" w:type="pct"/>
            <w:vAlign w:val="center"/>
          </w:tcPr>
          <w:p w14:paraId="263CABAB"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с. Сокур</w:t>
            </w:r>
          </w:p>
        </w:tc>
        <w:tc>
          <w:tcPr>
            <w:tcW w:w="621" w:type="pct"/>
            <w:shd w:val="clear" w:color="auto" w:fill="auto"/>
            <w:vAlign w:val="center"/>
          </w:tcPr>
          <w:p w14:paraId="0092754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SM(C)10-36S</w:t>
            </w:r>
          </w:p>
        </w:tc>
        <w:tc>
          <w:tcPr>
            <w:tcW w:w="867" w:type="pct"/>
            <w:shd w:val="clear" w:color="auto" w:fill="auto"/>
            <w:vAlign w:val="center"/>
          </w:tcPr>
          <w:p w14:paraId="0DAAA49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c>
          <w:tcPr>
            <w:tcW w:w="493" w:type="pct"/>
            <w:vAlign w:val="center"/>
          </w:tcPr>
          <w:p w14:paraId="6679601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120</w:t>
            </w:r>
          </w:p>
        </w:tc>
        <w:tc>
          <w:tcPr>
            <w:tcW w:w="649" w:type="pct"/>
            <w:shd w:val="clear" w:color="auto" w:fill="auto"/>
            <w:vAlign w:val="center"/>
          </w:tcPr>
          <w:p w14:paraId="59675363"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1952</w:t>
            </w:r>
          </w:p>
        </w:tc>
        <w:tc>
          <w:tcPr>
            <w:tcW w:w="717" w:type="pct"/>
            <w:vAlign w:val="center"/>
          </w:tcPr>
          <w:p w14:paraId="6BF6F20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r w:rsidR="00EE6410" w:rsidRPr="00EE6410" w14:paraId="36B3C7A3" w14:textId="77777777" w:rsidTr="00937375">
        <w:trPr>
          <w:trHeight w:val="20"/>
          <w:jc w:val="center"/>
        </w:trPr>
        <w:tc>
          <w:tcPr>
            <w:tcW w:w="271" w:type="pct"/>
            <w:shd w:val="clear" w:color="auto" w:fill="auto"/>
            <w:vAlign w:val="center"/>
          </w:tcPr>
          <w:p w14:paraId="7EC3710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2</w:t>
            </w:r>
          </w:p>
        </w:tc>
        <w:tc>
          <w:tcPr>
            <w:tcW w:w="461" w:type="pct"/>
            <w:shd w:val="clear" w:color="auto" w:fill="auto"/>
            <w:vAlign w:val="center"/>
          </w:tcPr>
          <w:p w14:paraId="2AD2F72D"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5</w:t>
            </w:r>
          </w:p>
        </w:tc>
        <w:tc>
          <w:tcPr>
            <w:tcW w:w="919" w:type="pct"/>
            <w:vAlign w:val="center"/>
          </w:tcPr>
          <w:p w14:paraId="7A613BA8"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с. Сокур</w:t>
            </w:r>
          </w:p>
        </w:tc>
        <w:tc>
          <w:tcPr>
            <w:tcW w:w="621" w:type="pct"/>
            <w:shd w:val="clear" w:color="auto" w:fill="auto"/>
            <w:vAlign w:val="center"/>
          </w:tcPr>
          <w:p w14:paraId="7F3A92B7"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ЭЦВ6-6-110</w:t>
            </w:r>
          </w:p>
        </w:tc>
        <w:tc>
          <w:tcPr>
            <w:tcW w:w="867" w:type="pct"/>
            <w:shd w:val="clear" w:color="auto" w:fill="auto"/>
            <w:vAlign w:val="center"/>
          </w:tcPr>
          <w:p w14:paraId="051B6BE6"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6</w:t>
            </w:r>
          </w:p>
        </w:tc>
        <w:tc>
          <w:tcPr>
            <w:tcW w:w="493" w:type="pct"/>
            <w:vAlign w:val="center"/>
          </w:tcPr>
          <w:p w14:paraId="0806FBF3"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150</w:t>
            </w:r>
          </w:p>
        </w:tc>
        <w:tc>
          <w:tcPr>
            <w:tcW w:w="649" w:type="pct"/>
            <w:shd w:val="clear" w:color="auto" w:fill="auto"/>
            <w:vAlign w:val="center"/>
          </w:tcPr>
          <w:p w14:paraId="0EFC3EE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1979</w:t>
            </w:r>
          </w:p>
        </w:tc>
        <w:tc>
          <w:tcPr>
            <w:tcW w:w="717" w:type="pct"/>
            <w:vAlign w:val="center"/>
          </w:tcPr>
          <w:p w14:paraId="7E0591B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r w:rsidR="00EE6410" w:rsidRPr="00EE6410" w14:paraId="2378FE55" w14:textId="77777777" w:rsidTr="00937375">
        <w:trPr>
          <w:trHeight w:val="20"/>
          <w:jc w:val="center"/>
        </w:trPr>
        <w:tc>
          <w:tcPr>
            <w:tcW w:w="271" w:type="pct"/>
            <w:shd w:val="clear" w:color="auto" w:fill="auto"/>
            <w:vAlign w:val="center"/>
          </w:tcPr>
          <w:p w14:paraId="29FE8DD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3</w:t>
            </w:r>
          </w:p>
        </w:tc>
        <w:tc>
          <w:tcPr>
            <w:tcW w:w="461" w:type="pct"/>
            <w:shd w:val="clear" w:color="auto" w:fill="auto"/>
            <w:vAlign w:val="center"/>
          </w:tcPr>
          <w:p w14:paraId="2594FC0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7</w:t>
            </w:r>
          </w:p>
        </w:tc>
        <w:tc>
          <w:tcPr>
            <w:tcW w:w="919" w:type="pct"/>
            <w:vAlign w:val="center"/>
          </w:tcPr>
          <w:p w14:paraId="5F9465FD"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с. Сокур</w:t>
            </w:r>
          </w:p>
        </w:tc>
        <w:tc>
          <w:tcPr>
            <w:tcW w:w="621" w:type="pct"/>
            <w:shd w:val="clear" w:color="auto" w:fill="auto"/>
            <w:vAlign w:val="center"/>
          </w:tcPr>
          <w:p w14:paraId="5B197A84"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SM(C) 10-36 S</w:t>
            </w:r>
          </w:p>
        </w:tc>
        <w:tc>
          <w:tcPr>
            <w:tcW w:w="867" w:type="pct"/>
            <w:shd w:val="clear" w:color="auto" w:fill="auto"/>
            <w:vAlign w:val="center"/>
          </w:tcPr>
          <w:p w14:paraId="7B7E1176"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c>
          <w:tcPr>
            <w:tcW w:w="493" w:type="pct"/>
            <w:vAlign w:val="center"/>
          </w:tcPr>
          <w:p w14:paraId="2E70D13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150</w:t>
            </w:r>
          </w:p>
        </w:tc>
        <w:tc>
          <w:tcPr>
            <w:tcW w:w="649" w:type="pct"/>
            <w:shd w:val="clear" w:color="auto" w:fill="auto"/>
            <w:vAlign w:val="center"/>
          </w:tcPr>
          <w:p w14:paraId="3916A31D"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1978</w:t>
            </w:r>
          </w:p>
        </w:tc>
        <w:tc>
          <w:tcPr>
            <w:tcW w:w="717" w:type="pct"/>
            <w:vAlign w:val="center"/>
          </w:tcPr>
          <w:p w14:paraId="347C669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r w:rsidR="00EE6410" w:rsidRPr="00EE6410" w14:paraId="4C60A06A" w14:textId="77777777" w:rsidTr="00937375">
        <w:trPr>
          <w:trHeight w:val="20"/>
          <w:jc w:val="center"/>
        </w:trPr>
        <w:tc>
          <w:tcPr>
            <w:tcW w:w="271" w:type="pct"/>
            <w:shd w:val="clear" w:color="auto" w:fill="auto"/>
            <w:vAlign w:val="center"/>
          </w:tcPr>
          <w:p w14:paraId="73C1DB4B"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4</w:t>
            </w:r>
          </w:p>
        </w:tc>
        <w:tc>
          <w:tcPr>
            <w:tcW w:w="461" w:type="pct"/>
            <w:shd w:val="clear" w:color="auto" w:fill="auto"/>
            <w:vAlign w:val="center"/>
          </w:tcPr>
          <w:p w14:paraId="6F06B2F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9</w:t>
            </w:r>
          </w:p>
        </w:tc>
        <w:tc>
          <w:tcPr>
            <w:tcW w:w="919" w:type="pct"/>
            <w:vAlign w:val="center"/>
          </w:tcPr>
          <w:p w14:paraId="6F0CD57E"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п. Нефтяник ЛПДС</w:t>
            </w:r>
          </w:p>
        </w:tc>
        <w:tc>
          <w:tcPr>
            <w:tcW w:w="621" w:type="pct"/>
            <w:shd w:val="clear" w:color="auto" w:fill="auto"/>
            <w:vAlign w:val="center"/>
          </w:tcPr>
          <w:p w14:paraId="5A67374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SM(G)25-15S</w:t>
            </w:r>
          </w:p>
        </w:tc>
        <w:tc>
          <w:tcPr>
            <w:tcW w:w="867" w:type="pct"/>
            <w:shd w:val="clear" w:color="auto" w:fill="auto"/>
            <w:vAlign w:val="center"/>
          </w:tcPr>
          <w:p w14:paraId="44C0D6B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25</w:t>
            </w:r>
          </w:p>
        </w:tc>
        <w:tc>
          <w:tcPr>
            <w:tcW w:w="493" w:type="pct"/>
            <w:vAlign w:val="center"/>
          </w:tcPr>
          <w:p w14:paraId="34FB0E17"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150</w:t>
            </w:r>
          </w:p>
        </w:tc>
        <w:tc>
          <w:tcPr>
            <w:tcW w:w="649" w:type="pct"/>
            <w:shd w:val="clear" w:color="auto" w:fill="auto"/>
            <w:vAlign w:val="center"/>
          </w:tcPr>
          <w:p w14:paraId="1E5864BF"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1970</w:t>
            </w:r>
          </w:p>
        </w:tc>
        <w:tc>
          <w:tcPr>
            <w:tcW w:w="717" w:type="pct"/>
            <w:vAlign w:val="center"/>
          </w:tcPr>
          <w:p w14:paraId="401DA57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r w:rsidR="00EE6410" w:rsidRPr="00EE6410" w14:paraId="7A39BEBB" w14:textId="77777777" w:rsidTr="00937375">
        <w:trPr>
          <w:trHeight w:val="20"/>
          <w:jc w:val="center"/>
        </w:trPr>
        <w:tc>
          <w:tcPr>
            <w:tcW w:w="271" w:type="pct"/>
            <w:shd w:val="clear" w:color="auto" w:fill="auto"/>
            <w:vAlign w:val="center"/>
          </w:tcPr>
          <w:p w14:paraId="31F6DD7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5</w:t>
            </w:r>
          </w:p>
        </w:tc>
        <w:tc>
          <w:tcPr>
            <w:tcW w:w="461" w:type="pct"/>
            <w:shd w:val="clear" w:color="auto" w:fill="auto"/>
            <w:vAlign w:val="center"/>
          </w:tcPr>
          <w:p w14:paraId="669B321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8</w:t>
            </w:r>
          </w:p>
        </w:tc>
        <w:tc>
          <w:tcPr>
            <w:tcW w:w="919" w:type="pct"/>
            <w:vAlign w:val="center"/>
          </w:tcPr>
          <w:p w14:paraId="6ADC781C"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п. Нефтяник ЛПДС</w:t>
            </w:r>
          </w:p>
        </w:tc>
        <w:tc>
          <w:tcPr>
            <w:tcW w:w="621" w:type="pct"/>
            <w:shd w:val="clear" w:color="auto" w:fill="auto"/>
            <w:vAlign w:val="center"/>
          </w:tcPr>
          <w:p w14:paraId="26F8C462"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ЭЦВ8-25-140</w:t>
            </w:r>
          </w:p>
        </w:tc>
        <w:tc>
          <w:tcPr>
            <w:tcW w:w="867" w:type="pct"/>
            <w:shd w:val="clear" w:color="auto" w:fill="auto"/>
            <w:vAlign w:val="center"/>
          </w:tcPr>
          <w:p w14:paraId="3092A0F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25</w:t>
            </w:r>
          </w:p>
        </w:tc>
        <w:tc>
          <w:tcPr>
            <w:tcW w:w="493" w:type="pct"/>
            <w:vAlign w:val="center"/>
          </w:tcPr>
          <w:p w14:paraId="04361ADF"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144</w:t>
            </w:r>
          </w:p>
        </w:tc>
        <w:tc>
          <w:tcPr>
            <w:tcW w:w="649" w:type="pct"/>
            <w:shd w:val="clear" w:color="auto" w:fill="auto"/>
            <w:vAlign w:val="center"/>
          </w:tcPr>
          <w:p w14:paraId="2AB1892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1970</w:t>
            </w:r>
          </w:p>
        </w:tc>
        <w:tc>
          <w:tcPr>
            <w:tcW w:w="717" w:type="pct"/>
            <w:vAlign w:val="center"/>
          </w:tcPr>
          <w:p w14:paraId="77E729C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r w:rsidR="00EE6410" w:rsidRPr="00EE6410" w14:paraId="61FED549" w14:textId="77777777" w:rsidTr="00937375">
        <w:trPr>
          <w:trHeight w:val="20"/>
          <w:jc w:val="center"/>
        </w:trPr>
        <w:tc>
          <w:tcPr>
            <w:tcW w:w="271" w:type="pct"/>
            <w:shd w:val="clear" w:color="auto" w:fill="auto"/>
            <w:vAlign w:val="center"/>
          </w:tcPr>
          <w:p w14:paraId="1457024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6</w:t>
            </w:r>
          </w:p>
        </w:tc>
        <w:tc>
          <w:tcPr>
            <w:tcW w:w="461" w:type="pct"/>
            <w:shd w:val="clear" w:color="auto" w:fill="auto"/>
            <w:vAlign w:val="center"/>
          </w:tcPr>
          <w:p w14:paraId="68FDFD8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11</w:t>
            </w:r>
          </w:p>
        </w:tc>
        <w:tc>
          <w:tcPr>
            <w:tcW w:w="919" w:type="pct"/>
            <w:vAlign w:val="center"/>
          </w:tcPr>
          <w:p w14:paraId="72F431A8" w14:textId="77777777" w:rsidR="00EE6410" w:rsidRPr="00EE6410" w:rsidRDefault="00EE6410" w:rsidP="00EE6410">
            <w:pPr>
              <w:widowControl w:val="0"/>
              <w:spacing w:line="240" w:lineRule="auto"/>
              <w:ind w:firstLine="0"/>
              <w:jc w:val="left"/>
              <w:rPr>
                <w:rFonts w:eastAsia="Arial" w:cs="Times New Roman"/>
                <w:color w:val="000000"/>
                <w:sz w:val="20"/>
                <w:szCs w:val="20"/>
              </w:rPr>
            </w:pPr>
            <w:r w:rsidRPr="00EE6410">
              <w:rPr>
                <w:rFonts w:eastAsia="Arial" w:cs="Times New Roman"/>
                <w:color w:val="000000"/>
                <w:sz w:val="20"/>
                <w:szCs w:val="20"/>
              </w:rPr>
              <w:t>п. Нефтяник ЛПДС</w:t>
            </w:r>
          </w:p>
        </w:tc>
        <w:tc>
          <w:tcPr>
            <w:tcW w:w="621" w:type="pct"/>
            <w:shd w:val="clear" w:color="auto" w:fill="auto"/>
            <w:vAlign w:val="center"/>
          </w:tcPr>
          <w:p w14:paraId="1D21DF6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SM(C) 10-36 S</w:t>
            </w:r>
          </w:p>
        </w:tc>
        <w:tc>
          <w:tcPr>
            <w:tcW w:w="867" w:type="pct"/>
            <w:shd w:val="clear" w:color="auto" w:fill="auto"/>
            <w:vAlign w:val="center"/>
          </w:tcPr>
          <w:p w14:paraId="37848FD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c>
          <w:tcPr>
            <w:tcW w:w="493" w:type="pct"/>
            <w:vAlign w:val="center"/>
          </w:tcPr>
          <w:p w14:paraId="738F1CF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150</w:t>
            </w:r>
          </w:p>
        </w:tc>
        <w:tc>
          <w:tcPr>
            <w:tcW w:w="649" w:type="pct"/>
            <w:shd w:val="clear" w:color="auto" w:fill="auto"/>
            <w:vAlign w:val="center"/>
          </w:tcPr>
          <w:p w14:paraId="54584012"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1977</w:t>
            </w:r>
          </w:p>
        </w:tc>
        <w:tc>
          <w:tcPr>
            <w:tcW w:w="717" w:type="pct"/>
            <w:vAlign w:val="center"/>
          </w:tcPr>
          <w:p w14:paraId="589EDFD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100</w:t>
            </w:r>
          </w:p>
        </w:tc>
      </w:tr>
    </w:tbl>
    <w:p w14:paraId="08492D9C" w14:textId="77777777" w:rsidR="00EE6410" w:rsidRPr="00EE6410" w:rsidRDefault="00EE6410" w:rsidP="00EE6410">
      <w:pPr>
        <w:spacing w:line="276" w:lineRule="auto"/>
        <w:ind w:firstLine="0"/>
        <w:jc w:val="center"/>
        <w:rPr>
          <w:rFonts w:eastAsia="Times New Roman" w:cs="Times New Roman"/>
          <w:color w:val="000000"/>
          <w:szCs w:val="24"/>
          <w:lang w:eastAsia="ru-RU"/>
        </w:rPr>
      </w:pPr>
    </w:p>
    <w:p w14:paraId="7A677636"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Характеристики водонапорных башен с. Сокур представлены ниже.</w:t>
      </w:r>
    </w:p>
    <w:p w14:paraId="6E2EECD3" w14:textId="2CBA3E72"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44" w:name="_Toc141431836"/>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6</w:t>
      </w:r>
      <w:r w:rsidRPr="00EE6410">
        <w:rPr>
          <w:rFonts w:eastAsia="Times New Roman" w:cs="Times New Roman"/>
          <w:szCs w:val="24"/>
          <w:lang w:bidi="en-US"/>
        </w:rPr>
        <w:fldChar w:fldCharType="end"/>
      </w:r>
    </w:p>
    <w:p w14:paraId="19405A8F"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водонапорных башен с. Сокур</w:t>
      </w:r>
      <w:bookmarkEnd w:id="44"/>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701"/>
        <w:gridCol w:w="1249"/>
        <w:gridCol w:w="1844"/>
        <w:gridCol w:w="950"/>
        <w:gridCol w:w="948"/>
        <w:gridCol w:w="1173"/>
        <w:gridCol w:w="724"/>
        <w:gridCol w:w="817"/>
        <w:gridCol w:w="572"/>
      </w:tblGrid>
      <w:tr w:rsidR="00EE6410" w:rsidRPr="00EE6410" w14:paraId="281417F5" w14:textId="77777777" w:rsidTr="00937375">
        <w:trPr>
          <w:cantSplit/>
          <w:trHeight w:val="20"/>
          <w:jc w:val="center"/>
        </w:trPr>
        <w:tc>
          <w:tcPr>
            <w:tcW w:w="272" w:type="pct"/>
            <w:vMerge w:val="restart"/>
            <w:vAlign w:val="center"/>
          </w:tcPr>
          <w:p w14:paraId="54DED5D2"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 п/п</w:t>
            </w:r>
          </w:p>
        </w:tc>
        <w:tc>
          <w:tcPr>
            <w:tcW w:w="806" w:type="pct"/>
            <w:vMerge w:val="restart"/>
            <w:vAlign w:val="center"/>
          </w:tcPr>
          <w:p w14:paraId="03BDCA23"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Название</w:t>
            </w:r>
          </w:p>
        </w:tc>
        <w:tc>
          <w:tcPr>
            <w:tcW w:w="592" w:type="pct"/>
            <w:vMerge w:val="restart"/>
            <w:vAlign w:val="center"/>
          </w:tcPr>
          <w:p w14:paraId="230042F6"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Состояние</w:t>
            </w:r>
          </w:p>
        </w:tc>
        <w:tc>
          <w:tcPr>
            <w:tcW w:w="874" w:type="pct"/>
            <w:vMerge w:val="restart"/>
            <w:vAlign w:val="center"/>
          </w:tcPr>
          <w:p w14:paraId="5C158B37"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Адрес</w:t>
            </w:r>
          </w:p>
        </w:tc>
        <w:tc>
          <w:tcPr>
            <w:tcW w:w="899" w:type="pct"/>
            <w:gridSpan w:val="2"/>
            <w:vAlign w:val="center"/>
          </w:tcPr>
          <w:p w14:paraId="418AB17F"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Состояние защиты</w:t>
            </w:r>
          </w:p>
        </w:tc>
        <w:tc>
          <w:tcPr>
            <w:tcW w:w="556" w:type="pct"/>
            <w:vMerge w:val="restart"/>
            <w:vAlign w:val="center"/>
          </w:tcPr>
          <w:p w14:paraId="00C819ED"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Тип</w:t>
            </w:r>
          </w:p>
        </w:tc>
        <w:tc>
          <w:tcPr>
            <w:tcW w:w="343" w:type="pct"/>
            <w:vMerge w:val="restart"/>
            <w:textDirection w:val="btLr"/>
            <w:vAlign w:val="center"/>
          </w:tcPr>
          <w:p w14:paraId="179742D6"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Год пуска</w:t>
            </w:r>
          </w:p>
        </w:tc>
        <w:tc>
          <w:tcPr>
            <w:tcW w:w="387" w:type="pct"/>
            <w:vMerge w:val="restart"/>
            <w:textDirection w:val="btLr"/>
            <w:vAlign w:val="center"/>
          </w:tcPr>
          <w:p w14:paraId="20EBC5E4"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Ёмкость</w:t>
            </w:r>
          </w:p>
          <w:p w14:paraId="10137903"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Башни, м</w:t>
            </w:r>
            <w:r w:rsidRPr="00EE6410">
              <w:rPr>
                <w:rFonts w:eastAsia="Calibri" w:cs="Times New Roman"/>
                <w:sz w:val="20"/>
                <w:szCs w:val="20"/>
                <w:vertAlign w:val="superscript"/>
              </w:rPr>
              <w:t>3</w:t>
            </w:r>
          </w:p>
        </w:tc>
        <w:tc>
          <w:tcPr>
            <w:tcW w:w="271" w:type="pct"/>
            <w:vMerge w:val="restart"/>
            <w:textDirection w:val="btLr"/>
            <w:vAlign w:val="center"/>
          </w:tcPr>
          <w:p w14:paraId="56161442"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Высота башни, м</w:t>
            </w:r>
          </w:p>
        </w:tc>
      </w:tr>
      <w:tr w:rsidR="00EE6410" w:rsidRPr="00EE6410" w14:paraId="15117351" w14:textId="77777777" w:rsidTr="00937375">
        <w:trPr>
          <w:cantSplit/>
          <w:trHeight w:val="1273"/>
          <w:jc w:val="center"/>
        </w:trPr>
        <w:tc>
          <w:tcPr>
            <w:tcW w:w="272" w:type="pct"/>
            <w:vMerge/>
            <w:vAlign w:val="center"/>
          </w:tcPr>
          <w:p w14:paraId="25E7EA6C" w14:textId="77777777" w:rsidR="00EE6410" w:rsidRPr="00EE6410" w:rsidRDefault="00EE6410" w:rsidP="00EE6410">
            <w:pPr>
              <w:spacing w:line="276" w:lineRule="auto"/>
              <w:ind w:firstLine="0"/>
              <w:jc w:val="center"/>
              <w:rPr>
                <w:rFonts w:eastAsia="Calibri" w:cs="Times New Roman"/>
                <w:sz w:val="20"/>
                <w:szCs w:val="20"/>
              </w:rPr>
            </w:pPr>
          </w:p>
        </w:tc>
        <w:tc>
          <w:tcPr>
            <w:tcW w:w="806" w:type="pct"/>
            <w:vMerge/>
            <w:vAlign w:val="center"/>
          </w:tcPr>
          <w:p w14:paraId="4D18F199" w14:textId="77777777" w:rsidR="00EE6410" w:rsidRPr="00EE6410" w:rsidRDefault="00EE6410" w:rsidP="00EE6410">
            <w:pPr>
              <w:spacing w:line="276" w:lineRule="auto"/>
              <w:ind w:firstLine="0"/>
              <w:jc w:val="center"/>
              <w:rPr>
                <w:rFonts w:eastAsia="Calibri" w:cs="Times New Roman"/>
                <w:sz w:val="20"/>
                <w:szCs w:val="20"/>
              </w:rPr>
            </w:pPr>
          </w:p>
        </w:tc>
        <w:tc>
          <w:tcPr>
            <w:tcW w:w="592" w:type="pct"/>
            <w:vMerge/>
            <w:vAlign w:val="center"/>
          </w:tcPr>
          <w:p w14:paraId="50F9558B" w14:textId="77777777" w:rsidR="00EE6410" w:rsidRPr="00EE6410" w:rsidRDefault="00EE6410" w:rsidP="00EE6410">
            <w:pPr>
              <w:spacing w:line="276" w:lineRule="auto"/>
              <w:ind w:firstLine="0"/>
              <w:jc w:val="center"/>
              <w:rPr>
                <w:rFonts w:eastAsia="Calibri" w:cs="Times New Roman"/>
                <w:sz w:val="20"/>
                <w:szCs w:val="20"/>
              </w:rPr>
            </w:pPr>
          </w:p>
        </w:tc>
        <w:tc>
          <w:tcPr>
            <w:tcW w:w="874" w:type="pct"/>
            <w:vMerge/>
            <w:vAlign w:val="center"/>
          </w:tcPr>
          <w:p w14:paraId="0853A2F8" w14:textId="77777777" w:rsidR="00EE6410" w:rsidRPr="00EE6410" w:rsidRDefault="00EE6410" w:rsidP="00EE6410">
            <w:pPr>
              <w:spacing w:line="276" w:lineRule="auto"/>
              <w:ind w:firstLine="0"/>
              <w:jc w:val="center"/>
              <w:rPr>
                <w:rFonts w:eastAsia="Calibri" w:cs="Times New Roman"/>
                <w:sz w:val="20"/>
                <w:szCs w:val="20"/>
              </w:rPr>
            </w:pPr>
          </w:p>
        </w:tc>
        <w:tc>
          <w:tcPr>
            <w:tcW w:w="450" w:type="pct"/>
            <w:vAlign w:val="center"/>
          </w:tcPr>
          <w:p w14:paraId="0B9FC609"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Огорожена</w:t>
            </w:r>
          </w:p>
        </w:tc>
        <w:tc>
          <w:tcPr>
            <w:tcW w:w="449" w:type="pct"/>
            <w:vAlign w:val="center"/>
          </w:tcPr>
          <w:p w14:paraId="0B7CF4C1"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Замок</w:t>
            </w:r>
          </w:p>
        </w:tc>
        <w:tc>
          <w:tcPr>
            <w:tcW w:w="556" w:type="pct"/>
            <w:vMerge/>
            <w:vAlign w:val="center"/>
          </w:tcPr>
          <w:p w14:paraId="53C64D67" w14:textId="77777777" w:rsidR="00EE6410" w:rsidRPr="00EE6410" w:rsidRDefault="00EE6410" w:rsidP="00EE6410">
            <w:pPr>
              <w:spacing w:line="276" w:lineRule="auto"/>
              <w:ind w:firstLine="0"/>
              <w:jc w:val="center"/>
              <w:rPr>
                <w:rFonts w:eastAsia="Calibri" w:cs="Times New Roman"/>
                <w:sz w:val="20"/>
                <w:szCs w:val="20"/>
              </w:rPr>
            </w:pPr>
          </w:p>
        </w:tc>
        <w:tc>
          <w:tcPr>
            <w:tcW w:w="343" w:type="pct"/>
            <w:vMerge/>
            <w:vAlign w:val="center"/>
          </w:tcPr>
          <w:p w14:paraId="79945895" w14:textId="77777777" w:rsidR="00EE6410" w:rsidRPr="00EE6410" w:rsidRDefault="00EE6410" w:rsidP="00EE6410">
            <w:pPr>
              <w:spacing w:line="276" w:lineRule="auto"/>
              <w:ind w:firstLine="0"/>
              <w:jc w:val="center"/>
              <w:rPr>
                <w:rFonts w:eastAsia="Calibri" w:cs="Times New Roman"/>
                <w:sz w:val="20"/>
                <w:szCs w:val="20"/>
              </w:rPr>
            </w:pPr>
          </w:p>
        </w:tc>
        <w:tc>
          <w:tcPr>
            <w:tcW w:w="387" w:type="pct"/>
            <w:vMerge/>
            <w:vAlign w:val="center"/>
          </w:tcPr>
          <w:p w14:paraId="4B17491C" w14:textId="77777777" w:rsidR="00EE6410" w:rsidRPr="00EE6410" w:rsidRDefault="00EE6410" w:rsidP="00EE6410">
            <w:pPr>
              <w:spacing w:line="276" w:lineRule="auto"/>
              <w:ind w:firstLine="0"/>
              <w:jc w:val="center"/>
              <w:rPr>
                <w:rFonts w:eastAsia="Calibri" w:cs="Times New Roman"/>
                <w:sz w:val="20"/>
                <w:szCs w:val="20"/>
              </w:rPr>
            </w:pPr>
          </w:p>
        </w:tc>
        <w:tc>
          <w:tcPr>
            <w:tcW w:w="271" w:type="pct"/>
            <w:vMerge/>
            <w:vAlign w:val="center"/>
          </w:tcPr>
          <w:p w14:paraId="575C901C" w14:textId="77777777" w:rsidR="00EE6410" w:rsidRPr="00EE6410" w:rsidRDefault="00EE6410" w:rsidP="00EE6410">
            <w:pPr>
              <w:spacing w:line="276" w:lineRule="auto"/>
              <w:ind w:firstLine="0"/>
              <w:jc w:val="center"/>
              <w:rPr>
                <w:rFonts w:eastAsia="Calibri" w:cs="Times New Roman"/>
                <w:sz w:val="20"/>
                <w:szCs w:val="20"/>
              </w:rPr>
            </w:pPr>
          </w:p>
        </w:tc>
      </w:tr>
      <w:tr w:rsidR="00EE6410" w:rsidRPr="00EE6410" w14:paraId="3C52B275" w14:textId="77777777" w:rsidTr="00937375">
        <w:trPr>
          <w:trHeight w:val="20"/>
          <w:jc w:val="center"/>
        </w:trPr>
        <w:tc>
          <w:tcPr>
            <w:tcW w:w="272" w:type="pct"/>
            <w:vAlign w:val="center"/>
          </w:tcPr>
          <w:p w14:paraId="5981A88A"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1</w:t>
            </w:r>
          </w:p>
        </w:tc>
        <w:tc>
          <w:tcPr>
            <w:tcW w:w="806" w:type="pct"/>
            <w:vAlign w:val="center"/>
          </w:tcPr>
          <w:p w14:paraId="5E2BA639"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Водонапорная башня № 1</w:t>
            </w:r>
          </w:p>
        </w:tc>
        <w:tc>
          <w:tcPr>
            <w:tcW w:w="592" w:type="pct"/>
            <w:vAlign w:val="center"/>
          </w:tcPr>
          <w:p w14:paraId="4B94CEB8"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рабочая</w:t>
            </w:r>
          </w:p>
        </w:tc>
        <w:tc>
          <w:tcPr>
            <w:tcW w:w="874" w:type="pct"/>
            <w:vAlign w:val="center"/>
          </w:tcPr>
          <w:p w14:paraId="26CB45E8"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ул. Квартал, 1а</w:t>
            </w:r>
          </w:p>
        </w:tc>
        <w:tc>
          <w:tcPr>
            <w:tcW w:w="450" w:type="pct"/>
            <w:vAlign w:val="center"/>
          </w:tcPr>
          <w:p w14:paraId="5F459FAF"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да</w:t>
            </w:r>
          </w:p>
        </w:tc>
        <w:tc>
          <w:tcPr>
            <w:tcW w:w="449" w:type="pct"/>
            <w:vAlign w:val="center"/>
          </w:tcPr>
          <w:p w14:paraId="0D0BE494"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да</w:t>
            </w:r>
          </w:p>
        </w:tc>
        <w:tc>
          <w:tcPr>
            <w:tcW w:w="556" w:type="pct"/>
            <w:vAlign w:val="center"/>
          </w:tcPr>
          <w:p w14:paraId="1C4CB9BD"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Рожновского</w:t>
            </w:r>
          </w:p>
        </w:tc>
        <w:tc>
          <w:tcPr>
            <w:tcW w:w="343" w:type="pct"/>
            <w:vAlign w:val="center"/>
          </w:tcPr>
          <w:p w14:paraId="467E5570"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1963</w:t>
            </w:r>
          </w:p>
        </w:tc>
        <w:tc>
          <w:tcPr>
            <w:tcW w:w="387" w:type="pct"/>
            <w:vAlign w:val="center"/>
          </w:tcPr>
          <w:p w14:paraId="77A071FD"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120</w:t>
            </w:r>
          </w:p>
        </w:tc>
        <w:tc>
          <w:tcPr>
            <w:tcW w:w="271" w:type="pct"/>
            <w:vAlign w:val="center"/>
          </w:tcPr>
          <w:p w14:paraId="614201FA"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22</w:t>
            </w:r>
          </w:p>
        </w:tc>
      </w:tr>
      <w:tr w:rsidR="00EE6410" w:rsidRPr="00EE6410" w14:paraId="04B3AAFA" w14:textId="77777777" w:rsidTr="00937375">
        <w:trPr>
          <w:trHeight w:val="20"/>
          <w:jc w:val="center"/>
        </w:trPr>
        <w:tc>
          <w:tcPr>
            <w:tcW w:w="272" w:type="pct"/>
            <w:vAlign w:val="center"/>
          </w:tcPr>
          <w:p w14:paraId="4B94F5CA"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2</w:t>
            </w:r>
          </w:p>
        </w:tc>
        <w:tc>
          <w:tcPr>
            <w:tcW w:w="806" w:type="pct"/>
            <w:vAlign w:val="center"/>
          </w:tcPr>
          <w:p w14:paraId="2CA62492"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Водонапорная башня № 2</w:t>
            </w:r>
          </w:p>
        </w:tc>
        <w:tc>
          <w:tcPr>
            <w:tcW w:w="592" w:type="pct"/>
            <w:vAlign w:val="center"/>
          </w:tcPr>
          <w:p w14:paraId="7CD5B4E0"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рабочая</w:t>
            </w:r>
          </w:p>
        </w:tc>
        <w:tc>
          <w:tcPr>
            <w:tcW w:w="874" w:type="pct"/>
            <w:vAlign w:val="center"/>
          </w:tcPr>
          <w:p w14:paraId="2D88EC4A"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ул. Советская, 15</w:t>
            </w:r>
          </w:p>
        </w:tc>
        <w:tc>
          <w:tcPr>
            <w:tcW w:w="450" w:type="pct"/>
            <w:vAlign w:val="center"/>
          </w:tcPr>
          <w:p w14:paraId="78DD908C"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нет</w:t>
            </w:r>
          </w:p>
        </w:tc>
        <w:tc>
          <w:tcPr>
            <w:tcW w:w="449" w:type="pct"/>
            <w:vAlign w:val="center"/>
          </w:tcPr>
          <w:p w14:paraId="66FF3781"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да</w:t>
            </w:r>
          </w:p>
        </w:tc>
        <w:tc>
          <w:tcPr>
            <w:tcW w:w="556" w:type="pct"/>
            <w:vAlign w:val="center"/>
          </w:tcPr>
          <w:p w14:paraId="68013863"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Рожновского</w:t>
            </w:r>
          </w:p>
        </w:tc>
        <w:tc>
          <w:tcPr>
            <w:tcW w:w="343" w:type="pct"/>
            <w:vAlign w:val="center"/>
          </w:tcPr>
          <w:p w14:paraId="11DD16B8"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c>
          <w:tcPr>
            <w:tcW w:w="387" w:type="pct"/>
            <w:vAlign w:val="center"/>
          </w:tcPr>
          <w:p w14:paraId="69BD41C5"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c>
          <w:tcPr>
            <w:tcW w:w="271" w:type="pct"/>
            <w:vAlign w:val="center"/>
          </w:tcPr>
          <w:p w14:paraId="1C9113DC"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r>
      <w:tr w:rsidR="00EE6410" w:rsidRPr="00EE6410" w14:paraId="4B5143F4" w14:textId="77777777" w:rsidTr="00937375">
        <w:trPr>
          <w:trHeight w:val="20"/>
          <w:jc w:val="center"/>
        </w:trPr>
        <w:tc>
          <w:tcPr>
            <w:tcW w:w="272" w:type="pct"/>
            <w:vAlign w:val="center"/>
          </w:tcPr>
          <w:p w14:paraId="7BB2FA4E"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3</w:t>
            </w:r>
          </w:p>
        </w:tc>
        <w:tc>
          <w:tcPr>
            <w:tcW w:w="806" w:type="pct"/>
            <w:vAlign w:val="center"/>
          </w:tcPr>
          <w:p w14:paraId="1C39791A"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Водонапорная башня № 3</w:t>
            </w:r>
          </w:p>
        </w:tc>
        <w:tc>
          <w:tcPr>
            <w:tcW w:w="592" w:type="pct"/>
            <w:vAlign w:val="center"/>
          </w:tcPr>
          <w:p w14:paraId="63E78A2C"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Не рабочая</w:t>
            </w:r>
          </w:p>
        </w:tc>
        <w:tc>
          <w:tcPr>
            <w:tcW w:w="874" w:type="pct"/>
            <w:vAlign w:val="center"/>
          </w:tcPr>
          <w:p w14:paraId="44ACAEDF"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ул. Советская, 7</w:t>
            </w:r>
          </w:p>
        </w:tc>
        <w:tc>
          <w:tcPr>
            <w:tcW w:w="450" w:type="pct"/>
            <w:vAlign w:val="center"/>
          </w:tcPr>
          <w:p w14:paraId="2FBD88A4"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нет</w:t>
            </w:r>
          </w:p>
        </w:tc>
        <w:tc>
          <w:tcPr>
            <w:tcW w:w="449" w:type="pct"/>
            <w:vAlign w:val="center"/>
          </w:tcPr>
          <w:p w14:paraId="152FB713"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да</w:t>
            </w:r>
          </w:p>
        </w:tc>
        <w:tc>
          <w:tcPr>
            <w:tcW w:w="556" w:type="pct"/>
            <w:vAlign w:val="center"/>
          </w:tcPr>
          <w:p w14:paraId="628F0FEB"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Рожновского</w:t>
            </w:r>
          </w:p>
        </w:tc>
        <w:tc>
          <w:tcPr>
            <w:tcW w:w="343" w:type="pct"/>
            <w:vAlign w:val="center"/>
          </w:tcPr>
          <w:p w14:paraId="2562972B"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c>
          <w:tcPr>
            <w:tcW w:w="387" w:type="pct"/>
            <w:vAlign w:val="center"/>
          </w:tcPr>
          <w:p w14:paraId="524E1C92"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c>
          <w:tcPr>
            <w:tcW w:w="271" w:type="pct"/>
            <w:vAlign w:val="center"/>
          </w:tcPr>
          <w:p w14:paraId="19AADF9D"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w:t>
            </w:r>
          </w:p>
        </w:tc>
      </w:tr>
    </w:tbl>
    <w:p w14:paraId="07A8D125"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p>
    <w:p w14:paraId="726C2253" w14:textId="6A915087" w:rsidR="00EE6410" w:rsidRPr="00EE6410" w:rsidRDefault="00EE6410" w:rsidP="00EE6410">
      <w:pPr>
        <w:autoSpaceDE w:val="0"/>
        <w:autoSpaceDN w:val="0"/>
        <w:adjustRightInd w:val="0"/>
        <w:spacing w:line="240" w:lineRule="auto"/>
        <w:rPr>
          <w:rFonts w:eastAsia="Times New Roman" w:cs="Times New Roman"/>
          <w:szCs w:val="28"/>
          <w:lang w:eastAsia="ru-RU"/>
        </w:rPr>
      </w:pPr>
      <w:r w:rsidRPr="00EE6410">
        <w:rPr>
          <w:rFonts w:eastAsia="Times New Roman" w:cs="Times New Roman"/>
          <w:szCs w:val="28"/>
          <w:lang w:eastAsia="ru-RU"/>
        </w:rPr>
        <w:t xml:space="preserve">Общая протяжённость сетей водоснабжения, обслуживаемых МУП «Коммунальное хозяйство» составляет 28,612 </w:t>
      </w:r>
      <w:r w:rsidR="0052138C">
        <w:rPr>
          <w:rFonts w:eastAsia="Times New Roman" w:cs="Times New Roman"/>
          <w:szCs w:val="28"/>
          <w:lang w:eastAsia="ru-RU"/>
        </w:rPr>
        <w:t>к</w:t>
      </w:r>
      <w:r w:rsidRPr="00EE6410">
        <w:rPr>
          <w:rFonts w:eastAsia="Times New Roman" w:cs="Times New Roman"/>
          <w:szCs w:val="28"/>
          <w:lang w:eastAsia="ru-RU"/>
        </w:rPr>
        <w:t>м. Сооружения очистки и подготовки воды отсутствуют.</w:t>
      </w:r>
    </w:p>
    <w:p w14:paraId="396DB899" w14:textId="77777777" w:rsidR="00EE6410" w:rsidRPr="00EE6410" w:rsidRDefault="00EE6410" w:rsidP="00EE6410">
      <w:pPr>
        <w:spacing w:line="276" w:lineRule="auto"/>
        <w:rPr>
          <w:rFonts w:eastAsia="Times New Roman" w:cs="Times New Roman"/>
          <w:color w:val="000000"/>
          <w:szCs w:val="24"/>
          <w:lang w:eastAsia="ru-RU"/>
        </w:rPr>
      </w:pPr>
      <w:r w:rsidRPr="00EE6410">
        <w:rPr>
          <w:rFonts w:eastAsia="Calibri" w:cs="Times New Roman"/>
          <w:szCs w:val="28"/>
        </w:rPr>
        <w:t xml:space="preserve">Характеристика водопроводной насосной станции и РЧВ </w:t>
      </w:r>
      <w:r w:rsidRPr="00EE6410">
        <w:rPr>
          <w:rFonts w:eastAsia="Times New Roman" w:cs="Times New Roman"/>
          <w:color w:val="000000"/>
          <w:szCs w:val="24"/>
          <w:lang w:eastAsia="ru-RU"/>
        </w:rPr>
        <w:t>представлена ниже.</w:t>
      </w:r>
    </w:p>
    <w:p w14:paraId="414F9588" w14:textId="3908E6AE"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45" w:name="_Toc141431837"/>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7</w:t>
      </w:r>
      <w:r w:rsidRPr="00EE6410">
        <w:rPr>
          <w:rFonts w:eastAsia="Times New Roman" w:cs="Times New Roman"/>
          <w:szCs w:val="24"/>
          <w:lang w:bidi="en-US"/>
        </w:rPr>
        <w:fldChar w:fldCharType="end"/>
      </w:r>
    </w:p>
    <w:p w14:paraId="252854FB" w14:textId="77777777" w:rsidR="00EE6410" w:rsidRPr="00EE6410" w:rsidRDefault="00EE6410" w:rsidP="00EE6410">
      <w:pPr>
        <w:spacing w:line="276" w:lineRule="auto"/>
        <w:ind w:firstLine="0"/>
        <w:jc w:val="center"/>
        <w:rPr>
          <w:rFonts w:eastAsia="Times New Roman" w:cs="Times New Roman"/>
          <w:color w:val="000000"/>
          <w:szCs w:val="24"/>
          <w:lang w:eastAsia="ru-RU"/>
        </w:rPr>
      </w:pPr>
      <w:r w:rsidRPr="00EE6410">
        <w:rPr>
          <w:rFonts w:eastAsia="Times New Roman" w:cs="Times New Roman"/>
          <w:color w:val="000000"/>
          <w:szCs w:val="24"/>
          <w:lang w:eastAsia="ru-RU"/>
        </w:rPr>
        <w:t>Характеристика водопроводной насосной станции и РЧВ с. Сокур</w:t>
      </w:r>
      <w:bookmarkEnd w:id="45"/>
    </w:p>
    <w:tbl>
      <w:tblPr>
        <w:tblOverlap w:val="never"/>
        <w:tblW w:w="4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8"/>
        <w:gridCol w:w="3030"/>
        <w:gridCol w:w="3062"/>
        <w:gridCol w:w="1915"/>
      </w:tblGrid>
      <w:tr w:rsidR="00EE6410" w:rsidRPr="00EE6410" w14:paraId="2A8A4568" w14:textId="77777777" w:rsidTr="00937375">
        <w:trPr>
          <w:trHeight w:val="603"/>
          <w:jc w:val="center"/>
        </w:trPr>
        <w:tc>
          <w:tcPr>
            <w:tcW w:w="225" w:type="pct"/>
            <w:shd w:val="clear" w:color="auto" w:fill="FFFFFF"/>
            <w:vAlign w:val="center"/>
          </w:tcPr>
          <w:p w14:paraId="1750DB1B" w14:textId="77777777" w:rsidR="00EE6410" w:rsidRPr="00EE6410" w:rsidRDefault="00EE6410" w:rsidP="00EE6410">
            <w:pPr>
              <w:widowControl w:val="0"/>
              <w:spacing w:line="240" w:lineRule="auto"/>
              <w:ind w:firstLine="0"/>
              <w:jc w:val="center"/>
              <w:rPr>
                <w:rFonts w:eastAsia="Calibri" w:cs="Times New Roman"/>
                <w:sz w:val="20"/>
                <w:szCs w:val="20"/>
              </w:rPr>
            </w:pPr>
            <w:r w:rsidRPr="00EE6410">
              <w:rPr>
                <w:rFonts w:eastAsia="Calibri" w:cs="Times New Roman"/>
                <w:sz w:val="20"/>
                <w:szCs w:val="20"/>
              </w:rPr>
              <w:t>№ п/ п</w:t>
            </w:r>
          </w:p>
        </w:tc>
        <w:tc>
          <w:tcPr>
            <w:tcW w:w="1807" w:type="pct"/>
            <w:shd w:val="clear" w:color="auto" w:fill="FFFFFF"/>
            <w:vAlign w:val="center"/>
          </w:tcPr>
          <w:p w14:paraId="13F25DF3" w14:textId="77777777" w:rsidR="00EE6410" w:rsidRPr="00EE6410" w:rsidRDefault="00EE6410" w:rsidP="00EE6410">
            <w:pPr>
              <w:widowControl w:val="0"/>
              <w:spacing w:line="240" w:lineRule="auto"/>
              <w:ind w:firstLine="0"/>
              <w:jc w:val="center"/>
              <w:rPr>
                <w:rFonts w:eastAsia="Calibri" w:cs="Times New Roman"/>
                <w:sz w:val="20"/>
                <w:szCs w:val="20"/>
              </w:rPr>
            </w:pPr>
            <w:r w:rsidRPr="00EE6410">
              <w:rPr>
                <w:rFonts w:eastAsia="Calibri" w:cs="Times New Roman"/>
                <w:sz w:val="20"/>
                <w:szCs w:val="20"/>
              </w:rPr>
              <w:t>Наименование объекта</w:t>
            </w:r>
          </w:p>
        </w:tc>
        <w:tc>
          <w:tcPr>
            <w:tcW w:w="1826" w:type="pct"/>
            <w:shd w:val="clear" w:color="auto" w:fill="FFFFFF"/>
            <w:vAlign w:val="center"/>
          </w:tcPr>
          <w:p w14:paraId="540ADD29" w14:textId="77777777" w:rsidR="00EE6410" w:rsidRPr="00EE6410" w:rsidRDefault="00EE6410" w:rsidP="00EE6410">
            <w:pPr>
              <w:widowControl w:val="0"/>
              <w:spacing w:line="240" w:lineRule="auto"/>
              <w:ind w:firstLine="0"/>
              <w:jc w:val="center"/>
              <w:rPr>
                <w:rFonts w:eastAsia="Calibri" w:cs="Times New Roman"/>
                <w:sz w:val="20"/>
                <w:szCs w:val="20"/>
              </w:rPr>
            </w:pPr>
            <w:r w:rsidRPr="00EE6410">
              <w:rPr>
                <w:rFonts w:eastAsia="Calibri" w:cs="Times New Roman"/>
                <w:sz w:val="20"/>
                <w:szCs w:val="20"/>
              </w:rPr>
              <w:t>Адрес</w:t>
            </w:r>
          </w:p>
        </w:tc>
        <w:tc>
          <w:tcPr>
            <w:tcW w:w="1142" w:type="pct"/>
            <w:shd w:val="clear" w:color="auto" w:fill="FFFFFF"/>
            <w:vAlign w:val="center"/>
          </w:tcPr>
          <w:p w14:paraId="3FD35C57" w14:textId="77777777" w:rsidR="00EE6410" w:rsidRPr="00EE6410" w:rsidRDefault="00EE6410" w:rsidP="00EE6410">
            <w:pPr>
              <w:widowControl w:val="0"/>
              <w:spacing w:line="240" w:lineRule="auto"/>
              <w:ind w:firstLine="0"/>
              <w:jc w:val="center"/>
              <w:rPr>
                <w:rFonts w:eastAsia="Calibri" w:cs="Times New Roman"/>
                <w:sz w:val="20"/>
                <w:szCs w:val="20"/>
              </w:rPr>
            </w:pPr>
            <w:r w:rsidRPr="00EE6410">
              <w:rPr>
                <w:rFonts w:eastAsia="Calibri" w:cs="Times New Roman"/>
                <w:sz w:val="20"/>
                <w:szCs w:val="20"/>
              </w:rPr>
              <w:t>Характеристика</w:t>
            </w:r>
          </w:p>
        </w:tc>
      </w:tr>
      <w:tr w:rsidR="00EE6410" w:rsidRPr="00EE6410" w14:paraId="5DB43414" w14:textId="77777777" w:rsidTr="00937375">
        <w:trPr>
          <w:trHeight w:val="20"/>
          <w:jc w:val="center"/>
        </w:trPr>
        <w:tc>
          <w:tcPr>
            <w:tcW w:w="225" w:type="pct"/>
            <w:shd w:val="clear" w:color="auto" w:fill="FFFFFF"/>
            <w:vAlign w:val="center"/>
          </w:tcPr>
          <w:p w14:paraId="15956B6B"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1</w:t>
            </w:r>
          </w:p>
        </w:tc>
        <w:tc>
          <w:tcPr>
            <w:tcW w:w="1807" w:type="pct"/>
            <w:shd w:val="clear" w:color="auto" w:fill="FFFFFF"/>
            <w:vAlign w:val="center"/>
          </w:tcPr>
          <w:p w14:paraId="2046AA09"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Насосная станция 2-го подъёма</w:t>
            </w:r>
          </w:p>
        </w:tc>
        <w:tc>
          <w:tcPr>
            <w:tcW w:w="1826" w:type="pct"/>
            <w:shd w:val="clear" w:color="auto" w:fill="FFFFFF"/>
          </w:tcPr>
          <w:p w14:paraId="51F5DDA8"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с. Сокур, ул. Северный объезд</w:t>
            </w:r>
          </w:p>
        </w:tc>
        <w:tc>
          <w:tcPr>
            <w:tcW w:w="1142" w:type="pct"/>
            <w:shd w:val="clear" w:color="auto" w:fill="FFFFFF"/>
            <w:vAlign w:val="center"/>
          </w:tcPr>
          <w:p w14:paraId="60454D52"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н.д.</w:t>
            </w:r>
          </w:p>
        </w:tc>
      </w:tr>
      <w:tr w:rsidR="00EE6410" w:rsidRPr="00EE6410" w14:paraId="3D967FC6" w14:textId="77777777" w:rsidTr="00937375">
        <w:trPr>
          <w:trHeight w:val="70"/>
          <w:jc w:val="center"/>
        </w:trPr>
        <w:tc>
          <w:tcPr>
            <w:tcW w:w="225" w:type="pct"/>
            <w:shd w:val="clear" w:color="auto" w:fill="FFFFFF"/>
            <w:vAlign w:val="center"/>
          </w:tcPr>
          <w:p w14:paraId="653ED5AE"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2</w:t>
            </w:r>
          </w:p>
        </w:tc>
        <w:tc>
          <w:tcPr>
            <w:tcW w:w="1807" w:type="pct"/>
            <w:shd w:val="clear" w:color="auto" w:fill="FFFFFF"/>
            <w:vAlign w:val="center"/>
          </w:tcPr>
          <w:p w14:paraId="36985C10" w14:textId="77777777" w:rsidR="00EE6410" w:rsidRPr="00EE6410" w:rsidRDefault="00EE6410" w:rsidP="00EE6410">
            <w:pPr>
              <w:spacing w:line="276" w:lineRule="auto"/>
              <w:ind w:firstLine="0"/>
              <w:rPr>
                <w:rFonts w:eastAsia="Calibri" w:cs="Times New Roman"/>
                <w:sz w:val="20"/>
                <w:szCs w:val="20"/>
              </w:rPr>
            </w:pPr>
            <w:r w:rsidRPr="00EE6410">
              <w:rPr>
                <w:rFonts w:eastAsia="Calibri" w:cs="Times New Roman"/>
                <w:sz w:val="20"/>
                <w:szCs w:val="20"/>
              </w:rPr>
              <w:t>РЧВ</w:t>
            </w:r>
          </w:p>
        </w:tc>
        <w:tc>
          <w:tcPr>
            <w:tcW w:w="1826" w:type="pct"/>
            <w:shd w:val="clear" w:color="auto" w:fill="FFFFFF"/>
          </w:tcPr>
          <w:p w14:paraId="0E10A237"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с. Сокур, ул. Северный объезд</w:t>
            </w:r>
          </w:p>
        </w:tc>
        <w:tc>
          <w:tcPr>
            <w:tcW w:w="1142" w:type="pct"/>
            <w:shd w:val="clear" w:color="auto" w:fill="FFFFFF"/>
            <w:vAlign w:val="center"/>
          </w:tcPr>
          <w:p w14:paraId="2F2BC7A3" w14:textId="77777777" w:rsidR="00EE6410" w:rsidRPr="00EE6410" w:rsidRDefault="00EE6410" w:rsidP="00EE6410">
            <w:pPr>
              <w:spacing w:line="276" w:lineRule="auto"/>
              <w:ind w:firstLine="0"/>
              <w:jc w:val="center"/>
              <w:rPr>
                <w:rFonts w:eastAsia="Calibri" w:cs="Times New Roman"/>
                <w:sz w:val="20"/>
                <w:szCs w:val="20"/>
              </w:rPr>
            </w:pPr>
            <w:r w:rsidRPr="00EE6410">
              <w:rPr>
                <w:rFonts w:eastAsia="Calibri" w:cs="Times New Roman"/>
                <w:sz w:val="20"/>
                <w:szCs w:val="20"/>
              </w:rPr>
              <w:t>300 и 500 м</w:t>
            </w:r>
            <w:r w:rsidRPr="00EE6410">
              <w:rPr>
                <w:rFonts w:eastAsia="Calibri" w:cs="Times New Roman"/>
                <w:sz w:val="20"/>
                <w:szCs w:val="20"/>
                <w:vertAlign w:val="superscript"/>
              </w:rPr>
              <w:t>З</w:t>
            </w:r>
          </w:p>
        </w:tc>
      </w:tr>
    </w:tbl>
    <w:p w14:paraId="51B09450" w14:textId="77777777" w:rsidR="00EE6410" w:rsidRPr="00EE6410" w:rsidRDefault="00EE6410" w:rsidP="00EE6410">
      <w:pPr>
        <w:autoSpaceDE w:val="0"/>
        <w:autoSpaceDN w:val="0"/>
        <w:adjustRightInd w:val="0"/>
        <w:spacing w:line="240" w:lineRule="auto"/>
        <w:rPr>
          <w:rFonts w:eastAsia="Times New Roman" w:cs="Times New Roman"/>
          <w:szCs w:val="28"/>
          <w:lang w:eastAsia="ru-RU"/>
        </w:rPr>
      </w:pPr>
    </w:p>
    <w:p w14:paraId="7E36A28A"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lastRenderedPageBreak/>
        <w:t>Тарифы на водоснабжение на территории Сокурского сельсовета:</w:t>
      </w:r>
    </w:p>
    <w:p w14:paraId="11069467"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2023 г. – 36,03 руб./м</w:t>
      </w:r>
      <w:r w:rsidRPr="00EE6410">
        <w:rPr>
          <w:rFonts w:eastAsia="Calibri" w:cs="Times New Roman"/>
          <w:szCs w:val="24"/>
          <w:vertAlign w:val="superscript"/>
        </w:rPr>
        <w:t>3</w:t>
      </w:r>
      <w:r w:rsidRPr="00EE6410">
        <w:rPr>
          <w:rFonts w:eastAsia="Calibri" w:cs="Times New Roman"/>
          <w:szCs w:val="24"/>
        </w:rPr>
        <w:t xml:space="preserve"> (Приказ Департамента по тарифам Новосибирской области от 18.11.2022 № 458-В);</w:t>
      </w:r>
    </w:p>
    <w:p w14:paraId="4477E818"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2024 г. – 39,45 руб./м</w:t>
      </w:r>
      <w:r w:rsidRPr="00EE6410">
        <w:rPr>
          <w:rFonts w:eastAsia="Calibri" w:cs="Times New Roman"/>
          <w:szCs w:val="24"/>
          <w:vertAlign w:val="superscript"/>
        </w:rPr>
        <w:t>3</w:t>
      </w:r>
      <w:r w:rsidRPr="00EE6410">
        <w:rPr>
          <w:rFonts w:eastAsia="Calibri" w:cs="Times New Roman"/>
          <w:szCs w:val="24"/>
        </w:rPr>
        <w:t xml:space="preserve"> (Приказ Департамента по тарифам Новосибирской области от 14.12.2023 № 608-В/НПА).</w:t>
      </w:r>
    </w:p>
    <w:bookmarkEnd w:id="42"/>
    <w:p w14:paraId="470FAECB" w14:textId="77777777" w:rsidR="00EE6410" w:rsidRPr="00EE6410" w:rsidRDefault="00EE6410" w:rsidP="00EE6410">
      <w:pPr>
        <w:spacing w:line="240" w:lineRule="auto"/>
        <w:contextualSpacing/>
        <w:rPr>
          <w:rFonts w:eastAsia="Times New Roman" w:cs="Times New Roman"/>
          <w:szCs w:val="28"/>
          <w:lang w:eastAsia="ru-RU"/>
        </w:rPr>
      </w:pPr>
    </w:p>
    <w:p w14:paraId="3FB185ED" w14:textId="77777777" w:rsidR="00EE6410" w:rsidRPr="00EE6410" w:rsidRDefault="00EE6410" w:rsidP="00EE6410">
      <w:pPr>
        <w:spacing w:line="240" w:lineRule="auto"/>
        <w:contextualSpacing/>
        <w:rPr>
          <w:rFonts w:eastAsia="Times New Roman" w:cs="Times New Roman"/>
          <w:i/>
          <w:szCs w:val="28"/>
          <w:u w:val="single"/>
          <w:lang w:eastAsia="ru-RU"/>
        </w:rPr>
      </w:pPr>
      <w:r w:rsidRPr="00EE6410">
        <w:rPr>
          <w:rFonts w:eastAsia="Times New Roman" w:cs="Times New Roman"/>
          <w:i/>
          <w:szCs w:val="28"/>
          <w:u w:val="single"/>
          <w:lang w:eastAsia="ru-RU"/>
        </w:rPr>
        <w:t>Технические и технологические проблемы системы водоснабжения</w:t>
      </w:r>
    </w:p>
    <w:p w14:paraId="186BA952"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Основной технической проблемой в системе централизованного водоснабжения Сокурского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754B688E"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 xml:space="preserve">снижение производительности действующих водозаборов. </w:t>
      </w:r>
    </w:p>
    <w:p w14:paraId="68F71182"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качество воды соответствует требованию нормативов не по всем параметрам.</w:t>
      </w:r>
    </w:p>
    <w:p w14:paraId="6967A73A"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высокий процент износа основного технологического и электрического оборудования;</w:t>
      </w:r>
    </w:p>
    <w:p w14:paraId="488757B4"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низкий уровень автоматизации объектов водоснабжения;</w:t>
      </w:r>
    </w:p>
    <w:p w14:paraId="0B3C62FE"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фактические дебит намного меньше проектного на всех скважинах.</w:t>
      </w:r>
    </w:p>
    <w:p w14:paraId="26AE7282" w14:textId="77777777" w:rsidR="00EE6410" w:rsidRPr="00EE6410" w:rsidRDefault="00EE6410" w:rsidP="002F7952">
      <w:pPr>
        <w:numPr>
          <w:ilvl w:val="0"/>
          <w:numId w:val="77"/>
        </w:numPr>
        <w:spacing w:after="200" w:line="276" w:lineRule="auto"/>
        <w:contextualSpacing/>
        <w:jc w:val="left"/>
        <w:rPr>
          <w:rFonts w:eastAsia="Calibri" w:cs="Times New Roman"/>
          <w:szCs w:val="24"/>
        </w:rPr>
      </w:pPr>
      <w:r w:rsidRPr="00EE6410">
        <w:rPr>
          <w:rFonts w:eastAsia="Calibri" w:cs="Times New Roman"/>
          <w:szCs w:val="24"/>
        </w:rPr>
        <w:t>источником вторичного загрязнения воды окислами железа является металлические трубы;</w:t>
      </w:r>
    </w:p>
    <w:p w14:paraId="0D6B9C9A" w14:textId="77777777" w:rsidR="00EE6410" w:rsidRPr="00EE6410" w:rsidRDefault="00EE6410" w:rsidP="002F7952">
      <w:pPr>
        <w:numPr>
          <w:ilvl w:val="0"/>
          <w:numId w:val="77"/>
        </w:numPr>
        <w:spacing w:after="200" w:line="276" w:lineRule="auto"/>
        <w:contextualSpacing/>
        <w:jc w:val="left"/>
        <w:rPr>
          <w:rFonts w:eastAsia="Calibri" w:cs="Times New Roman"/>
          <w:szCs w:val="24"/>
        </w:rPr>
      </w:pPr>
      <w:r w:rsidRPr="00EE6410">
        <w:rPr>
          <w:rFonts w:eastAsia="Calibri" w:cs="Times New Roman"/>
          <w:szCs w:val="24"/>
        </w:rPr>
        <w:t>Высокий процент износа основного технологического и электрического оборудования;</w:t>
      </w:r>
    </w:p>
    <w:p w14:paraId="74637C56"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низкий уровень автоматизации объектов водоснабжения.</w:t>
      </w:r>
    </w:p>
    <w:p w14:paraId="1DAF4B88" w14:textId="27A5D885" w:rsidR="005170C0" w:rsidRPr="00153ACE"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153ACE" w:rsidRDefault="00964BF0" w:rsidP="00964BF0">
      <w:pPr>
        <w:spacing w:after="120" w:line="240" w:lineRule="auto"/>
        <w:jc w:val="center"/>
        <w:rPr>
          <w:rFonts w:eastAsia="Times New Roman" w:cs="Times New Roman"/>
          <w:szCs w:val="24"/>
          <w:lang w:eastAsia="ru-RU"/>
        </w:rPr>
      </w:pPr>
    </w:p>
    <w:p w14:paraId="68A5D6FA" w14:textId="62EFB2F6" w:rsidR="00964BF0" w:rsidRPr="00153ACE" w:rsidRDefault="00964BF0" w:rsidP="002F7952">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6" w:name="_Toc531000574"/>
      <w:bookmarkStart w:id="47" w:name="_Toc181256060"/>
      <w:r w:rsidRPr="00153ACE">
        <w:rPr>
          <w:rFonts w:eastAsia="Times New Roman" w:cs="Times New Roman"/>
          <w:b/>
          <w:bCs/>
          <w:szCs w:val="24"/>
          <w:lang w:val="x-none" w:eastAsia="x-none"/>
        </w:rPr>
        <w:t>Система водо</w:t>
      </w:r>
      <w:r w:rsidRPr="00153ACE">
        <w:rPr>
          <w:rFonts w:eastAsia="Times New Roman" w:cs="Times New Roman"/>
          <w:b/>
          <w:bCs/>
          <w:szCs w:val="24"/>
          <w:lang w:eastAsia="x-none"/>
        </w:rPr>
        <w:t>отведени</w:t>
      </w:r>
      <w:bookmarkEnd w:id="46"/>
      <w:bookmarkEnd w:id="47"/>
      <w:r w:rsidR="002E5B6A">
        <w:rPr>
          <w:rFonts w:eastAsia="Times New Roman" w:cs="Times New Roman"/>
          <w:b/>
          <w:bCs/>
          <w:szCs w:val="24"/>
          <w:lang w:eastAsia="x-none"/>
        </w:rPr>
        <w:t>я</w:t>
      </w:r>
    </w:p>
    <w:p w14:paraId="3D3519AD" w14:textId="77777777" w:rsidR="00964BF0" w:rsidRPr="00153ACE" w:rsidRDefault="00964BF0" w:rsidP="00964BF0">
      <w:pPr>
        <w:spacing w:line="240" w:lineRule="auto"/>
        <w:contextualSpacing/>
        <w:rPr>
          <w:rFonts w:eastAsia="Times New Roman" w:cs="Times New Roman"/>
          <w:szCs w:val="28"/>
          <w:lang w:eastAsia="ru-RU"/>
        </w:rPr>
      </w:pPr>
    </w:p>
    <w:p w14:paraId="314B4C71" w14:textId="77777777" w:rsidR="00EE6410" w:rsidRPr="00EE6410" w:rsidRDefault="00EE6410" w:rsidP="00EE6410">
      <w:pPr>
        <w:spacing w:line="240" w:lineRule="auto"/>
        <w:contextualSpacing/>
        <w:rPr>
          <w:rFonts w:eastAsia="Times New Roman" w:cs="Times New Roman"/>
          <w:szCs w:val="28"/>
          <w:lang w:eastAsia="ru-RU"/>
        </w:rPr>
      </w:pPr>
      <w:bookmarkStart w:id="48" w:name="_Hlk180770628"/>
      <w:r w:rsidRPr="00EE6410">
        <w:rPr>
          <w:rFonts w:eastAsia="Times New Roman" w:cs="Times New Roman"/>
          <w:szCs w:val="28"/>
          <w:lang w:eastAsia="ru-RU"/>
        </w:rPr>
        <w:t>Водоотведение сельсовета децентрализованное кроме с. Сокур. Основными источниками сточных вод является население, учреждения социального, культурного, бытового обслуживания.</w:t>
      </w:r>
    </w:p>
    <w:p w14:paraId="30C05C93"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Основной проблемой является отсутствие централизованной системы водоотведения на территории Сокурского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5EAC3EDB"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Водоотведение с. Сокур представлено централизованной системой водоотведения. Основными источниками сточных вод является население посёлка, учреждения социального, культурного, бытового обслуживания и коммерческие организации.</w:t>
      </w:r>
    </w:p>
    <w:p w14:paraId="10F42E07"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Эксплуатирующей организацией системы водоотведения с. Сокур является МУП «Коммунальное хозяйство».</w:t>
      </w:r>
    </w:p>
    <w:p w14:paraId="02968D8D" w14:textId="6954154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 xml:space="preserve">Хозяйственно-бытовые и ливневые сточные воды поступают на очистные сооружения по напорному трубопроводу диаметром 300 мм, длиной 1,5 км заложенным под землёй на глубине 1,8 м. Пройдя решётки и песколовку, где происходит первая ступень очистки от грубых примесей, сточные воды поступают в фекальную насосную, где установлены насосы марки 2,5 НФ И 3Ф-12,по напорному трубопроводу диаметром 200 мм, длиной 20 м подаются в первичные двухъярусные отстойники, где происходит полное осаждение взвешенных веществ, затем в аэротенки на биологическую очистку. Пройдя очистку в аэротенках, сточная вода вместе с активным илом поступает во вторичные отстойники диаметром 6 м³, где происходит отделение активного ила от очищенной сточной воды путём естественного осаждения. Очищенная сточная вода по самотёчному коллектору диаметром 250 мм, который расположен на земле в форме лотка, </w:t>
      </w:r>
      <w:r w:rsidRPr="00EE6410">
        <w:rPr>
          <w:rFonts w:eastAsia="Times New Roman" w:cs="Times New Roman"/>
          <w:szCs w:val="28"/>
          <w:lang w:eastAsia="ru-RU"/>
        </w:rPr>
        <w:lastRenderedPageBreak/>
        <w:t>поступает в хлораторную, где она обеззараживается хлорной известью и затем отводится в ёмкость накопитель очищенных стоков №1 объёмом 351 м³ для естественной доочистки. По трубопроводу (труба диаметром 200 мм, длиной 23 метра) доочищенные стоки поступают в ёмкость накопитель №2 объёмом 198 м</w:t>
      </w:r>
      <w:r w:rsidRPr="00EE6410">
        <w:rPr>
          <w:rFonts w:eastAsia="Times New Roman" w:cs="Times New Roman"/>
          <w:szCs w:val="28"/>
          <w:vertAlign w:val="superscript"/>
          <w:lang w:eastAsia="ru-RU"/>
        </w:rPr>
        <w:t>3</w:t>
      </w:r>
      <w:r w:rsidRPr="00EE6410">
        <w:rPr>
          <w:rFonts w:eastAsia="Times New Roman" w:cs="Times New Roman"/>
          <w:szCs w:val="28"/>
          <w:lang w:eastAsia="ru-RU"/>
        </w:rPr>
        <w:t xml:space="preserve">, затем по водовыпускному асбесто-цементному коллектору диаметром 200 мм., глубина залегания 1,5 м, длиной 200 метров поступают в колодец на выпуске, расположенный на расстоянии 30м от ёмкости накопителя №2. Из колодца очищенные сточные воды выпускаются в естественный овраг в форме лотка, длиной 90 м. Из оврага очищенные сточные воды впадают в реку Прониха. </w:t>
      </w:r>
    </w:p>
    <w:p w14:paraId="64C106E1"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Географические координаты места сброса: 55о 12' 17,7" СШ; 83</w:t>
      </w:r>
      <w:r w:rsidRPr="00EE6410">
        <w:rPr>
          <w:rFonts w:eastAsia="Times New Roman" w:cs="Times New Roman"/>
          <w:szCs w:val="28"/>
          <w:vertAlign w:val="superscript"/>
          <w:lang w:eastAsia="ru-RU"/>
        </w:rPr>
        <w:t>о</w:t>
      </w:r>
      <w:r w:rsidRPr="00EE6410">
        <w:rPr>
          <w:rFonts w:eastAsia="Times New Roman" w:cs="Times New Roman"/>
          <w:szCs w:val="28"/>
          <w:lang w:eastAsia="ru-RU"/>
        </w:rPr>
        <w:t>15'58" ВД. Ширина водоохраной зоны р. Прониха 200 м, ширина прибрежной защитной полосы 40 м.</w:t>
      </w:r>
      <w:r w:rsidRPr="00EE6410">
        <w:rPr>
          <w:rFonts w:eastAsia="Times New Roman" w:cs="Times New Roman"/>
          <w:szCs w:val="28"/>
          <w:lang w:eastAsia="ru-RU"/>
        </w:rPr>
        <w:br/>
        <w:t>Ближайший к выпуску населённый пункт с. Сокур находится на расстоянии 1,3 км.</w:t>
      </w:r>
    </w:p>
    <w:p w14:paraId="5C31C978" w14:textId="777BFFC8"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49" w:name="_Toc141431855"/>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8</w:t>
      </w:r>
      <w:r w:rsidRPr="00EE6410">
        <w:rPr>
          <w:rFonts w:eastAsia="Times New Roman" w:cs="Times New Roman"/>
          <w:szCs w:val="24"/>
          <w:lang w:bidi="en-US"/>
        </w:rPr>
        <w:fldChar w:fldCharType="end"/>
      </w:r>
    </w:p>
    <w:p w14:paraId="7D0AE85E" w14:textId="77777777" w:rsidR="00EE6410" w:rsidRPr="00EE6410" w:rsidRDefault="00EE6410" w:rsidP="00EE6410">
      <w:pPr>
        <w:ind w:firstLine="0"/>
        <w:jc w:val="center"/>
        <w:rPr>
          <w:rFonts w:eastAsia="Calibri" w:cs="Times New Roman"/>
          <w:szCs w:val="24"/>
        </w:rPr>
      </w:pPr>
      <w:r w:rsidRPr="00EE6410">
        <w:rPr>
          <w:rFonts w:eastAsia="Calibri" w:cs="Times New Roman"/>
          <w:szCs w:val="24"/>
        </w:rPr>
        <w:t>Характеристика канализационных очистных сооружений с. Сокур</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4"/>
        <w:gridCol w:w="1954"/>
        <w:gridCol w:w="844"/>
        <w:gridCol w:w="1840"/>
        <w:gridCol w:w="1801"/>
        <w:gridCol w:w="2478"/>
      </w:tblGrid>
      <w:tr w:rsidR="00EE6410" w:rsidRPr="00EE6410" w14:paraId="7D1FFD35" w14:textId="77777777" w:rsidTr="00937375">
        <w:trPr>
          <w:jc w:val="center"/>
        </w:trPr>
        <w:tc>
          <w:tcPr>
            <w:tcW w:w="721" w:type="pct"/>
            <w:vAlign w:val="center"/>
          </w:tcPr>
          <w:p w14:paraId="26814DF1"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Название</w:t>
            </w:r>
          </w:p>
        </w:tc>
        <w:tc>
          <w:tcPr>
            <w:tcW w:w="937" w:type="pct"/>
            <w:vAlign w:val="center"/>
          </w:tcPr>
          <w:p w14:paraId="4997F0B0"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Адрес</w:t>
            </w:r>
          </w:p>
        </w:tc>
        <w:tc>
          <w:tcPr>
            <w:tcW w:w="405" w:type="pct"/>
            <w:vAlign w:val="center"/>
          </w:tcPr>
          <w:p w14:paraId="64F97D7B"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Год ввода</w:t>
            </w:r>
          </w:p>
        </w:tc>
        <w:tc>
          <w:tcPr>
            <w:tcW w:w="883" w:type="pct"/>
            <w:vAlign w:val="center"/>
          </w:tcPr>
          <w:p w14:paraId="524FC6F4"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color w:val="000000"/>
                <w:sz w:val="20"/>
                <w:szCs w:val="20"/>
              </w:rPr>
              <w:t>Режим работы</w:t>
            </w:r>
          </w:p>
        </w:tc>
        <w:tc>
          <w:tcPr>
            <w:tcW w:w="864" w:type="pct"/>
            <w:vAlign w:val="center"/>
          </w:tcPr>
          <w:p w14:paraId="59904E5D"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Тип</w:t>
            </w:r>
          </w:p>
        </w:tc>
        <w:tc>
          <w:tcPr>
            <w:tcW w:w="1189" w:type="pct"/>
            <w:vAlign w:val="center"/>
          </w:tcPr>
          <w:p w14:paraId="101B29D1"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Производительность, куб.м/сутки</w:t>
            </w:r>
          </w:p>
        </w:tc>
      </w:tr>
      <w:tr w:rsidR="00EE6410" w:rsidRPr="00EE6410" w14:paraId="786F6959" w14:textId="77777777" w:rsidTr="00937375">
        <w:trPr>
          <w:jc w:val="center"/>
        </w:trPr>
        <w:tc>
          <w:tcPr>
            <w:tcW w:w="721" w:type="pct"/>
            <w:vAlign w:val="center"/>
          </w:tcPr>
          <w:p w14:paraId="4F41C2A1" w14:textId="77777777" w:rsidR="00EE6410" w:rsidRPr="00EE6410" w:rsidRDefault="00EE6410" w:rsidP="00EE6410">
            <w:pPr>
              <w:spacing w:line="240" w:lineRule="auto"/>
              <w:ind w:firstLine="0"/>
              <w:contextualSpacing/>
              <w:rPr>
                <w:rFonts w:eastAsia="Calibri" w:cs="Times New Roman"/>
                <w:sz w:val="20"/>
                <w:szCs w:val="20"/>
              </w:rPr>
            </w:pPr>
            <w:r w:rsidRPr="00EE6410">
              <w:rPr>
                <w:rFonts w:eastAsia="Calibri" w:cs="Times New Roman"/>
                <w:sz w:val="20"/>
                <w:szCs w:val="20"/>
              </w:rPr>
              <w:t>Очистные сооружения</w:t>
            </w:r>
          </w:p>
        </w:tc>
        <w:tc>
          <w:tcPr>
            <w:tcW w:w="937" w:type="pct"/>
            <w:vAlign w:val="center"/>
          </w:tcPr>
          <w:p w14:paraId="28D47561" w14:textId="77777777" w:rsidR="00EE6410" w:rsidRPr="00EE6410" w:rsidRDefault="00EE6410" w:rsidP="00EE6410">
            <w:pPr>
              <w:spacing w:line="240" w:lineRule="auto"/>
              <w:ind w:firstLine="0"/>
              <w:contextualSpacing/>
              <w:rPr>
                <w:rFonts w:eastAsia="Calibri" w:cs="Times New Roman"/>
                <w:sz w:val="20"/>
                <w:szCs w:val="20"/>
              </w:rPr>
            </w:pPr>
            <w:r w:rsidRPr="00EE6410">
              <w:rPr>
                <w:rFonts w:eastAsia="Calibri" w:cs="Times New Roman"/>
                <w:sz w:val="20"/>
                <w:szCs w:val="20"/>
              </w:rPr>
              <w:t>ул. Промышленная, 8</w:t>
            </w:r>
          </w:p>
        </w:tc>
        <w:tc>
          <w:tcPr>
            <w:tcW w:w="405" w:type="pct"/>
            <w:vAlign w:val="center"/>
          </w:tcPr>
          <w:p w14:paraId="79A7CA60"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1965</w:t>
            </w:r>
          </w:p>
        </w:tc>
        <w:tc>
          <w:tcPr>
            <w:tcW w:w="883" w:type="pct"/>
            <w:vAlign w:val="center"/>
          </w:tcPr>
          <w:p w14:paraId="350BB14C"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color w:val="000000"/>
                <w:sz w:val="20"/>
                <w:szCs w:val="20"/>
              </w:rPr>
              <w:t>Круглосуточно</w:t>
            </w:r>
          </w:p>
        </w:tc>
        <w:tc>
          <w:tcPr>
            <w:tcW w:w="864" w:type="pct"/>
            <w:vAlign w:val="center"/>
          </w:tcPr>
          <w:p w14:paraId="1C9D8428"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Механическая Биологическая Химическая</w:t>
            </w:r>
          </w:p>
        </w:tc>
        <w:tc>
          <w:tcPr>
            <w:tcW w:w="1189" w:type="pct"/>
            <w:vAlign w:val="center"/>
          </w:tcPr>
          <w:p w14:paraId="61E3BA50" w14:textId="77777777" w:rsidR="00EE6410" w:rsidRPr="00EE6410" w:rsidRDefault="00EE6410" w:rsidP="00EE6410">
            <w:pPr>
              <w:spacing w:line="240" w:lineRule="auto"/>
              <w:ind w:firstLine="0"/>
              <w:contextualSpacing/>
              <w:jc w:val="center"/>
              <w:rPr>
                <w:rFonts w:eastAsia="Calibri" w:cs="Times New Roman"/>
                <w:sz w:val="20"/>
                <w:szCs w:val="20"/>
              </w:rPr>
            </w:pPr>
            <w:r w:rsidRPr="00EE6410">
              <w:rPr>
                <w:rFonts w:eastAsia="Calibri" w:cs="Times New Roman"/>
                <w:sz w:val="20"/>
                <w:szCs w:val="20"/>
              </w:rPr>
              <w:t>1000</w:t>
            </w:r>
          </w:p>
        </w:tc>
      </w:tr>
    </w:tbl>
    <w:p w14:paraId="652976D0" w14:textId="77777777" w:rsidR="00EE6410" w:rsidRPr="00EE6410" w:rsidRDefault="00EE6410" w:rsidP="00EE6410">
      <w:pPr>
        <w:spacing w:line="276" w:lineRule="auto"/>
        <w:rPr>
          <w:rFonts w:eastAsia="Calibri" w:cs="Times New Roman"/>
        </w:rPr>
      </w:pPr>
    </w:p>
    <w:p w14:paraId="02BFF098" w14:textId="576A4D0C"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50" w:name="_Toc141431856"/>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9</w:t>
      </w:r>
      <w:r w:rsidRPr="00EE6410">
        <w:rPr>
          <w:rFonts w:eastAsia="Times New Roman" w:cs="Times New Roman"/>
          <w:szCs w:val="24"/>
          <w:lang w:bidi="en-US"/>
        </w:rPr>
        <w:fldChar w:fldCharType="end"/>
      </w:r>
    </w:p>
    <w:p w14:paraId="187DA155" w14:textId="77777777" w:rsidR="00EE6410" w:rsidRPr="00EE6410" w:rsidRDefault="00EE6410" w:rsidP="00EE6410">
      <w:pPr>
        <w:spacing w:line="240" w:lineRule="auto"/>
        <w:ind w:firstLine="0"/>
        <w:jc w:val="center"/>
        <w:rPr>
          <w:rFonts w:eastAsia="Calibri" w:cs="Times New Roman"/>
          <w:szCs w:val="24"/>
        </w:rPr>
      </w:pPr>
      <w:r w:rsidRPr="00EE6410">
        <w:rPr>
          <w:rFonts w:eastAsia="Calibri" w:cs="Times New Roman"/>
          <w:szCs w:val="24"/>
        </w:rPr>
        <w:t>Характеристика технологических сооружений, входящих в состав КОС с. Сокур</w:t>
      </w:r>
      <w:bookmarkEnd w:id="50"/>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4"/>
        <w:gridCol w:w="1914"/>
        <w:gridCol w:w="1651"/>
        <w:gridCol w:w="1021"/>
        <w:gridCol w:w="1142"/>
        <w:gridCol w:w="1142"/>
        <w:gridCol w:w="1265"/>
        <w:gridCol w:w="1346"/>
      </w:tblGrid>
      <w:tr w:rsidR="00EE6410" w:rsidRPr="00EE6410" w14:paraId="24A0A4FE" w14:textId="77777777" w:rsidTr="00937375">
        <w:trPr>
          <w:trHeight w:val="20"/>
          <w:jc w:val="center"/>
        </w:trPr>
        <w:tc>
          <w:tcPr>
            <w:tcW w:w="383" w:type="pct"/>
            <w:shd w:val="clear" w:color="auto" w:fill="FFFFFF"/>
            <w:vAlign w:val="center"/>
          </w:tcPr>
          <w:p w14:paraId="26A2F081"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 п/п</w:t>
            </w:r>
          </w:p>
        </w:tc>
        <w:tc>
          <w:tcPr>
            <w:tcW w:w="955" w:type="pct"/>
            <w:shd w:val="clear" w:color="auto" w:fill="FFFFFF"/>
            <w:vAlign w:val="center"/>
          </w:tcPr>
          <w:p w14:paraId="53F15F4D" w14:textId="77777777" w:rsidR="00EE6410" w:rsidRPr="00EE6410" w:rsidRDefault="00EE6410" w:rsidP="00EE6410">
            <w:pPr>
              <w:widowControl w:val="0"/>
              <w:spacing w:line="271" w:lineRule="auto"/>
              <w:ind w:firstLine="0"/>
              <w:jc w:val="center"/>
              <w:rPr>
                <w:rFonts w:eastAsia="Arial" w:cs="Times New Roman"/>
                <w:sz w:val="20"/>
                <w:szCs w:val="20"/>
              </w:rPr>
            </w:pPr>
            <w:r w:rsidRPr="00EE6410">
              <w:rPr>
                <w:rFonts w:eastAsia="Arial" w:cs="Times New Roman"/>
                <w:color w:val="000000"/>
                <w:sz w:val="20"/>
                <w:szCs w:val="20"/>
              </w:rPr>
              <w:t>Наименование производственного объекта</w:t>
            </w:r>
          </w:p>
        </w:tc>
        <w:tc>
          <w:tcPr>
            <w:tcW w:w="826" w:type="pct"/>
            <w:shd w:val="clear" w:color="auto" w:fill="FFFFFF"/>
            <w:vAlign w:val="center"/>
          </w:tcPr>
          <w:p w14:paraId="6DE1F006" w14:textId="77777777" w:rsidR="00EE6410" w:rsidRPr="00EE6410" w:rsidRDefault="00EE6410" w:rsidP="00EE6410">
            <w:pPr>
              <w:widowControl w:val="0"/>
              <w:spacing w:line="266" w:lineRule="auto"/>
              <w:ind w:firstLine="0"/>
              <w:jc w:val="center"/>
              <w:rPr>
                <w:rFonts w:eastAsia="Arial" w:cs="Times New Roman"/>
                <w:sz w:val="20"/>
                <w:szCs w:val="20"/>
              </w:rPr>
            </w:pPr>
            <w:r w:rsidRPr="00EE6410">
              <w:rPr>
                <w:rFonts w:eastAsia="Arial" w:cs="Times New Roman"/>
                <w:color w:val="000000"/>
                <w:sz w:val="20"/>
                <w:szCs w:val="20"/>
              </w:rPr>
              <w:t>Марка насосного агрегата</w:t>
            </w:r>
          </w:p>
        </w:tc>
        <w:tc>
          <w:tcPr>
            <w:tcW w:w="368" w:type="pct"/>
            <w:shd w:val="clear" w:color="auto" w:fill="FFFFFF"/>
            <w:vAlign w:val="center"/>
          </w:tcPr>
          <w:p w14:paraId="0FC21B55" w14:textId="77777777" w:rsidR="00EE6410" w:rsidRPr="00EE6410" w:rsidRDefault="00EE6410" w:rsidP="00EE6410">
            <w:pPr>
              <w:widowControl w:val="0"/>
              <w:spacing w:line="283" w:lineRule="auto"/>
              <w:ind w:firstLine="0"/>
              <w:jc w:val="center"/>
              <w:rPr>
                <w:rFonts w:eastAsia="Arial" w:cs="Times New Roman"/>
                <w:sz w:val="20"/>
                <w:szCs w:val="20"/>
              </w:rPr>
            </w:pPr>
            <w:r w:rsidRPr="00EE6410">
              <w:rPr>
                <w:rFonts w:eastAsia="Arial" w:cs="Times New Roman"/>
                <w:color w:val="000000"/>
                <w:sz w:val="20"/>
                <w:szCs w:val="20"/>
              </w:rPr>
              <w:t>Количество шт.</w:t>
            </w:r>
          </w:p>
        </w:tc>
        <w:tc>
          <w:tcPr>
            <w:tcW w:w="577" w:type="pct"/>
            <w:shd w:val="clear" w:color="auto" w:fill="FFFFFF"/>
            <w:vAlign w:val="center"/>
          </w:tcPr>
          <w:p w14:paraId="249F36D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Мощность.</w:t>
            </w:r>
          </w:p>
          <w:p w14:paraId="0B06A67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КВТ</w:t>
            </w:r>
          </w:p>
        </w:tc>
        <w:tc>
          <w:tcPr>
            <w:tcW w:w="577" w:type="pct"/>
            <w:shd w:val="clear" w:color="auto" w:fill="FFFFFF"/>
            <w:vAlign w:val="center"/>
          </w:tcPr>
          <w:p w14:paraId="192D52CA" w14:textId="77777777" w:rsidR="00EE6410" w:rsidRPr="00EE6410" w:rsidRDefault="00EE6410" w:rsidP="00EE6410">
            <w:pPr>
              <w:widowControl w:val="0"/>
              <w:spacing w:line="276" w:lineRule="auto"/>
              <w:ind w:firstLine="0"/>
              <w:jc w:val="center"/>
              <w:rPr>
                <w:rFonts w:eastAsia="Arial" w:cs="Times New Roman"/>
                <w:sz w:val="20"/>
                <w:szCs w:val="20"/>
              </w:rPr>
            </w:pPr>
            <w:r w:rsidRPr="00EE6410">
              <w:rPr>
                <w:rFonts w:eastAsia="Arial" w:cs="Times New Roman"/>
                <w:color w:val="000000"/>
                <w:sz w:val="20"/>
                <w:szCs w:val="20"/>
              </w:rPr>
              <w:t>Год установки</w:t>
            </w:r>
          </w:p>
        </w:tc>
        <w:tc>
          <w:tcPr>
            <w:tcW w:w="637" w:type="pct"/>
            <w:shd w:val="clear" w:color="auto" w:fill="FFFFFF"/>
            <w:vAlign w:val="center"/>
          </w:tcPr>
          <w:p w14:paraId="7ACDD942" w14:textId="77777777" w:rsidR="00EE6410" w:rsidRPr="00EE6410" w:rsidRDefault="00EE6410" w:rsidP="00EE6410">
            <w:pPr>
              <w:widowControl w:val="0"/>
              <w:spacing w:line="276" w:lineRule="auto"/>
              <w:ind w:firstLine="0"/>
              <w:jc w:val="center"/>
              <w:rPr>
                <w:rFonts w:eastAsia="Arial" w:cs="Times New Roman"/>
                <w:sz w:val="20"/>
                <w:szCs w:val="20"/>
              </w:rPr>
            </w:pPr>
            <w:r w:rsidRPr="00EE6410">
              <w:rPr>
                <w:rFonts w:eastAsia="Arial" w:cs="Times New Roman"/>
                <w:color w:val="000000"/>
                <w:sz w:val="20"/>
                <w:szCs w:val="20"/>
              </w:rPr>
              <w:t>Время работы (дней в году)</w:t>
            </w:r>
          </w:p>
        </w:tc>
        <w:tc>
          <w:tcPr>
            <w:tcW w:w="677" w:type="pct"/>
            <w:shd w:val="clear" w:color="auto" w:fill="FFFFFF"/>
            <w:vAlign w:val="center"/>
          </w:tcPr>
          <w:p w14:paraId="4614BCED" w14:textId="77777777" w:rsidR="00EE6410" w:rsidRPr="00EE6410" w:rsidRDefault="00EE6410" w:rsidP="00EE6410">
            <w:pPr>
              <w:widowControl w:val="0"/>
              <w:spacing w:line="286" w:lineRule="auto"/>
              <w:ind w:firstLine="0"/>
              <w:jc w:val="center"/>
              <w:rPr>
                <w:rFonts w:eastAsia="Arial" w:cs="Times New Roman"/>
                <w:sz w:val="20"/>
                <w:szCs w:val="20"/>
              </w:rPr>
            </w:pPr>
            <w:r w:rsidRPr="00EE6410">
              <w:rPr>
                <w:rFonts w:eastAsia="Arial" w:cs="Times New Roman"/>
                <w:color w:val="000000"/>
                <w:sz w:val="20"/>
                <w:szCs w:val="20"/>
              </w:rPr>
              <w:t>Время работы (часов в сутки)</w:t>
            </w:r>
          </w:p>
        </w:tc>
      </w:tr>
      <w:tr w:rsidR="00EE6410" w:rsidRPr="00EE6410" w14:paraId="681D178F" w14:textId="77777777" w:rsidTr="00937375">
        <w:trPr>
          <w:trHeight w:val="20"/>
          <w:jc w:val="center"/>
        </w:trPr>
        <w:tc>
          <w:tcPr>
            <w:tcW w:w="383" w:type="pct"/>
            <w:shd w:val="clear" w:color="auto" w:fill="FFFFFF"/>
            <w:vAlign w:val="center"/>
          </w:tcPr>
          <w:p w14:paraId="41E6766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w:t>
            </w:r>
          </w:p>
        </w:tc>
        <w:tc>
          <w:tcPr>
            <w:tcW w:w="955" w:type="pct"/>
            <w:shd w:val="clear" w:color="auto" w:fill="FFFFFF"/>
            <w:vAlign w:val="center"/>
          </w:tcPr>
          <w:p w14:paraId="4158DD87"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Промышленный блок</w:t>
            </w:r>
          </w:p>
        </w:tc>
        <w:tc>
          <w:tcPr>
            <w:tcW w:w="826" w:type="pct"/>
            <w:shd w:val="clear" w:color="auto" w:fill="FFFFFF"/>
            <w:vAlign w:val="center"/>
          </w:tcPr>
          <w:p w14:paraId="09375FE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ЗФ12</w:t>
            </w:r>
          </w:p>
        </w:tc>
        <w:tc>
          <w:tcPr>
            <w:tcW w:w="368" w:type="pct"/>
            <w:shd w:val="clear" w:color="auto" w:fill="FFFFFF"/>
            <w:vAlign w:val="center"/>
          </w:tcPr>
          <w:p w14:paraId="2C67154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4</w:t>
            </w:r>
          </w:p>
        </w:tc>
        <w:tc>
          <w:tcPr>
            <w:tcW w:w="577" w:type="pct"/>
            <w:shd w:val="clear" w:color="auto" w:fill="FFFFFF"/>
            <w:vAlign w:val="center"/>
          </w:tcPr>
          <w:p w14:paraId="09A8485F"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5,5</w:t>
            </w:r>
          </w:p>
        </w:tc>
        <w:tc>
          <w:tcPr>
            <w:tcW w:w="577" w:type="pct"/>
            <w:shd w:val="clear" w:color="auto" w:fill="FFFFFF"/>
            <w:vAlign w:val="center"/>
          </w:tcPr>
          <w:p w14:paraId="17ED167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1972</w:t>
            </w:r>
          </w:p>
        </w:tc>
        <w:tc>
          <w:tcPr>
            <w:tcW w:w="637" w:type="pct"/>
            <w:shd w:val="clear" w:color="auto" w:fill="FFFFFF"/>
            <w:vAlign w:val="center"/>
          </w:tcPr>
          <w:p w14:paraId="7D84992A"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2шт 5 работе 365</w:t>
            </w:r>
          </w:p>
        </w:tc>
        <w:tc>
          <w:tcPr>
            <w:tcW w:w="677" w:type="pct"/>
            <w:shd w:val="clear" w:color="auto" w:fill="FFFFFF"/>
            <w:vAlign w:val="center"/>
          </w:tcPr>
          <w:p w14:paraId="62F4E5B4"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24</w:t>
            </w:r>
          </w:p>
        </w:tc>
      </w:tr>
      <w:tr w:rsidR="00EE6410" w:rsidRPr="00EE6410" w14:paraId="437F3BEE" w14:textId="77777777" w:rsidTr="00937375">
        <w:trPr>
          <w:trHeight w:val="20"/>
          <w:jc w:val="center"/>
        </w:trPr>
        <w:tc>
          <w:tcPr>
            <w:tcW w:w="383" w:type="pct"/>
            <w:shd w:val="clear" w:color="auto" w:fill="FFFFFF"/>
            <w:vAlign w:val="center"/>
          </w:tcPr>
          <w:p w14:paraId="3F1DBBBD"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w:t>
            </w:r>
          </w:p>
        </w:tc>
        <w:tc>
          <w:tcPr>
            <w:tcW w:w="955" w:type="pct"/>
            <w:shd w:val="clear" w:color="auto" w:fill="FFFFFF"/>
            <w:vAlign w:val="center"/>
          </w:tcPr>
          <w:p w14:paraId="72B825FD"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Фекальная насосная</w:t>
            </w:r>
          </w:p>
        </w:tc>
        <w:tc>
          <w:tcPr>
            <w:tcW w:w="826" w:type="pct"/>
            <w:shd w:val="clear" w:color="auto" w:fill="FFFFFF"/>
            <w:vAlign w:val="center"/>
          </w:tcPr>
          <w:p w14:paraId="1D963D12"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2,5 НФ И ЗФ-</w:t>
            </w:r>
          </w:p>
          <w:p w14:paraId="27B18D38"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12</w:t>
            </w:r>
          </w:p>
        </w:tc>
        <w:tc>
          <w:tcPr>
            <w:tcW w:w="368" w:type="pct"/>
            <w:shd w:val="clear" w:color="auto" w:fill="FFFFFF"/>
            <w:vAlign w:val="center"/>
          </w:tcPr>
          <w:p w14:paraId="6183613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w:t>
            </w:r>
          </w:p>
        </w:tc>
        <w:tc>
          <w:tcPr>
            <w:tcW w:w="577" w:type="pct"/>
            <w:shd w:val="clear" w:color="auto" w:fill="FFFFFF"/>
            <w:vAlign w:val="center"/>
          </w:tcPr>
          <w:p w14:paraId="0835DDA4"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4,5</w:t>
            </w:r>
          </w:p>
        </w:tc>
        <w:tc>
          <w:tcPr>
            <w:tcW w:w="577" w:type="pct"/>
            <w:shd w:val="clear" w:color="auto" w:fill="FFFFFF"/>
            <w:vAlign w:val="center"/>
          </w:tcPr>
          <w:p w14:paraId="1584A1D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1972</w:t>
            </w:r>
          </w:p>
        </w:tc>
        <w:tc>
          <w:tcPr>
            <w:tcW w:w="637" w:type="pct"/>
            <w:shd w:val="clear" w:color="auto" w:fill="FFFFFF"/>
            <w:vAlign w:val="center"/>
          </w:tcPr>
          <w:p w14:paraId="1C407C1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365</w:t>
            </w:r>
          </w:p>
        </w:tc>
        <w:tc>
          <w:tcPr>
            <w:tcW w:w="677" w:type="pct"/>
            <w:shd w:val="clear" w:color="auto" w:fill="FFFFFF"/>
            <w:vAlign w:val="center"/>
          </w:tcPr>
          <w:p w14:paraId="70E605F3"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10</w:t>
            </w:r>
          </w:p>
        </w:tc>
      </w:tr>
      <w:tr w:rsidR="00EE6410" w:rsidRPr="00EE6410" w14:paraId="7E441466" w14:textId="77777777" w:rsidTr="00937375">
        <w:trPr>
          <w:trHeight w:val="20"/>
          <w:jc w:val="center"/>
        </w:trPr>
        <w:tc>
          <w:tcPr>
            <w:tcW w:w="383" w:type="pct"/>
            <w:shd w:val="clear" w:color="auto" w:fill="FFFFFF"/>
            <w:vAlign w:val="center"/>
          </w:tcPr>
          <w:p w14:paraId="032AEEA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3</w:t>
            </w:r>
          </w:p>
        </w:tc>
        <w:tc>
          <w:tcPr>
            <w:tcW w:w="955" w:type="pct"/>
            <w:shd w:val="clear" w:color="auto" w:fill="FFFFFF"/>
            <w:vAlign w:val="center"/>
          </w:tcPr>
          <w:p w14:paraId="21126AA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Аэротенк</w:t>
            </w:r>
          </w:p>
        </w:tc>
        <w:tc>
          <w:tcPr>
            <w:tcW w:w="826" w:type="pct"/>
            <w:shd w:val="clear" w:color="auto" w:fill="FFFFFF"/>
            <w:vAlign w:val="center"/>
          </w:tcPr>
          <w:p w14:paraId="5A92C81C"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механические аэраторы</w:t>
            </w:r>
          </w:p>
        </w:tc>
        <w:tc>
          <w:tcPr>
            <w:tcW w:w="368" w:type="pct"/>
            <w:shd w:val="clear" w:color="auto" w:fill="FFFFFF"/>
            <w:vAlign w:val="center"/>
          </w:tcPr>
          <w:p w14:paraId="4C13CE8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4</w:t>
            </w:r>
          </w:p>
        </w:tc>
        <w:tc>
          <w:tcPr>
            <w:tcW w:w="577" w:type="pct"/>
            <w:shd w:val="clear" w:color="auto" w:fill="FFFFFF"/>
            <w:vAlign w:val="center"/>
          </w:tcPr>
          <w:p w14:paraId="2EE73AFB"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18</w:t>
            </w:r>
          </w:p>
        </w:tc>
        <w:tc>
          <w:tcPr>
            <w:tcW w:w="577" w:type="pct"/>
            <w:shd w:val="clear" w:color="auto" w:fill="FFFFFF"/>
            <w:vAlign w:val="center"/>
          </w:tcPr>
          <w:p w14:paraId="77CE878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1972</w:t>
            </w:r>
          </w:p>
        </w:tc>
        <w:tc>
          <w:tcPr>
            <w:tcW w:w="637" w:type="pct"/>
            <w:shd w:val="clear" w:color="auto" w:fill="FFFFFF"/>
            <w:vAlign w:val="center"/>
          </w:tcPr>
          <w:p w14:paraId="4931FF70"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2шт 5 работе 365</w:t>
            </w:r>
          </w:p>
        </w:tc>
        <w:tc>
          <w:tcPr>
            <w:tcW w:w="677" w:type="pct"/>
            <w:shd w:val="clear" w:color="auto" w:fill="FFFFFF"/>
            <w:vAlign w:val="center"/>
          </w:tcPr>
          <w:p w14:paraId="1E214AEC"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24</w:t>
            </w:r>
          </w:p>
        </w:tc>
      </w:tr>
      <w:tr w:rsidR="00EE6410" w:rsidRPr="00EE6410" w14:paraId="56371376" w14:textId="77777777" w:rsidTr="00937375">
        <w:trPr>
          <w:trHeight w:val="20"/>
          <w:jc w:val="center"/>
        </w:trPr>
        <w:tc>
          <w:tcPr>
            <w:tcW w:w="383" w:type="pct"/>
            <w:shd w:val="clear" w:color="auto" w:fill="FFFFFF"/>
            <w:vAlign w:val="center"/>
          </w:tcPr>
          <w:p w14:paraId="14CF970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sz w:val="20"/>
                <w:szCs w:val="20"/>
              </w:rPr>
              <w:t>4</w:t>
            </w:r>
          </w:p>
        </w:tc>
        <w:tc>
          <w:tcPr>
            <w:tcW w:w="955" w:type="pct"/>
            <w:shd w:val="clear" w:color="auto" w:fill="FFFFFF"/>
            <w:vAlign w:val="center"/>
          </w:tcPr>
          <w:p w14:paraId="7AE09DE8"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Вторичные отстойники</w:t>
            </w:r>
          </w:p>
        </w:tc>
        <w:tc>
          <w:tcPr>
            <w:tcW w:w="826" w:type="pct"/>
            <w:shd w:val="clear" w:color="auto" w:fill="FFFFFF"/>
            <w:vAlign w:val="center"/>
          </w:tcPr>
          <w:p w14:paraId="1616D55B"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скребок</w:t>
            </w:r>
          </w:p>
        </w:tc>
        <w:tc>
          <w:tcPr>
            <w:tcW w:w="368" w:type="pct"/>
            <w:shd w:val="clear" w:color="auto" w:fill="FFFFFF"/>
            <w:vAlign w:val="center"/>
          </w:tcPr>
          <w:p w14:paraId="0503B22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w:t>
            </w:r>
          </w:p>
        </w:tc>
        <w:tc>
          <w:tcPr>
            <w:tcW w:w="577" w:type="pct"/>
            <w:shd w:val="clear" w:color="auto" w:fill="FFFFFF"/>
            <w:vAlign w:val="center"/>
          </w:tcPr>
          <w:p w14:paraId="79D5DDC0"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17</w:t>
            </w:r>
          </w:p>
        </w:tc>
        <w:tc>
          <w:tcPr>
            <w:tcW w:w="577" w:type="pct"/>
            <w:shd w:val="clear" w:color="auto" w:fill="FFFFFF"/>
            <w:vAlign w:val="center"/>
          </w:tcPr>
          <w:p w14:paraId="1CA9045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1972</w:t>
            </w:r>
          </w:p>
        </w:tc>
        <w:tc>
          <w:tcPr>
            <w:tcW w:w="637" w:type="pct"/>
            <w:shd w:val="clear" w:color="auto" w:fill="FFFFFF"/>
            <w:vAlign w:val="center"/>
          </w:tcPr>
          <w:p w14:paraId="1B174AC1"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365</w:t>
            </w:r>
          </w:p>
        </w:tc>
        <w:tc>
          <w:tcPr>
            <w:tcW w:w="677" w:type="pct"/>
            <w:shd w:val="clear" w:color="auto" w:fill="FFFFFF"/>
            <w:vAlign w:val="center"/>
          </w:tcPr>
          <w:p w14:paraId="679B91D9"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4,5</w:t>
            </w:r>
          </w:p>
        </w:tc>
      </w:tr>
      <w:tr w:rsidR="00EE6410" w:rsidRPr="00EE6410" w14:paraId="149C391B" w14:textId="77777777" w:rsidTr="00937375">
        <w:trPr>
          <w:trHeight w:val="20"/>
          <w:jc w:val="center"/>
        </w:trPr>
        <w:tc>
          <w:tcPr>
            <w:tcW w:w="383" w:type="pct"/>
            <w:shd w:val="clear" w:color="auto" w:fill="FFFFFF"/>
            <w:vAlign w:val="center"/>
          </w:tcPr>
          <w:p w14:paraId="19F289B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5</w:t>
            </w:r>
          </w:p>
        </w:tc>
        <w:tc>
          <w:tcPr>
            <w:tcW w:w="955" w:type="pct"/>
            <w:shd w:val="clear" w:color="auto" w:fill="FFFFFF"/>
            <w:vAlign w:val="center"/>
          </w:tcPr>
          <w:p w14:paraId="0899B78E"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Хлораторная</w:t>
            </w:r>
          </w:p>
        </w:tc>
        <w:tc>
          <w:tcPr>
            <w:tcW w:w="826" w:type="pct"/>
            <w:shd w:val="clear" w:color="auto" w:fill="FFFFFF"/>
            <w:vAlign w:val="center"/>
          </w:tcPr>
          <w:p w14:paraId="0C236B0D" w14:textId="77777777" w:rsidR="00EE6410" w:rsidRPr="00EE6410" w:rsidRDefault="00EE6410" w:rsidP="00EE6410">
            <w:pPr>
              <w:widowControl w:val="0"/>
              <w:spacing w:line="293" w:lineRule="auto"/>
              <w:ind w:firstLine="0"/>
              <w:jc w:val="center"/>
              <w:rPr>
                <w:rFonts w:eastAsia="Arial" w:cs="Times New Roman"/>
                <w:sz w:val="20"/>
                <w:szCs w:val="20"/>
              </w:rPr>
            </w:pPr>
            <w:r w:rsidRPr="00EE6410">
              <w:rPr>
                <w:rFonts w:eastAsia="Arial" w:cs="Times New Roman"/>
                <w:color w:val="000000"/>
                <w:sz w:val="20"/>
                <w:szCs w:val="20"/>
              </w:rPr>
              <w:t>механическая мешалка</w:t>
            </w:r>
          </w:p>
        </w:tc>
        <w:tc>
          <w:tcPr>
            <w:tcW w:w="368" w:type="pct"/>
            <w:shd w:val="clear" w:color="auto" w:fill="FFFFFF"/>
            <w:vAlign w:val="center"/>
          </w:tcPr>
          <w:p w14:paraId="45CE887F"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w:t>
            </w:r>
          </w:p>
        </w:tc>
        <w:tc>
          <w:tcPr>
            <w:tcW w:w="577" w:type="pct"/>
            <w:shd w:val="clear" w:color="auto" w:fill="FFFFFF"/>
            <w:vAlign w:val="center"/>
          </w:tcPr>
          <w:p w14:paraId="1F574183"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5</w:t>
            </w:r>
          </w:p>
        </w:tc>
        <w:tc>
          <w:tcPr>
            <w:tcW w:w="577" w:type="pct"/>
            <w:shd w:val="clear" w:color="auto" w:fill="FFFFFF"/>
            <w:vAlign w:val="center"/>
          </w:tcPr>
          <w:p w14:paraId="7178FC1A"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1972</w:t>
            </w:r>
          </w:p>
        </w:tc>
        <w:tc>
          <w:tcPr>
            <w:tcW w:w="637" w:type="pct"/>
            <w:shd w:val="clear" w:color="auto" w:fill="FFFFFF"/>
            <w:vAlign w:val="center"/>
          </w:tcPr>
          <w:p w14:paraId="496C7685"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365</w:t>
            </w:r>
          </w:p>
        </w:tc>
        <w:tc>
          <w:tcPr>
            <w:tcW w:w="677" w:type="pct"/>
            <w:shd w:val="clear" w:color="auto" w:fill="FFFFFF"/>
            <w:vAlign w:val="center"/>
          </w:tcPr>
          <w:p w14:paraId="610B9692" w14:textId="77777777" w:rsidR="00EE6410" w:rsidRPr="00EE6410" w:rsidRDefault="00EE6410" w:rsidP="00EE6410">
            <w:pPr>
              <w:widowControl w:val="0"/>
              <w:spacing w:line="240" w:lineRule="auto"/>
              <w:ind w:firstLine="0"/>
              <w:jc w:val="center"/>
              <w:rPr>
                <w:rFonts w:eastAsia="Arial" w:cs="Times New Roman"/>
                <w:sz w:val="20"/>
                <w:szCs w:val="20"/>
              </w:rPr>
            </w:pPr>
            <w:r w:rsidRPr="00EE6410">
              <w:rPr>
                <w:rFonts w:eastAsia="Arial" w:cs="Times New Roman"/>
                <w:color w:val="000000"/>
                <w:sz w:val="20"/>
                <w:szCs w:val="20"/>
              </w:rPr>
              <w:t>3</w:t>
            </w:r>
          </w:p>
        </w:tc>
      </w:tr>
    </w:tbl>
    <w:p w14:paraId="48478106" w14:textId="77777777" w:rsidR="00EE6410" w:rsidRPr="00EE6410" w:rsidRDefault="00EE6410" w:rsidP="00EE6410">
      <w:pPr>
        <w:spacing w:line="240" w:lineRule="auto"/>
        <w:ind w:firstLine="0"/>
        <w:jc w:val="left"/>
        <w:rPr>
          <w:rFonts w:eastAsia="Calibri" w:cs="Times New Roman"/>
          <w:szCs w:val="24"/>
        </w:rPr>
      </w:pPr>
    </w:p>
    <w:p w14:paraId="7A2D9034"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Контроль за качеством сбрасываемых очищенных стоков и природной воды реки Прониха проводится:</w:t>
      </w:r>
    </w:p>
    <w:p w14:paraId="4102109A"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химической лабораторией очистных сооружений;</w:t>
      </w:r>
    </w:p>
    <w:p w14:paraId="0743CB93" w14:textId="77777777" w:rsidR="00EE6410" w:rsidRPr="00EE6410" w:rsidRDefault="00EE6410" w:rsidP="002F7952">
      <w:pPr>
        <w:numPr>
          <w:ilvl w:val="0"/>
          <w:numId w:val="77"/>
        </w:numPr>
        <w:spacing w:line="240" w:lineRule="auto"/>
        <w:ind w:hanging="357"/>
        <w:contextualSpacing/>
        <w:jc w:val="left"/>
        <w:rPr>
          <w:rFonts w:eastAsia="Calibri" w:cs="Times New Roman"/>
          <w:szCs w:val="24"/>
        </w:rPr>
      </w:pPr>
      <w:r w:rsidRPr="00EE6410">
        <w:rPr>
          <w:rFonts w:eastAsia="Calibri" w:cs="Times New Roman"/>
          <w:szCs w:val="24"/>
        </w:rPr>
        <w:t>ФБУ «Центр гигиены и эпидемиологии в Новосибирской области» в Мошковском районе.</w:t>
      </w:r>
    </w:p>
    <w:p w14:paraId="55B51092"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Согласно показаниям прибора учета, установленном в аэротенке очистных сооружений, средний расход в сутки составляет 343 м/сут.</w:t>
      </w:r>
    </w:p>
    <w:p w14:paraId="1E499DD6"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Общий коэффициент неравномерности притока сточных вод соответствует К=2,2. Расчетный расход в час максимального притока составит 31,44 м</w:t>
      </w:r>
      <w:r w:rsidRPr="00EE6410">
        <w:rPr>
          <w:rFonts w:eastAsia="Times New Roman" w:cs="Times New Roman"/>
          <w:szCs w:val="28"/>
          <w:vertAlign w:val="superscript"/>
          <w:lang w:eastAsia="ru-RU"/>
        </w:rPr>
        <w:t>3</w:t>
      </w:r>
      <w:r w:rsidRPr="00EE6410">
        <w:rPr>
          <w:rFonts w:eastAsia="Times New Roman" w:cs="Times New Roman"/>
          <w:szCs w:val="28"/>
          <w:lang w:eastAsia="ru-RU"/>
        </w:rPr>
        <w:t>/час.</w:t>
      </w:r>
    </w:p>
    <w:p w14:paraId="0938EAB2"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Территориально c. Сокур является единой технологической зоной, разделения баланса по технологическим зонам не предусматривается.</w:t>
      </w:r>
    </w:p>
    <w:p w14:paraId="67905ADF"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Общий объем реализации услуг водоотведения за 2021 год представлен в таблице ниже.</w:t>
      </w:r>
    </w:p>
    <w:p w14:paraId="27FAFD4C" w14:textId="1F07229F" w:rsidR="00EE6410" w:rsidRPr="00EE6410" w:rsidRDefault="00EE6410" w:rsidP="00EE6410">
      <w:pPr>
        <w:autoSpaceDE w:val="0"/>
        <w:autoSpaceDN w:val="0"/>
        <w:adjustRightInd w:val="0"/>
        <w:spacing w:line="240" w:lineRule="auto"/>
        <w:jc w:val="right"/>
        <w:rPr>
          <w:rFonts w:eastAsia="Times New Roman" w:cs="Times New Roman"/>
          <w:szCs w:val="24"/>
          <w:lang w:eastAsia="ru-RU"/>
        </w:rPr>
      </w:pPr>
      <w:bookmarkStart w:id="51" w:name="_Toc100564033"/>
      <w:bookmarkStart w:id="52" w:name="_Toc141431861"/>
      <w:r w:rsidRPr="00EE6410">
        <w:rPr>
          <w:rFonts w:eastAsia="Times New Roman" w:cs="Times New Roman"/>
          <w:szCs w:val="24"/>
          <w:lang w:eastAsia="ru-RU"/>
        </w:rPr>
        <w:t xml:space="preserve">Таблица </w:t>
      </w:r>
      <w:r w:rsidRPr="00EE6410">
        <w:rPr>
          <w:rFonts w:eastAsia="Times New Roman" w:cs="Times New Roman"/>
          <w:szCs w:val="24"/>
          <w:lang w:bidi="en-US"/>
        </w:rPr>
        <w:fldChar w:fldCharType="begin"/>
      </w:r>
      <w:r w:rsidRPr="00EE6410">
        <w:rPr>
          <w:rFonts w:eastAsia="Times New Roman" w:cs="Times New Roman"/>
          <w:szCs w:val="24"/>
          <w:lang w:bidi="en-US"/>
        </w:rPr>
        <w:instrText xml:space="preserve"> SEQ Таблица \* ARABIC </w:instrText>
      </w:r>
      <w:r w:rsidRPr="00EE6410">
        <w:rPr>
          <w:rFonts w:eastAsia="Times New Roman" w:cs="Times New Roman"/>
          <w:szCs w:val="24"/>
          <w:lang w:bidi="en-US"/>
        </w:rPr>
        <w:fldChar w:fldCharType="separate"/>
      </w:r>
      <w:r w:rsidR="00246F30">
        <w:rPr>
          <w:rFonts w:eastAsia="Times New Roman" w:cs="Times New Roman"/>
          <w:noProof/>
          <w:szCs w:val="24"/>
          <w:lang w:bidi="en-US"/>
        </w:rPr>
        <w:t>10</w:t>
      </w:r>
      <w:r w:rsidRPr="00EE6410">
        <w:rPr>
          <w:rFonts w:eastAsia="Times New Roman" w:cs="Times New Roman"/>
          <w:szCs w:val="24"/>
          <w:lang w:bidi="en-US"/>
        </w:rPr>
        <w:fldChar w:fldCharType="end"/>
      </w:r>
    </w:p>
    <w:p w14:paraId="62D40FBE" w14:textId="77777777" w:rsidR="00EE6410" w:rsidRPr="00EE6410" w:rsidRDefault="00EE6410" w:rsidP="00EE6410">
      <w:pPr>
        <w:keepNext/>
        <w:spacing w:before="40" w:after="80" w:line="240" w:lineRule="auto"/>
        <w:ind w:firstLine="0"/>
        <w:jc w:val="center"/>
        <w:rPr>
          <w:rFonts w:eastAsia="Calibri" w:cs="Times New Roman"/>
          <w:iCs/>
          <w:szCs w:val="18"/>
        </w:rPr>
      </w:pPr>
      <w:r w:rsidRPr="00EE6410">
        <w:rPr>
          <w:rFonts w:eastAsia="Calibri" w:cs="Times New Roman"/>
          <w:iCs/>
          <w:szCs w:val="18"/>
        </w:rPr>
        <w:lastRenderedPageBreak/>
        <w:t>Общий объём реализации услуг водоотведения</w:t>
      </w:r>
      <w:bookmarkEnd w:id="51"/>
      <w:bookmarkEnd w:id="52"/>
    </w:p>
    <w:tbl>
      <w:tblPr>
        <w:tblW w:w="5000" w:type="pct"/>
        <w:jc w:val="center"/>
        <w:tblLook w:val="04A0" w:firstRow="1" w:lastRow="0" w:firstColumn="1" w:lastColumn="0" w:noHBand="0" w:noVBand="1"/>
      </w:tblPr>
      <w:tblGrid>
        <w:gridCol w:w="1778"/>
        <w:gridCol w:w="3622"/>
        <w:gridCol w:w="5021"/>
      </w:tblGrid>
      <w:tr w:rsidR="00EE6410" w:rsidRPr="00EE6410" w14:paraId="2286CE99" w14:textId="77777777" w:rsidTr="00937375">
        <w:trPr>
          <w:trHeight w:val="276"/>
          <w:jc w:val="center"/>
        </w:trPr>
        <w:tc>
          <w:tcPr>
            <w:tcW w:w="8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6CE2A2"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Год</w:t>
            </w:r>
          </w:p>
        </w:tc>
        <w:tc>
          <w:tcPr>
            <w:tcW w:w="17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3F4F4B"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Ед. изм.</w:t>
            </w:r>
          </w:p>
        </w:tc>
        <w:tc>
          <w:tcPr>
            <w:tcW w:w="240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FD1E68F"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Реализовано всего</w:t>
            </w:r>
          </w:p>
        </w:tc>
      </w:tr>
      <w:tr w:rsidR="00EE6410" w:rsidRPr="00EE6410" w14:paraId="225C5B31" w14:textId="77777777" w:rsidTr="00937375">
        <w:trPr>
          <w:trHeight w:val="276"/>
          <w:jc w:val="center"/>
        </w:trPr>
        <w:tc>
          <w:tcPr>
            <w:tcW w:w="853" w:type="pct"/>
            <w:vMerge/>
            <w:tcBorders>
              <w:top w:val="single" w:sz="8" w:space="0" w:color="auto"/>
              <w:left w:val="single" w:sz="8" w:space="0" w:color="auto"/>
              <w:bottom w:val="single" w:sz="8" w:space="0" w:color="000000"/>
              <w:right w:val="single" w:sz="8" w:space="0" w:color="auto"/>
            </w:tcBorders>
            <w:vAlign w:val="center"/>
            <w:hideMark/>
          </w:tcPr>
          <w:p w14:paraId="28B08479" w14:textId="77777777" w:rsidR="00EE6410" w:rsidRPr="00EE6410" w:rsidRDefault="00EE6410" w:rsidP="00EE6410">
            <w:pPr>
              <w:spacing w:line="240" w:lineRule="auto"/>
              <w:ind w:firstLine="0"/>
              <w:jc w:val="left"/>
              <w:rPr>
                <w:rFonts w:eastAsia="Times New Roman" w:cs="Times New Roman"/>
                <w:color w:val="000000"/>
                <w:sz w:val="20"/>
                <w:szCs w:val="20"/>
                <w:lang w:eastAsia="ru-RU"/>
              </w:rPr>
            </w:pPr>
          </w:p>
        </w:tc>
        <w:tc>
          <w:tcPr>
            <w:tcW w:w="1738" w:type="pct"/>
            <w:vMerge/>
            <w:tcBorders>
              <w:top w:val="single" w:sz="8" w:space="0" w:color="auto"/>
              <w:left w:val="single" w:sz="8" w:space="0" w:color="auto"/>
              <w:bottom w:val="single" w:sz="8" w:space="0" w:color="000000"/>
              <w:right w:val="single" w:sz="8" w:space="0" w:color="auto"/>
            </w:tcBorders>
            <w:vAlign w:val="center"/>
            <w:hideMark/>
          </w:tcPr>
          <w:p w14:paraId="16D6D4F9" w14:textId="77777777" w:rsidR="00EE6410" w:rsidRPr="00EE6410" w:rsidRDefault="00EE6410" w:rsidP="00EE6410">
            <w:pPr>
              <w:spacing w:line="240" w:lineRule="auto"/>
              <w:ind w:firstLine="0"/>
              <w:jc w:val="left"/>
              <w:rPr>
                <w:rFonts w:eastAsia="Times New Roman" w:cs="Times New Roman"/>
                <w:color w:val="000000"/>
                <w:sz w:val="20"/>
                <w:szCs w:val="20"/>
                <w:lang w:eastAsia="ru-RU"/>
              </w:rPr>
            </w:pPr>
          </w:p>
        </w:tc>
        <w:tc>
          <w:tcPr>
            <w:tcW w:w="2409" w:type="pct"/>
            <w:vMerge/>
            <w:tcBorders>
              <w:top w:val="single" w:sz="8" w:space="0" w:color="auto"/>
              <w:left w:val="single" w:sz="8" w:space="0" w:color="auto"/>
              <w:bottom w:val="single" w:sz="8" w:space="0" w:color="000000"/>
              <w:right w:val="single" w:sz="4" w:space="0" w:color="auto"/>
            </w:tcBorders>
            <w:vAlign w:val="center"/>
            <w:hideMark/>
          </w:tcPr>
          <w:p w14:paraId="4AB52514" w14:textId="77777777" w:rsidR="00EE6410" w:rsidRPr="00EE6410" w:rsidRDefault="00EE6410" w:rsidP="00EE6410">
            <w:pPr>
              <w:spacing w:line="240" w:lineRule="auto"/>
              <w:ind w:firstLine="0"/>
              <w:jc w:val="left"/>
              <w:rPr>
                <w:rFonts w:eastAsia="Times New Roman" w:cs="Times New Roman"/>
                <w:color w:val="000000"/>
                <w:sz w:val="20"/>
                <w:szCs w:val="20"/>
                <w:lang w:eastAsia="ru-RU"/>
              </w:rPr>
            </w:pPr>
          </w:p>
        </w:tc>
      </w:tr>
      <w:tr w:rsidR="00EE6410" w:rsidRPr="00EE6410" w14:paraId="0F9D7BE0" w14:textId="77777777" w:rsidTr="00937375">
        <w:trPr>
          <w:trHeight w:val="57"/>
          <w:jc w:val="center"/>
        </w:trPr>
        <w:tc>
          <w:tcPr>
            <w:tcW w:w="853" w:type="pct"/>
            <w:vMerge w:val="restart"/>
            <w:tcBorders>
              <w:top w:val="nil"/>
              <w:left w:val="single" w:sz="8" w:space="0" w:color="auto"/>
              <w:bottom w:val="single" w:sz="8" w:space="0" w:color="000000"/>
              <w:right w:val="single" w:sz="8" w:space="0" w:color="auto"/>
            </w:tcBorders>
            <w:shd w:val="clear" w:color="auto" w:fill="auto"/>
            <w:vAlign w:val="center"/>
            <w:hideMark/>
          </w:tcPr>
          <w:p w14:paraId="4C2321FE"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2021</w:t>
            </w:r>
          </w:p>
        </w:tc>
        <w:tc>
          <w:tcPr>
            <w:tcW w:w="1738" w:type="pct"/>
            <w:tcBorders>
              <w:top w:val="nil"/>
              <w:left w:val="nil"/>
              <w:bottom w:val="single" w:sz="8" w:space="0" w:color="auto"/>
              <w:right w:val="single" w:sz="8" w:space="0" w:color="auto"/>
            </w:tcBorders>
            <w:shd w:val="clear" w:color="auto" w:fill="auto"/>
            <w:vAlign w:val="center"/>
            <w:hideMark/>
          </w:tcPr>
          <w:p w14:paraId="7ADBFA24"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м</w:t>
            </w:r>
            <w:r w:rsidRPr="00EE6410">
              <w:rPr>
                <w:rFonts w:eastAsia="Times New Roman" w:cs="Times New Roman"/>
                <w:color w:val="000000"/>
                <w:sz w:val="20"/>
                <w:szCs w:val="20"/>
                <w:vertAlign w:val="superscript"/>
                <w:lang w:eastAsia="ru-RU"/>
              </w:rPr>
              <w:t>3</w:t>
            </w:r>
            <w:r w:rsidRPr="00EE6410">
              <w:rPr>
                <w:rFonts w:eastAsia="Times New Roman" w:cs="Times New Roman"/>
                <w:color w:val="000000"/>
                <w:sz w:val="20"/>
                <w:szCs w:val="20"/>
                <w:lang w:eastAsia="ru-RU"/>
              </w:rPr>
              <w:t>/год</w:t>
            </w:r>
          </w:p>
        </w:tc>
        <w:tc>
          <w:tcPr>
            <w:tcW w:w="2409" w:type="pct"/>
            <w:tcBorders>
              <w:top w:val="nil"/>
              <w:left w:val="nil"/>
              <w:bottom w:val="single" w:sz="8" w:space="0" w:color="auto"/>
              <w:right w:val="single" w:sz="8" w:space="0" w:color="auto"/>
            </w:tcBorders>
            <w:shd w:val="clear" w:color="auto" w:fill="auto"/>
            <w:vAlign w:val="center"/>
          </w:tcPr>
          <w:p w14:paraId="6418345B"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125200</w:t>
            </w:r>
          </w:p>
        </w:tc>
      </w:tr>
      <w:tr w:rsidR="00EE6410" w:rsidRPr="00EE6410" w14:paraId="23BBD150" w14:textId="77777777" w:rsidTr="00937375">
        <w:trPr>
          <w:trHeight w:val="57"/>
          <w:jc w:val="center"/>
        </w:trPr>
        <w:tc>
          <w:tcPr>
            <w:tcW w:w="853" w:type="pct"/>
            <w:vMerge/>
            <w:tcBorders>
              <w:top w:val="nil"/>
              <w:left w:val="single" w:sz="8" w:space="0" w:color="auto"/>
              <w:bottom w:val="single" w:sz="8" w:space="0" w:color="000000"/>
              <w:right w:val="single" w:sz="8" w:space="0" w:color="auto"/>
            </w:tcBorders>
            <w:vAlign w:val="center"/>
            <w:hideMark/>
          </w:tcPr>
          <w:p w14:paraId="27A5FAAC" w14:textId="77777777" w:rsidR="00EE6410" w:rsidRPr="00EE6410" w:rsidRDefault="00EE6410" w:rsidP="00EE6410">
            <w:pPr>
              <w:spacing w:line="240" w:lineRule="auto"/>
              <w:ind w:firstLine="0"/>
              <w:jc w:val="left"/>
              <w:rPr>
                <w:rFonts w:eastAsia="Times New Roman" w:cs="Times New Roman"/>
                <w:color w:val="000000"/>
                <w:sz w:val="20"/>
                <w:szCs w:val="20"/>
                <w:lang w:eastAsia="ru-RU"/>
              </w:rPr>
            </w:pPr>
          </w:p>
        </w:tc>
        <w:tc>
          <w:tcPr>
            <w:tcW w:w="1738" w:type="pct"/>
            <w:tcBorders>
              <w:top w:val="nil"/>
              <w:left w:val="nil"/>
              <w:bottom w:val="single" w:sz="8" w:space="0" w:color="auto"/>
              <w:right w:val="single" w:sz="8" w:space="0" w:color="auto"/>
            </w:tcBorders>
            <w:shd w:val="clear" w:color="auto" w:fill="auto"/>
            <w:vAlign w:val="center"/>
            <w:hideMark/>
          </w:tcPr>
          <w:p w14:paraId="258E581A"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м</w:t>
            </w:r>
            <w:r w:rsidRPr="00EE6410">
              <w:rPr>
                <w:rFonts w:eastAsia="Times New Roman" w:cs="Times New Roman"/>
                <w:color w:val="000000"/>
                <w:sz w:val="20"/>
                <w:szCs w:val="20"/>
                <w:vertAlign w:val="superscript"/>
                <w:lang w:eastAsia="ru-RU"/>
              </w:rPr>
              <w:t>3</w:t>
            </w:r>
            <w:r w:rsidRPr="00EE6410">
              <w:rPr>
                <w:rFonts w:eastAsia="Times New Roman" w:cs="Times New Roman"/>
                <w:color w:val="000000"/>
                <w:sz w:val="20"/>
                <w:szCs w:val="20"/>
                <w:lang w:eastAsia="ru-RU"/>
              </w:rPr>
              <w:t>/сут</w:t>
            </w:r>
          </w:p>
        </w:tc>
        <w:tc>
          <w:tcPr>
            <w:tcW w:w="2409" w:type="pct"/>
            <w:tcBorders>
              <w:top w:val="nil"/>
              <w:left w:val="nil"/>
              <w:bottom w:val="single" w:sz="8" w:space="0" w:color="auto"/>
              <w:right w:val="single" w:sz="8" w:space="0" w:color="auto"/>
            </w:tcBorders>
            <w:shd w:val="clear" w:color="auto" w:fill="auto"/>
            <w:vAlign w:val="center"/>
          </w:tcPr>
          <w:p w14:paraId="60D69916" w14:textId="77777777" w:rsidR="00EE6410" w:rsidRPr="00EE6410" w:rsidRDefault="00EE6410" w:rsidP="00EE6410">
            <w:pPr>
              <w:spacing w:line="240" w:lineRule="auto"/>
              <w:ind w:firstLine="0"/>
              <w:jc w:val="center"/>
              <w:rPr>
                <w:rFonts w:eastAsia="Times New Roman" w:cs="Times New Roman"/>
                <w:color w:val="000000"/>
                <w:sz w:val="20"/>
                <w:szCs w:val="20"/>
                <w:lang w:eastAsia="ru-RU"/>
              </w:rPr>
            </w:pPr>
            <w:r w:rsidRPr="00EE6410">
              <w:rPr>
                <w:rFonts w:eastAsia="Times New Roman" w:cs="Times New Roman"/>
                <w:color w:val="000000"/>
                <w:sz w:val="20"/>
                <w:szCs w:val="20"/>
                <w:lang w:eastAsia="ru-RU"/>
              </w:rPr>
              <w:t>343</w:t>
            </w:r>
          </w:p>
        </w:tc>
      </w:tr>
    </w:tbl>
    <w:p w14:paraId="7759A840" w14:textId="77777777" w:rsidR="00EE6410" w:rsidRPr="00EE6410" w:rsidRDefault="00EE6410" w:rsidP="00EE6410">
      <w:pPr>
        <w:spacing w:line="240" w:lineRule="auto"/>
        <w:contextualSpacing/>
        <w:rPr>
          <w:rFonts w:eastAsia="Times New Roman" w:cs="Times New Roman"/>
          <w:szCs w:val="28"/>
          <w:lang w:eastAsia="ru-RU"/>
        </w:rPr>
      </w:pPr>
    </w:p>
    <w:p w14:paraId="45989650"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Недостаточная пропускная способность канализационных сетей не позволяет улучшить уровень благоустроенности существующих жилых помещений и обеспечить ввод новых объектов, что сказывается на надёжности оказания услуг водоотведения. Необходима замена канализационных сетей.</w:t>
      </w:r>
    </w:p>
    <w:p w14:paraId="09CB46AB" w14:textId="77777777" w:rsidR="00EE6410" w:rsidRPr="00EE6410" w:rsidRDefault="00EE6410" w:rsidP="00EE6410">
      <w:pPr>
        <w:spacing w:line="240" w:lineRule="auto"/>
        <w:contextualSpacing/>
        <w:rPr>
          <w:rFonts w:eastAsia="Times New Roman" w:cs="Times New Roman"/>
          <w:szCs w:val="28"/>
          <w:lang w:eastAsia="ru-RU"/>
        </w:rPr>
      </w:pPr>
      <w:r w:rsidRPr="00EE6410">
        <w:rPr>
          <w:rFonts w:eastAsia="Times New Roman" w:cs="Times New Roman"/>
          <w:szCs w:val="28"/>
          <w:lang w:eastAsia="ru-RU"/>
        </w:rPr>
        <w:t>Тарифы на водоотведение на территории Сокурского сельсовета:</w:t>
      </w:r>
    </w:p>
    <w:p w14:paraId="5662CC29" w14:textId="77777777" w:rsidR="00EE6410" w:rsidRPr="00EE6410" w:rsidRDefault="00EE6410" w:rsidP="002F7952">
      <w:pPr>
        <w:numPr>
          <w:ilvl w:val="0"/>
          <w:numId w:val="77"/>
        </w:numPr>
        <w:spacing w:line="240" w:lineRule="auto"/>
        <w:contextualSpacing/>
        <w:jc w:val="left"/>
        <w:rPr>
          <w:rFonts w:eastAsia="Calibri" w:cs="Times New Roman"/>
          <w:szCs w:val="24"/>
          <w:lang w:eastAsia="ru-RU"/>
        </w:rPr>
      </w:pPr>
      <w:r w:rsidRPr="00EE6410">
        <w:rPr>
          <w:rFonts w:eastAsia="Calibri" w:cs="Times New Roman"/>
          <w:szCs w:val="24"/>
          <w:lang w:eastAsia="ru-RU"/>
        </w:rPr>
        <w:t>2023 г. – 27,5 руб./м</w:t>
      </w:r>
      <w:r w:rsidRPr="00EE6410">
        <w:rPr>
          <w:rFonts w:eastAsia="Calibri" w:cs="Times New Roman"/>
          <w:szCs w:val="24"/>
          <w:vertAlign w:val="superscript"/>
          <w:lang w:eastAsia="ru-RU"/>
        </w:rPr>
        <w:t>3</w:t>
      </w:r>
      <w:r w:rsidRPr="00EE6410">
        <w:rPr>
          <w:rFonts w:eastAsia="Calibri" w:cs="Times New Roman"/>
          <w:szCs w:val="24"/>
          <w:lang w:eastAsia="ru-RU"/>
        </w:rPr>
        <w:t xml:space="preserve"> (Приказ Департамента по тарифам Новосибирской области от 18 ноября 2022 года № 458-В для МУП «Коммунальное хозяйство»);</w:t>
      </w:r>
    </w:p>
    <w:p w14:paraId="34FE284F" w14:textId="273F2A05" w:rsidR="00F03974" w:rsidRPr="00153ACE" w:rsidRDefault="00EE6410" w:rsidP="002F7952">
      <w:pPr>
        <w:numPr>
          <w:ilvl w:val="0"/>
          <w:numId w:val="77"/>
        </w:numPr>
        <w:spacing w:line="240" w:lineRule="auto"/>
        <w:contextualSpacing/>
        <w:jc w:val="left"/>
        <w:rPr>
          <w:rFonts w:eastAsia="Times New Roman" w:cs="Times New Roman"/>
          <w:szCs w:val="28"/>
          <w:lang w:eastAsia="ru-RU"/>
        </w:rPr>
      </w:pPr>
      <w:r w:rsidRPr="00EE6410">
        <w:rPr>
          <w:rFonts w:eastAsia="Calibri" w:cs="Times New Roman"/>
          <w:szCs w:val="24"/>
          <w:lang w:eastAsia="ru-RU"/>
        </w:rPr>
        <w:t>2024 г. – 28,8 руб./м</w:t>
      </w:r>
      <w:r w:rsidRPr="00EE6410">
        <w:rPr>
          <w:rFonts w:eastAsia="Calibri" w:cs="Times New Roman"/>
          <w:szCs w:val="24"/>
          <w:vertAlign w:val="superscript"/>
          <w:lang w:eastAsia="ru-RU"/>
        </w:rPr>
        <w:t>3</w:t>
      </w:r>
      <w:r w:rsidRPr="00EE6410">
        <w:rPr>
          <w:rFonts w:eastAsia="Calibri" w:cs="Times New Roman"/>
          <w:szCs w:val="24"/>
          <w:lang w:eastAsia="ru-RU"/>
        </w:rPr>
        <w:t xml:space="preserve"> (Приказ Департамента по тарифам Новосибирской области от 14 декабря 2023 года № 608-В/НПА).</w:t>
      </w:r>
    </w:p>
    <w:bookmarkEnd w:id="48"/>
    <w:p w14:paraId="6D9ED7CE" w14:textId="77777777" w:rsidR="00964BF0" w:rsidRPr="00153ACE" w:rsidRDefault="00964BF0" w:rsidP="00964BF0">
      <w:pPr>
        <w:spacing w:line="240" w:lineRule="auto"/>
        <w:contextualSpacing/>
        <w:rPr>
          <w:rFonts w:eastAsia="Times New Roman" w:cs="Times New Roman"/>
          <w:szCs w:val="28"/>
          <w:lang w:eastAsia="ru-RU"/>
        </w:rPr>
      </w:pPr>
    </w:p>
    <w:p w14:paraId="01C9F27A" w14:textId="77777777" w:rsidR="00964BF0" w:rsidRPr="00153ACE" w:rsidRDefault="00964BF0" w:rsidP="002F7952">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3" w:name="_Toc531000575"/>
      <w:bookmarkStart w:id="54" w:name="_Toc181256061"/>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теплоснабжения</w:t>
      </w:r>
      <w:bookmarkEnd w:id="53"/>
      <w:bookmarkEnd w:id="54"/>
    </w:p>
    <w:p w14:paraId="3B67D084" w14:textId="77777777" w:rsidR="00964BF0" w:rsidRPr="00153ACE" w:rsidRDefault="00964BF0" w:rsidP="00964BF0">
      <w:pPr>
        <w:spacing w:line="240" w:lineRule="auto"/>
        <w:contextualSpacing/>
        <w:rPr>
          <w:rFonts w:eastAsia="Times New Roman" w:cs="Times New Roman"/>
          <w:szCs w:val="28"/>
          <w:lang w:eastAsia="ru-RU"/>
        </w:rPr>
      </w:pPr>
    </w:p>
    <w:p w14:paraId="09575F89"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В настоящее время в селе Сокур насчитывается 3 источника тепловой энергии. Основной теплоснабжающей организацией села Сокур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 </w:t>
      </w:r>
    </w:p>
    <w:p w14:paraId="77F8C5BC"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Третий источник теплоснабжения принадлежит муниципальному казённому общеобразовательному учреждению «Сокурская средняя общеобразовательная школа № 19» которое отапливает здание школы. Данная котельная является индивидуальным источником тепла для здания и в дальнейшем не рассматривается.</w:t>
      </w:r>
    </w:p>
    <w:p w14:paraId="1DC6BBA1"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Характеристика источников тепловой энергии села Сокур, представлена в таблице ниже:</w:t>
      </w:r>
      <w:bookmarkStart w:id="55" w:name="_Toc93056787"/>
    </w:p>
    <w:p w14:paraId="6C18CC8D" w14:textId="2C5F6E1A"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56" w:name="_Toc139529279"/>
      <w:bookmarkEnd w:id="55"/>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11</w:t>
      </w:r>
      <w:r w:rsidRPr="002F7C2B">
        <w:rPr>
          <w:rFonts w:eastAsia="Times New Roman" w:cs="Times New Roman"/>
          <w:szCs w:val="24"/>
          <w:lang w:bidi="en-US"/>
        </w:rPr>
        <w:fldChar w:fldCharType="end"/>
      </w:r>
    </w:p>
    <w:p w14:paraId="0E6C3EDA" w14:textId="77777777" w:rsidR="002F7C2B" w:rsidRPr="002F7C2B" w:rsidRDefault="002F7C2B" w:rsidP="002F7C2B">
      <w:pPr>
        <w:widowControl w:val="0"/>
        <w:spacing w:line="276" w:lineRule="auto"/>
        <w:ind w:firstLine="0"/>
        <w:jc w:val="center"/>
        <w:rPr>
          <w:rFonts w:eastAsia="Calibri" w:cs="Times New Roman"/>
          <w:iCs/>
          <w:szCs w:val="24"/>
        </w:rPr>
      </w:pPr>
      <w:r w:rsidRPr="002F7C2B">
        <w:rPr>
          <w:rFonts w:eastAsia="Calibri" w:cs="Times New Roman"/>
          <w:iCs/>
          <w:szCs w:val="24"/>
        </w:rPr>
        <w:t>Параметры установленной мощности источников</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645"/>
        <w:gridCol w:w="1768"/>
        <w:gridCol w:w="2055"/>
        <w:gridCol w:w="948"/>
        <w:gridCol w:w="1738"/>
        <w:gridCol w:w="1730"/>
      </w:tblGrid>
      <w:tr w:rsidR="002F7C2B" w:rsidRPr="002F7C2B" w14:paraId="46DAC60E" w14:textId="77777777" w:rsidTr="00937375">
        <w:trPr>
          <w:cantSplit/>
          <w:trHeight w:val="20"/>
          <w:jc w:val="center"/>
        </w:trPr>
        <w:tc>
          <w:tcPr>
            <w:tcW w:w="257" w:type="pct"/>
            <w:tcBorders>
              <w:bottom w:val="single" w:sz="4" w:space="0" w:color="auto"/>
            </w:tcBorders>
            <w:vAlign w:val="center"/>
          </w:tcPr>
          <w:p w14:paraId="69B3EDF6" w14:textId="77777777" w:rsidR="002F7C2B" w:rsidRPr="002F7C2B" w:rsidRDefault="002F7C2B" w:rsidP="002F7C2B">
            <w:pPr>
              <w:spacing w:line="240" w:lineRule="auto"/>
              <w:ind w:firstLine="0"/>
              <w:jc w:val="center"/>
              <w:rPr>
                <w:rFonts w:eastAsia="Calibri" w:cs="Times New Roman"/>
                <w:sz w:val="20"/>
                <w:szCs w:val="20"/>
              </w:rPr>
            </w:pPr>
            <w:bookmarkStart w:id="57" w:name="_Hlk103945794"/>
            <w:r w:rsidRPr="002F7C2B">
              <w:rPr>
                <w:rFonts w:eastAsia="Calibri" w:cs="Times New Roman"/>
                <w:sz w:val="20"/>
                <w:szCs w:val="20"/>
              </w:rPr>
              <w:t>№ п/п</w:t>
            </w:r>
          </w:p>
        </w:tc>
        <w:tc>
          <w:tcPr>
            <w:tcW w:w="789" w:type="pct"/>
            <w:tcBorders>
              <w:bottom w:val="single" w:sz="4" w:space="0" w:color="auto"/>
            </w:tcBorders>
            <w:shd w:val="clear" w:color="auto" w:fill="auto"/>
            <w:vAlign w:val="center"/>
            <w:hideMark/>
          </w:tcPr>
          <w:p w14:paraId="36BCDC1F"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848" w:type="pct"/>
            <w:tcBorders>
              <w:bottom w:val="single" w:sz="4" w:space="0" w:color="auto"/>
            </w:tcBorders>
            <w:shd w:val="clear" w:color="auto" w:fill="auto"/>
            <w:vAlign w:val="center"/>
            <w:hideMark/>
          </w:tcPr>
          <w:p w14:paraId="06555E5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Адрес котельной</w:t>
            </w:r>
          </w:p>
        </w:tc>
        <w:tc>
          <w:tcPr>
            <w:tcW w:w="986" w:type="pct"/>
            <w:tcBorders>
              <w:bottom w:val="single" w:sz="4" w:space="0" w:color="auto"/>
            </w:tcBorders>
            <w:shd w:val="clear" w:color="auto" w:fill="auto"/>
            <w:noWrap/>
            <w:vAlign w:val="center"/>
            <w:hideMark/>
          </w:tcPr>
          <w:p w14:paraId="1411EC1B"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Тип, марка котлов</w:t>
            </w:r>
          </w:p>
        </w:tc>
        <w:tc>
          <w:tcPr>
            <w:tcW w:w="455" w:type="pct"/>
            <w:tcBorders>
              <w:bottom w:val="single" w:sz="4" w:space="0" w:color="auto"/>
            </w:tcBorders>
            <w:shd w:val="clear" w:color="auto" w:fill="auto"/>
            <w:vAlign w:val="center"/>
            <w:hideMark/>
          </w:tcPr>
          <w:p w14:paraId="0E9B84E1"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Кол-во котлов</w:t>
            </w:r>
          </w:p>
        </w:tc>
        <w:tc>
          <w:tcPr>
            <w:tcW w:w="834" w:type="pct"/>
            <w:tcBorders>
              <w:bottom w:val="single" w:sz="4" w:space="0" w:color="auto"/>
            </w:tcBorders>
            <w:shd w:val="clear" w:color="auto" w:fill="auto"/>
            <w:vAlign w:val="center"/>
            <w:hideMark/>
          </w:tcPr>
          <w:p w14:paraId="7F4560A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котлов, Гкал/час</w:t>
            </w:r>
          </w:p>
        </w:tc>
        <w:tc>
          <w:tcPr>
            <w:tcW w:w="830" w:type="pct"/>
            <w:tcBorders>
              <w:bottom w:val="single" w:sz="4" w:space="0" w:color="auto"/>
            </w:tcBorders>
            <w:vAlign w:val="center"/>
          </w:tcPr>
          <w:p w14:paraId="2399303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котельной, Гкал/час</w:t>
            </w:r>
          </w:p>
        </w:tc>
      </w:tr>
      <w:tr w:rsidR="002F7C2B" w:rsidRPr="002F7C2B" w14:paraId="49713AB2" w14:textId="77777777" w:rsidTr="00937375">
        <w:trPr>
          <w:cantSplit/>
          <w:trHeight w:val="20"/>
          <w:jc w:val="center"/>
        </w:trPr>
        <w:tc>
          <w:tcPr>
            <w:tcW w:w="257" w:type="pct"/>
            <w:vMerge w:val="restart"/>
            <w:vAlign w:val="center"/>
          </w:tcPr>
          <w:p w14:paraId="51ECE366" w14:textId="77777777" w:rsidR="002F7C2B" w:rsidRPr="002F7C2B" w:rsidRDefault="002F7C2B" w:rsidP="002F7C2B">
            <w:pPr>
              <w:spacing w:line="240" w:lineRule="auto"/>
              <w:ind w:firstLine="0"/>
              <w:jc w:val="center"/>
              <w:rPr>
                <w:rFonts w:eastAsia="Calibri" w:cs="Times New Roman"/>
                <w:bCs/>
                <w:sz w:val="20"/>
                <w:szCs w:val="20"/>
              </w:rPr>
            </w:pPr>
            <w:bookmarkStart w:id="58" w:name="_Hlk101449572"/>
            <w:r w:rsidRPr="002F7C2B">
              <w:rPr>
                <w:rFonts w:eastAsia="Calibri" w:cs="Times New Roman"/>
                <w:bCs/>
                <w:sz w:val="20"/>
                <w:szCs w:val="20"/>
              </w:rPr>
              <w:t>1</w:t>
            </w:r>
          </w:p>
        </w:tc>
        <w:tc>
          <w:tcPr>
            <w:tcW w:w="789" w:type="pct"/>
            <w:vMerge w:val="restart"/>
            <w:shd w:val="clear" w:color="auto" w:fill="auto"/>
            <w:vAlign w:val="center"/>
          </w:tcPr>
          <w:p w14:paraId="07DC9181" w14:textId="77777777" w:rsidR="002F7C2B" w:rsidRPr="002F7C2B" w:rsidRDefault="002F7C2B" w:rsidP="002F7C2B">
            <w:pPr>
              <w:spacing w:line="240" w:lineRule="auto"/>
              <w:ind w:firstLine="0"/>
              <w:rPr>
                <w:rFonts w:eastAsia="Calibri" w:cs="Times New Roman"/>
                <w:bCs/>
                <w:sz w:val="20"/>
                <w:szCs w:val="20"/>
              </w:rPr>
            </w:pPr>
            <w:r w:rsidRPr="002F7C2B">
              <w:rPr>
                <w:rFonts w:eastAsia="Calibri" w:cs="Times New Roman"/>
                <w:bCs/>
                <w:sz w:val="20"/>
                <w:szCs w:val="20"/>
              </w:rPr>
              <w:t>Газовая котельная</w:t>
            </w:r>
          </w:p>
          <w:p w14:paraId="33C6C659" w14:textId="77777777" w:rsidR="002F7C2B" w:rsidRPr="002F7C2B" w:rsidRDefault="002F7C2B" w:rsidP="002F7C2B">
            <w:pPr>
              <w:spacing w:line="240" w:lineRule="auto"/>
              <w:ind w:firstLine="0"/>
              <w:rPr>
                <w:rFonts w:eastAsia="Calibri" w:cs="Times New Roman"/>
                <w:bCs/>
                <w:sz w:val="20"/>
                <w:szCs w:val="20"/>
              </w:rPr>
            </w:pPr>
          </w:p>
        </w:tc>
        <w:tc>
          <w:tcPr>
            <w:tcW w:w="848" w:type="pct"/>
            <w:vMerge w:val="restart"/>
            <w:shd w:val="clear" w:color="auto" w:fill="auto"/>
            <w:vAlign w:val="center"/>
          </w:tcPr>
          <w:p w14:paraId="6BB41EEB"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Промышленная, 15</w:t>
            </w:r>
          </w:p>
        </w:tc>
        <w:tc>
          <w:tcPr>
            <w:tcW w:w="986" w:type="pct"/>
            <w:tcBorders>
              <w:bottom w:val="single" w:sz="4" w:space="0" w:color="auto"/>
            </w:tcBorders>
            <w:shd w:val="clear" w:color="auto" w:fill="auto"/>
            <w:noWrap/>
            <w:vAlign w:val="center"/>
          </w:tcPr>
          <w:p w14:paraId="78130E5C"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color w:val="000000"/>
                <w:sz w:val="20"/>
                <w:szCs w:val="20"/>
                <w:lang w:val="en-US"/>
              </w:rPr>
              <w:t>Bosch Unimat UT-L28</w:t>
            </w:r>
          </w:p>
        </w:tc>
        <w:tc>
          <w:tcPr>
            <w:tcW w:w="455" w:type="pct"/>
            <w:tcBorders>
              <w:bottom w:val="single" w:sz="4" w:space="0" w:color="auto"/>
            </w:tcBorders>
            <w:shd w:val="clear" w:color="auto" w:fill="auto"/>
            <w:vAlign w:val="center"/>
          </w:tcPr>
          <w:p w14:paraId="0E1ADC55"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37835490"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3,1814</w:t>
            </w:r>
          </w:p>
        </w:tc>
        <w:tc>
          <w:tcPr>
            <w:tcW w:w="830" w:type="pct"/>
            <w:vMerge w:val="restart"/>
            <w:vAlign w:val="center"/>
          </w:tcPr>
          <w:p w14:paraId="444FEE2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8,4264</w:t>
            </w:r>
          </w:p>
        </w:tc>
      </w:tr>
      <w:tr w:rsidR="002F7C2B" w:rsidRPr="002F7C2B" w14:paraId="485A6486" w14:textId="77777777" w:rsidTr="00937375">
        <w:trPr>
          <w:cantSplit/>
          <w:trHeight w:val="20"/>
          <w:jc w:val="center"/>
        </w:trPr>
        <w:tc>
          <w:tcPr>
            <w:tcW w:w="257" w:type="pct"/>
            <w:vMerge/>
            <w:vAlign w:val="center"/>
          </w:tcPr>
          <w:p w14:paraId="17E58C4B"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5C43D39D" w14:textId="77777777" w:rsidR="002F7C2B" w:rsidRPr="002F7C2B" w:rsidRDefault="002F7C2B" w:rsidP="002F7C2B">
            <w:pPr>
              <w:spacing w:line="240" w:lineRule="auto"/>
              <w:ind w:firstLine="0"/>
              <w:rPr>
                <w:rFonts w:eastAsia="Calibri" w:cs="Times New Roman"/>
                <w:bCs/>
                <w:sz w:val="20"/>
                <w:szCs w:val="20"/>
              </w:rPr>
            </w:pPr>
          </w:p>
        </w:tc>
        <w:tc>
          <w:tcPr>
            <w:tcW w:w="848" w:type="pct"/>
            <w:vMerge/>
            <w:shd w:val="clear" w:color="auto" w:fill="auto"/>
            <w:vAlign w:val="center"/>
          </w:tcPr>
          <w:p w14:paraId="311A1AFB" w14:textId="77777777" w:rsidR="002F7C2B" w:rsidRPr="002F7C2B" w:rsidRDefault="002F7C2B" w:rsidP="002F7C2B">
            <w:pPr>
              <w:spacing w:line="240" w:lineRule="auto"/>
              <w:ind w:firstLine="0"/>
              <w:jc w:val="center"/>
              <w:rPr>
                <w:rFonts w:eastAsia="Calibri" w:cs="Times New Roman"/>
                <w:bCs/>
                <w:sz w:val="20"/>
                <w:szCs w:val="20"/>
              </w:rPr>
            </w:pPr>
          </w:p>
        </w:tc>
        <w:tc>
          <w:tcPr>
            <w:tcW w:w="986" w:type="pct"/>
            <w:tcBorders>
              <w:bottom w:val="single" w:sz="4" w:space="0" w:color="auto"/>
            </w:tcBorders>
            <w:shd w:val="clear" w:color="auto" w:fill="auto"/>
            <w:noWrap/>
            <w:vAlign w:val="center"/>
          </w:tcPr>
          <w:p w14:paraId="5189ED11"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color w:val="000000"/>
                <w:sz w:val="20"/>
                <w:szCs w:val="20"/>
                <w:lang w:val="en-US"/>
              </w:rPr>
              <w:t>Bosch Unimat UT-L24 </w:t>
            </w:r>
          </w:p>
        </w:tc>
        <w:tc>
          <w:tcPr>
            <w:tcW w:w="455" w:type="pct"/>
            <w:shd w:val="clear" w:color="auto" w:fill="auto"/>
            <w:vAlign w:val="center"/>
          </w:tcPr>
          <w:p w14:paraId="335895D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687A46A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2,6225</w:t>
            </w:r>
          </w:p>
        </w:tc>
        <w:tc>
          <w:tcPr>
            <w:tcW w:w="830" w:type="pct"/>
            <w:vMerge/>
            <w:vAlign w:val="center"/>
          </w:tcPr>
          <w:p w14:paraId="35F663AB" w14:textId="77777777" w:rsidR="002F7C2B" w:rsidRPr="002F7C2B" w:rsidRDefault="002F7C2B" w:rsidP="002F7C2B">
            <w:pPr>
              <w:spacing w:line="240" w:lineRule="auto"/>
              <w:ind w:firstLine="0"/>
              <w:jc w:val="center"/>
              <w:rPr>
                <w:rFonts w:eastAsia="Calibri" w:cs="Times New Roman"/>
                <w:bCs/>
                <w:sz w:val="20"/>
                <w:szCs w:val="20"/>
              </w:rPr>
            </w:pPr>
          </w:p>
        </w:tc>
      </w:tr>
      <w:bookmarkEnd w:id="58"/>
      <w:tr w:rsidR="002F7C2B" w:rsidRPr="002F7C2B" w14:paraId="6B52DF5D" w14:textId="77777777" w:rsidTr="00937375">
        <w:trPr>
          <w:cantSplit/>
          <w:trHeight w:val="20"/>
          <w:jc w:val="center"/>
        </w:trPr>
        <w:tc>
          <w:tcPr>
            <w:tcW w:w="257" w:type="pct"/>
            <w:vMerge/>
            <w:vAlign w:val="center"/>
          </w:tcPr>
          <w:p w14:paraId="4ECF3482"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7E1E322B" w14:textId="77777777" w:rsidR="002F7C2B" w:rsidRPr="002F7C2B" w:rsidRDefault="002F7C2B" w:rsidP="002F7C2B">
            <w:pPr>
              <w:spacing w:line="240" w:lineRule="auto"/>
              <w:ind w:firstLine="0"/>
              <w:rPr>
                <w:rFonts w:eastAsia="Calibri" w:cs="Times New Roman"/>
                <w:bCs/>
                <w:sz w:val="20"/>
                <w:szCs w:val="20"/>
              </w:rPr>
            </w:pPr>
          </w:p>
        </w:tc>
        <w:tc>
          <w:tcPr>
            <w:tcW w:w="848" w:type="pct"/>
            <w:vMerge/>
            <w:shd w:val="clear" w:color="auto" w:fill="auto"/>
            <w:vAlign w:val="center"/>
          </w:tcPr>
          <w:p w14:paraId="67779EBE" w14:textId="77777777" w:rsidR="002F7C2B" w:rsidRPr="002F7C2B" w:rsidRDefault="002F7C2B" w:rsidP="002F7C2B">
            <w:pPr>
              <w:spacing w:line="240" w:lineRule="auto"/>
              <w:ind w:firstLine="0"/>
              <w:jc w:val="center"/>
              <w:rPr>
                <w:rFonts w:eastAsia="Calibri" w:cs="Times New Roman"/>
                <w:bCs/>
                <w:sz w:val="20"/>
                <w:szCs w:val="20"/>
              </w:rPr>
            </w:pPr>
          </w:p>
        </w:tc>
        <w:tc>
          <w:tcPr>
            <w:tcW w:w="986" w:type="pct"/>
            <w:tcBorders>
              <w:bottom w:val="single" w:sz="4" w:space="0" w:color="auto"/>
            </w:tcBorders>
            <w:shd w:val="clear" w:color="auto" w:fill="auto"/>
            <w:noWrap/>
            <w:vAlign w:val="center"/>
          </w:tcPr>
          <w:p w14:paraId="7311DA6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color w:val="000000"/>
                <w:sz w:val="20"/>
                <w:szCs w:val="20"/>
                <w:lang w:val="en-US"/>
              </w:rPr>
              <w:t>Bosch Unimat UT-L24 </w:t>
            </w:r>
          </w:p>
        </w:tc>
        <w:tc>
          <w:tcPr>
            <w:tcW w:w="455" w:type="pct"/>
            <w:shd w:val="clear" w:color="auto" w:fill="auto"/>
            <w:vAlign w:val="center"/>
          </w:tcPr>
          <w:p w14:paraId="0EF58E06"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7D562A8F"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2,6225</w:t>
            </w:r>
          </w:p>
        </w:tc>
        <w:tc>
          <w:tcPr>
            <w:tcW w:w="830" w:type="pct"/>
            <w:vMerge/>
            <w:vAlign w:val="center"/>
          </w:tcPr>
          <w:p w14:paraId="6DAB9A7F" w14:textId="77777777" w:rsidR="002F7C2B" w:rsidRPr="002F7C2B" w:rsidRDefault="002F7C2B" w:rsidP="002F7C2B">
            <w:pPr>
              <w:spacing w:line="240" w:lineRule="auto"/>
              <w:ind w:firstLine="0"/>
              <w:jc w:val="center"/>
              <w:rPr>
                <w:rFonts w:eastAsia="Calibri" w:cs="Times New Roman"/>
                <w:bCs/>
                <w:sz w:val="20"/>
                <w:szCs w:val="20"/>
              </w:rPr>
            </w:pPr>
          </w:p>
        </w:tc>
      </w:tr>
      <w:tr w:rsidR="002F7C2B" w:rsidRPr="002F7C2B" w14:paraId="08803334" w14:textId="77777777" w:rsidTr="00937375">
        <w:trPr>
          <w:cantSplit/>
          <w:trHeight w:val="20"/>
          <w:jc w:val="center"/>
        </w:trPr>
        <w:tc>
          <w:tcPr>
            <w:tcW w:w="257" w:type="pct"/>
            <w:vMerge w:val="restart"/>
            <w:vAlign w:val="center"/>
          </w:tcPr>
          <w:p w14:paraId="654FDBE8"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2</w:t>
            </w:r>
          </w:p>
        </w:tc>
        <w:tc>
          <w:tcPr>
            <w:tcW w:w="789" w:type="pct"/>
            <w:vMerge w:val="restart"/>
            <w:shd w:val="clear" w:color="auto" w:fill="auto"/>
            <w:vAlign w:val="center"/>
          </w:tcPr>
          <w:p w14:paraId="43B44D7D" w14:textId="77777777" w:rsidR="002F7C2B" w:rsidRPr="002F7C2B" w:rsidRDefault="002F7C2B" w:rsidP="002F7C2B">
            <w:pPr>
              <w:spacing w:line="240" w:lineRule="auto"/>
              <w:ind w:firstLine="0"/>
              <w:rPr>
                <w:rFonts w:eastAsia="Calibri" w:cs="Times New Roman"/>
                <w:bCs/>
                <w:sz w:val="20"/>
                <w:szCs w:val="20"/>
              </w:rPr>
            </w:pPr>
            <w:r w:rsidRPr="002F7C2B">
              <w:rPr>
                <w:rFonts w:eastAsia="Calibri" w:cs="Times New Roman"/>
                <w:sz w:val="20"/>
                <w:szCs w:val="20"/>
              </w:rPr>
              <w:t>Угольная котельная</w:t>
            </w:r>
          </w:p>
        </w:tc>
        <w:tc>
          <w:tcPr>
            <w:tcW w:w="848" w:type="pct"/>
            <w:vMerge w:val="restart"/>
            <w:shd w:val="clear" w:color="auto" w:fill="auto"/>
            <w:vAlign w:val="center"/>
          </w:tcPr>
          <w:p w14:paraId="770D9810"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sz w:val="20"/>
                <w:szCs w:val="20"/>
              </w:rPr>
              <w:t>Советская, 15</w:t>
            </w:r>
          </w:p>
        </w:tc>
        <w:tc>
          <w:tcPr>
            <w:tcW w:w="986" w:type="pct"/>
            <w:shd w:val="clear" w:color="auto" w:fill="auto"/>
            <w:noWrap/>
            <w:vAlign w:val="center"/>
          </w:tcPr>
          <w:p w14:paraId="5F8F8DFB" w14:textId="77777777" w:rsidR="002F7C2B" w:rsidRPr="002F7C2B" w:rsidRDefault="002F7C2B" w:rsidP="002F7C2B">
            <w:pPr>
              <w:autoSpaceDE w:val="0"/>
              <w:autoSpaceDN w:val="0"/>
              <w:adjustRightInd w:val="0"/>
              <w:spacing w:line="240" w:lineRule="auto"/>
              <w:ind w:firstLine="0"/>
              <w:jc w:val="center"/>
              <w:rPr>
                <w:rFonts w:eastAsia="Calibri" w:cs="Times New Roman"/>
                <w:bCs/>
                <w:sz w:val="20"/>
                <w:szCs w:val="20"/>
              </w:rPr>
            </w:pPr>
            <w:r w:rsidRPr="002F7C2B">
              <w:rPr>
                <w:rFonts w:eastAsia="Times New Roman" w:cs="Times New Roman"/>
                <w:color w:val="000000"/>
                <w:sz w:val="20"/>
                <w:szCs w:val="20"/>
                <w:lang w:eastAsia="ru-RU"/>
              </w:rPr>
              <w:t>ММЗ-4-08-/9</w:t>
            </w:r>
          </w:p>
        </w:tc>
        <w:tc>
          <w:tcPr>
            <w:tcW w:w="455" w:type="pct"/>
            <w:shd w:val="clear" w:color="auto" w:fill="auto"/>
            <w:vAlign w:val="center"/>
          </w:tcPr>
          <w:p w14:paraId="2146ACE1"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tcBorders>
              <w:bottom w:val="single" w:sz="4" w:space="0" w:color="auto"/>
            </w:tcBorders>
            <w:shd w:val="clear" w:color="auto" w:fill="auto"/>
            <w:vAlign w:val="center"/>
          </w:tcPr>
          <w:p w14:paraId="2F62ED49"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0,04</w:t>
            </w:r>
          </w:p>
        </w:tc>
        <w:tc>
          <w:tcPr>
            <w:tcW w:w="830" w:type="pct"/>
            <w:vMerge w:val="restart"/>
            <w:vAlign w:val="center"/>
          </w:tcPr>
          <w:p w14:paraId="0135D02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0,08</w:t>
            </w:r>
          </w:p>
        </w:tc>
      </w:tr>
      <w:tr w:rsidR="002F7C2B" w:rsidRPr="002F7C2B" w14:paraId="57557505" w14:textId="77777777" w:rsidTr="00937375">
        <w:trPr>
          <w:cantSplit/>
          <w:trHeight w:val="20"/>
          <w:jc w:val="center"/>
        </w:trPr>
        <w:tc>
          <w:tcPr>
            <w:tcW w:w="257" w:type="pct"/>
            <w:vMerge/>
            <w:vAlign w:val="center"/>
          </w:tcPr>
          <w:p w14:paraId="3939181A"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5E5E63FD" w14:textId="77777777" w:rsidR="002F7C2B" w:rsidRPr="002F7C2B" w:rsidRDefault="002F7C2B" w:rsidP="002F7C2B">
            <w:pPr>
              <w:spacing w:line="240" w:lineRule="auto"/>
              <w:ind w:firstLine="0"/>
              <w:rPr>
                <w:rFonts w:eastAsia="Calibri" w:cs="Times New Roman"/>
                <w:sz w:val="20"/>
                <w:szCs w:val="20"/>
              </w:rPr>
            </w:pPr>
          </w:p>
        </w:tc>
        <w:tc>
          <w:tcPr>
            <w:tcW w:w="848" w:type="pct"/>
            <w:vMerge/>
            <w:shd w:val="clear" w:color="auto" w:fill="auto"/>
            <w:vAlign w:val="center"/>
          </w:tcPr>
          <w:p w14:paraId="662ECE74" w14:textId="77777777" w:rsidR="002F7C2B" w:rsidRPr="002F7C2B" w:rsidRDefault="002F7C2B" w:rsidP="002F7C2B">
            <w:pPr>
              <w:spacing w:line="240" w:lineRule="auto"/>
              <w:ind w:firstLine="0"/>
              <w:jc w:val="center"/>
              <w:rPr>
                <w:rFonts w:eastAsia="Calibri" w:cs="Times New Roman"/>
                <w:sz w:val="20"/>
                <w:szCs w:val="20"/>
              </w:rPr>
            </w:pPr>
          </w:p>
        </w:tc>
        <w:tc>
          <w:tcPr>
            <w:tcW w:w="986" w:type="pct"/>
            <w:shd w:val="clear" w:color="auto" w:fill="auto"/>
            <w:noWrap/>
            <w:vAlign w:val="center"/>
          </w:tcPr>
          <w:p w14:paraId="2CB32769" w14:textId="77777777" w:rsidR="002F7C2B" w:rsidRPr="002F7C2B" w:rsidRDefault="002F7C2B" w:rsidP="002F7C2B">
            <w:pPr>
              <w:autoSpaceDE w:val="0"/>
              <w:autoSpaceDN w:val="0"/>
              <w:adjustRightInd w:val="0"/>
              <w:spacing w:line="240" w:lineRule="auto"/>
              <w:ind w:firstLine="0"/>
              <w:jc w:val="center"/>
              <w:rPr>
                <w:rFonts w:eastAsia="Calibri" w:cs="Times New Roman"/>
                <w:bCs/>
                <w:sz w:val="20"/>
                <w:szCs w:val="20"/>
              </w:rPr>
            </w:pPr>
            <w:r w:rsidRPr="002F7C2B">
              <w:rPr>
                <w:rFonts w:eastAsia="Times New Roman" w:cs="Times New Roman"/>
                <w:color w:val="000000"/>
                <w:sz w:val="20"/>
                <w:szCs w:val="20"/>
                <w:lang w:eastAsia="ru-RU"/>
              </w:rPr>
              <w:t>ММЗ-4-08-/9</w:t>
            </w:r>
          </w:p>
        </w:tc>
        <w:tc>
          <w:tcPr>
            <w:tcW w:w="455" w:type="pct"/>
            <w:shd w:val="clear" w:color="auto" w:fill="auto"/>
            <w:vAlign w:val="center"/>
          </w:tcPr>
          <w:p w14:paraId="6FFBB6D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tcBorders>
              <w:bottom w:val="single" w:sz="4" w:space="0" w:color="auto"/>
            </w:tcBorders>
            <w:shd w:val="clear" w:color="auto" w:fill="auto"/>
            <w:vAlign w:val="center"/>
          </w:tcPr>
          <w:p w14:paraId="26A346AE"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0,04</w:t>
            </w:r>
          </w:p>
        </w:tc>
        <w:tc>
          <w:tcPr>
            <w:tcW w:w="830" w:type="pct"/>
            <w:vMerge/>
            <w:vAlign w:val="center"/>
          </w:tcPr>
          <w:p w14:paraId="60DB4791" w14:textId="77777777" w:rsidR="002F7C2B" w:rsidRPr="002F7C2B" w:rsidRDefault="002F7C2B" w:rsidP="002F7C2B">
            <w:pPr>
              <w:spacing w:line="240" w:lineRule="auto"/>
              <w:ind w:firstLine="0"/>
              <w:jc w:val="center"/>
              <w:rPr>
                <w:rFonts w:eastAsia="Calibri" w:cs="Times New Roman"/>
                <w:bCs/>
                <w:sz w:val="20"/>
                <w:szCs w:val="20"/>
              </w:rPr>
            </w:pPr>
          </w:p>
        </w:tc>
      </w:tr>
      <w:tr w:rsidR="002F7C2B" w:rsidRPr="002F7C2B" w14:paraId="68FD9C2A" w14:textId="77777777" w:rsidTr="00937375">
        <w:trPr>
          <w:cantSplit/>
          <w:trHeight w:val="20"/>
          <w:jc w:val="center"/>
        </w:trPr>
        <w:tc>
          <w:tcPr>
            <w:tcW w:w="257" w:type="pct"/>
            <w:vAlign w:val="center"/>
          </w:tcPr>
          <w:p w14:paraId="04771783" w14:textId="77777777" w:rsidR="002F7C2B" w:rsidRPr="002F7C2B" w:rsidRDefault="002F7C2B" w:rsidP="002F7C2B">
            <w:pPr>
              <w:spacing w:line="240" w:lineRule="auto"/>
              <w:ind w:firstLine="0"/>
              <w:jc w:val="center"/>
              <w:rPr>
                <w:rFonts w:eastAsia="Calibri" w:cs="Times New Roman"/>
                <w:bCs/>
                <w:sz w:val="20"/>
                <w:szCs w:val="20"/>
              </w:rPr>
            </w:pPr>
          </w:p>
        </w:tc>
        <w:tc>
          <w:tcPr>
            <w:tcW w:w="1637" w:type="pct"/>
            <w:gridSpan w:val="2"/>
            <w:shd w:val="clear" w:color="auto" w:fill="auto"/>
            <w:vAlign w:val="center"/>
          </w:tcPr>
          <w:p w14:paraId="67CDB622"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Итого</w:t>
            </w:r>
          </w:p>
        </w:tc>
        <w:tc>
          <w:tcPr>
            <w:tcW w:w="986" w:type="pct"/>
            <w:shd w:val="clear" w:color="auto" w:fill="auto"/>
            <w:noWrap/>
            <w:vAlign w:val="center"/>
          </w:tcPr>
          <w:p w14:paraId="59D1235F" w14:textId="77777777" w:rsidR="002F7C2B" w:rsidRPr="002F7C2B" w:rsidRDefault="002F7C2B" w:rsidP="002F7C2B">
            <w:pPr>
              <w:spacing w:line="240" w:lineRule="auto"/>
              <w:ind w:firstLine="0"/>
              <w:jc w:val="center"/>
              <w:rPr>
                <w:rFonts w:eastAsia="Calibri" w:cs="Times New Roman"/>
                <w:bCs/>
                <w:color w:val="000000"/>
                <w:sz w:val="20"/>
                <w:szCs w:val="20"/>
              </w:rPr>
            </w:pPr>
          </w:p>
        </w:tc>
        <w:tc>
          <w:tcPr>
            <w:tcW w:w="455" w:type="pct"/>
            <w:shd w:val="clear" w:color="auto" w:fill="auto"/>
            <w:vAlign w:val="center"/>
          </w:tcPr>
          <w:p w14:paraId="4746D85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5</w:t>
            </w:r>
          </w:p>
        </w:tc>
        <w:tc>
          <w:tcPr>
            <w:tcW w:w="834" w:type="pct"/>
            <w:shd w:val="clear" w:color="auto" w:fill="auto"/>
            <w:vAlign w:val="center"/>
          </w:tcPr>
          <w:p w14:paraId="03E7545C"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8,5064</w:t>
            </w:r>
          </w:p>
        </w:tc>
        <w:tc>
          <w:tcPr>
            <w:tcW w:w="830" w:type="pct"/>
            <w:vAlign w:val="center"/>
          </w:tcPr>
          <w:p w14:paraId="5C9C0877"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8,5064</w:t>
            </w:r>
          </w:p>
        </w:tc>
      </w:tr>
      <w:bookmarkEnd w:id="57"/>
    </w:tbl>
    <w:p w14:paraId="645CD66A" w14:textId="77777777" w:rsidR="002F7C2B" w:rsidRPr="002F7C2B" w:rsidRDefault="002F7C2B" w:rsidP="002F7C2B">
      <w:pPr>
        <w:spacing w:line="240" w:lineRule="auto"/>
        <w:contextualSpacing/>
        <w:rPr>
          <w:rFonts w:eastAsia="Times New Roman" w:cs="Times New Roman"/>
          <w:szCs w:val="28"/>
          <w:lang w:eastAsia="ru-RU"/>
        </w:rPr>
      </w:pPr>
    </w:p>
    <w:p w14:paraId="589A9492" w14:textId="75CD20F9"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59" w:name="_Toc501365883"/>
      <w:bookmarkStart w:id="60" w:name="_Toc93056788"/>
      <w:bookmarkStart w:id="61" w:name="_Toc139529281"/>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12</w:t>
      </w:r>
      <w:r w:rsidRPr="002F7C2B">
        <w:rPr>
          <w:rFonts w:eastAsia="Times New Roman" w:cs="Times New Roman"/>
          <w:szCs w:val="24"/>
          <w:lang w:bidi="en-US"/>
        </w:rPr>
        <w:fldChar w:fldCharType="end"/>
      </w:r>
    </w:p>
    <w:p w14:paraId="3D428CBE" w14:textId="77777777" w:rsidR="002F7C2B" w:rsidRPr="002F7C2B" w:rsidRDefault="002F7C2B" w:rsidP="002F7C2B">
      <w:pPr>
        <w:spacing w:line="240" w:lineRule="auto"/>
        <w:ind w:firstLine="0"/>
        <w:jc w:val="center"/>
        <w:rPr>
          <w:rFonts w:eastAsia="Times New Roman" w:cs="Times New Roman"/>
          <w:szCs w:val="24"/>
          <w:lang w:eastAsia="ru-RU"/>
        </w:rPr>
      </w:pPr>
      <w:r w:rsidRPr="002F7C2B">
        <w:rPr>
          <w:rFonts w:eastAsia="Times New Roman" w:cs="Times New Roman"/>
          <w:szCs w:val="24"/>
          <w:lang w:eastAsia="ru-RU"/>
        </w:rPr>
        <w:t>Объём потребления тепловой энергии</w:t>
      </w:r>
      <w:bookmarkEnd w:id="59"/>
      <w:bookmarkEnd w:id="60"/>
      <w:r w:rsidRPr="002F7C2B">
        <w:rPr>
          <w:rFonts w:eastAsia="Times New Roman" w:cs="Times New Roman"/>
          <w:szCs w:val="24"/>
          <w:lang w:eastAsia="ru-RU"/>
        </w:rPr>
        <w:t xml:space="preserve"> на котельных за 2022 год</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70"/>
        <w:gridCol w:w="1682"/>
        <w:gridCol w:w="1342"/>
        <w:gridCol w:w="1188"/>
        <w:gridCol w:w="1484"/>
        <w:gridCol w:w="1157"/>
        <w:gridCol w:w="1157"/>
      </w:tblGrid>
      <w:tr w:rsidR="002F7C2B" w:rsidRPr="002F7C2B" w14:paraId="1C0C3A43" w14:textId="77777777" w:rsidTr="00937375">
        <w:trPr>
          <w:trHeight w:val="20"/>
          <w:jc w:val="center"/>
        </w:trPr>
        <w:tc>
          <w:tcPr>
            <w:tcW w:w="260" w:type="pct"/>
            <w:vAlign w:val="center"/>
          </w:tcPr>
          <w:p w14:paraId="3D1E177C"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 п/п</w:t>
            </w:r>
          </w:p>
        </w:tc>
        <w:tc>
          <w:tcPr>
            <w:tcW w:w="897" w:type="pct"/>
            <w:shd w:val="clear" w:color="auto" w:fill="auto"/>
            <w:vAlign w:val="center"/>
            <w:hideMark/>
          </w:tcPr>
          <w:p w14:paraId="4677CE4E"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Наименование котельной</w:t>
            </w:r>
          </w:p>
        </w:tc>
        <w:tc>
          <w:tcPr>
            <w:tcW w:w="807" w:type="pct"/>
            <w:shd w:val="clear" w:color="auto" w:fill="auto"/>
            <w:vAlign w:val="center"/>
            <w:hideMark/>
          </w:tcPr>
          <w:p w14:paraId="7D327381"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Установленная мощность котельной</w:t>
            </w:r>
          </w:p>
          <w:p w14:paraId="13860EA8"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Гкал/час</w:t>
            </w:r>
          </w:p>
        </w:tc>
        <w:tc>
          <w:tcPr>
            <w:tcW w:w="644" w:type="pct"/>
            <w:shd w:val="clear" w:color="auto" w:fill="auto"/>
            <w:vAlign w:val="center"/>
          </w:tcPr>
          <w:p w14:paraId="18ED0100"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Выработка тепловой энергии, Гкал</w:t>
            </w:r>
          </w:p>
        </w:tc>
        <w:tc>
          <w:tcPr>
            <w:tcW w:w="570" w:type="pct"/>
            <w:vAlign w:val="center"/>
          </w:tcPr>
          <w:p w14:paraId="574C18CB"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Отпуск тепловой энергии в сеть, Гкал</w:t>
            </w:r>
          </w:p>
        </w:tc>
        <w:tc>
          <w:tcPr>
            <w:tcW w:w="712" w:type="pct"/>
            <w:vAlign w:val="center"/>
          </w:tcPr>
          <w:p w14:paraId="1D5FFBA4"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Потребление тепловой энергии на отопление, Гкал</w:t>
            </w:r>
          </w:p>
        </w:tc>
        <w:tc>
          <w:tcPr>
            <w:tcW w:w="555" w:type="pct"/>
            <w:shd w:val="clear" w:color="auto" w:fill="auto"/>
            <w:vAlign w:val="center"/>
            <w:hideMark/>
          </w:tcPr>
          <w:p w14:paraId="06457888"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Расход т/энергии на с/н, Гкал</w:t>
            </w:r>
          </w:p>
        </w:tc>
        <w:tc>
          <w:tcPr>
            <w:tcW w:w="555" w:type="pct"/>
            <w:shd w:val="clear" w:color="auto" w:fill="auto"/>
            <w:vAlign w:val="center"/>
            <w:hideMark/>
          </w:tcPr>
          <w:p w14:paraId="322DA47E"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Потери т/энергии в сетях, Гкал</w:t>
            </w:r>
          </w:p>
        </w:tc>
      </w:tr>
      <w:tr w:rsidR="002F7C2B" w:rsidRPr="002F7C2B" w14:paraId="5A32C8D8" w14:textId="77777777" w:rsidTr="00937375">
        <w:trPr>
          <w:trHeight w:val="20"/>
          <w:jc w:val="center"/>
        </w:trPr>
        <w:tc>
          <w:tcPr>
            <w:tcW w:w="260" w:type="pct"/>
            <w:vAlign w:val="center"/>
          </w:tcPr>
          <w:p w14:paraId="1C23D091"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t>1</w:t>
            </w:r>
          </w:p>
        </w:tc>
        <w:tc>
          <w:tcPr>
            <w:tcW w:w="897" w:type="pct"/>
            <w:shd w:val="clear" w:color="auto" w:fill="auto"/>
            <w:vAlign w:val="center"/>
          </w:tcPr>
          <w:p w14:paraId="2505154E" w14:textId="77777777" w:rsidR="002F7C2B" w:rsidRPr="002F7C2B" w:rsidRDefault="002F7C2B" w:rsidP="002F7C2B">
            <w:pPr>
              <w:spacing w:line="240" w:lineRule="auto"/>
              <w:ind w:firstLine="0"/>
              <w:jc w:val="left"/>
              <w:rPr>
                <w:rFonts w:eastAsia="Times New Roman" w:cs="Times New Roman"/>
                <w:sz w:val="20"/>
                <w:szCs w:val="20"/>
                <w:lang w:eastAsia="ru-RU"/>
              </w:rPr>
            </w:pPr>
            <w:r w:rsidRPr="002F7C2B">
              <w:rPr>
                <w:rFonts w:eastAsia="Times New Roman" w:cs="Times New Roman"/>
                <w:bCs/>
                <w:sz w:val="20"/>
                <w:szCs w:val="20"/>
                <w:lang w:eastAsia="ru-RU"/>
              </w:rPr>
              <w:t xml:space="preserve">Газовая котельная </w:t>
            </w:r>
            <w:r w:rsidRPr="002F7C2B">
              <w:rPr>
                <w:rFonts w:eastAsia="Times New Roman" w:cs="Times New Roman"/>
                <w:bCs/>
                <w:sz w:val="20"/>
                <w:szCs w:val="20"/>
                <w:lang w:eastAsia="ru-RU"/>
              </w:rPr>
              <w:lastRenderedPageBreak/>
              <w:t>(Промышленная, 15)</w:t>
            </w:r>
          </w:p>
        </w:tc>
        <w:tc>
          <w:tcPr>
            <w:tcW w:w="807" w:type="pct"/>
            <w:shd w:val="clear" w:color="auto" w:fill="auto"/>
            <w:vAlign w:val="center"/>
          </w:tcPr>
          <w:p w14:paraId="4F0F27E1" w14:textId="77777777" w:rsidR="002F7C2B" w:rsidRPr="002F7C2B" w:rsidRDefault="002F7C2B" w:rsidP="002F7C2B">
            <w:pPr>
              <w:spacing w:line="240" w:lineRule="auto"/>
              <w:ind w:firstLine="0"/>
              <w:jc w:val="left"/>
              <w:rPr>
                <w:rFonts w:eastAsia="Calibri" w:cs="Times New Roman"/>
                <w:szCs w:val="20"/>
                <w:lang w:eastAsia="ru-RU"/>
              </w:rPr>
            </w:pPr>
            <w:r w:rsidRPr="002F7C2B">
              <w:rPr>
                <w:rFonts w:eastAsia="Times New Roman" w:cs="Times New Roman"/>
                <w:color w:val="000000"/>
                <w:szCs w:val="20"/>
                <w:lang w:eastAsia="ru-RU"/>
              </w:rPr>
              <w:lastRenderedPageBreak/>
              <w:t>8,4264</w:t>
            </w:r>
          </w:p>
        </w:tc>
        <w:tc>
          <w:tcPr>
            <w:tcW w:w="644" w:type="pct"/>
            <w:shd w:val="clear" w:color="auto" w:fill="auto"/>
            <w:vAlign w:val="center"/>
          </w:tcPr>
          <w:p w14:paraId="1379B4B6" w14:textId="77777777" w:rsidR="002F7C2B" w:rsidRPr="002F7C2B" w:rsidRDefault="002F7C2B" w:rsidP="002F7C2B">
            <w:pPr>
              <w:spacing w:line="240" w:lineRule="auto"/>
              <w:ind w:firstLine="0"/>
              <w:jc w:val="center"/>
              <w:rPr>
                <w:rFonts w:eastAsia="Times New Roman" w:cs="Times New Roman"/>
                <w:color w:val="000000"/>
                <w:sz w:val="20"/>
                <w:szCs w:val="20"/>
                <w:lang w:eastAsia="ru-RU"/>
              </w:rPr>
            </w:pPr>
            <w:r w:rsidRPr="002F7C2B">
              <w:rPr>
                <w:rFonts w:eastAsia="Times New Roman" w:cs="Times New Roman"/>
                <w:color w:val="000000"/>
                <w:sz w:val="20"/>
                <w:szCs w:val="20"/>
                <w:lang w:eastAsia="ru-RU"/>
              </w:rPr>
              <w:t>16743,2</w:t>
            </w:r>
          </w:p>
        </w:tc>
        <w:tc>
          <w:tcPr>
            <w:tcW w:w="570" w:type="pct"/>
            <w:vAlign w:val="center"/>
          </w:tcPr>
          <w:p w14:paraId="3F167904"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16176,997</w:t>
            </w:r>
          </w:p>
        </w:tc>
        <w:tc>
          <w:tcPr>
            <w:tcW w:w="712" w:type="pct"/>
            <w:vAlign w:val="center"/>
          </w:tcPr>
          <w:p w14:paraId="5C2D728E" w14:textId="77777777" w:rsidR="002F7C2B" w:rsidRPr="002F7C2B" w:rsidRDefault="002F7C2B" w:rsidP="002F7C2B">
            <w:pPr>
              <w:spacing w:line="240" w:lineRule="auto"/>
              <w:ind w:firstLine="0"/>
              <w:jc w:val="center"/>
              <w:rPr>
                <w:rFonts w:eastAsia="Times New Roman" w:cs="Times New Roman"/>
                <w:color w:val="000000"/>
                <w:sz w:val="20"/>
                <w:szCs w:val="20"/>
                <w:lang w:eastAsia="ru-RU"/>
              </w:rPr>
            </w:pPr>
            <w:r w:rsidRPr="002F7C2B">
              <w:rPr>
                <w:rFonts w:eastAsia="Times New Roman" w:cs="Times New Roman"/>
                <w:color w:val="000000"/>
                <w:sz w:val="20"/>
                <w:szCs w:val="20"/>
                <w:lang w:eastAsia="ru-RU"/>
              </w:rPr>
              <w:t>14191,597</w:t>
            </w:r>
          </w:p>
        </w:tc>
        <w:tc>
          <w:tcPr>
            <w:tcW w:w="555" w:type="pct"/>
            <w:shd w:val="clear" w:color="auto" w:fill="auto"/>
            <w:vAlign w:val="center"/>
          </w:tcPr>
          <w:p w14:paraId="5690A533"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566,203</w:t>
            </w:r>
          </w:p>
        </w:tc>
        <w:tc>
          <w:tcPr>
            <w:tcW w:w="555" w:type="pct"/>
            <w:shd w:val="clear" w:color="auto" w:fill="auto"/>
            <w:vAlign w:val="center"/>
          </w:tcPr>
          <w:p w14:paraId="061E79C9"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1985,4</w:t>
            </w:r>
          </w:p>
        </w:tc>
      </w:tr>
      <w:tr w:rsidR="002F7C2B" w:rsidRPr="002F7C2B" w14:paraId="5D86863E" w14:textId="77777777" w:rsidTr="00937375">
        <w:trPr>
          <w:trHeight w:val="20"/>
          <w:jc w:val="center"/>
        </w:trPr>
        <w:tc>
          <w:tcPr>
            <w:tcW w:w="260" w:type="pct"/>
            <w:vAlign w:val="center"/>
          </w:tcPr>
          <w:p w14:paraId="694FE27A"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sz w:val="20"/>
                <w:szCs w:val="20"/>
                <w:lang w:eastAsia="ru-RU"/>
              </w:rPr>
              <w:lastRenderedPageBreak/>
              <w:t>2</w:t>
            </w:r>
          </w:p>
        </w:tc>
        <w:tc>
          <w:tcPr>
            <w:tcW w:w="897" w:type="pct"/>
            <w:shd w:val="clear" w:color="auto" w:fill="auto"/>
            <w:vAlign w:val="center"/>
          </w:tcPr>
          <w:p w14:paraId="38B0649F" w14:textId="77777777" w:rsidR="002F7C2B" w:rsidRPr="002F7C2B" w:rsidRDefault="002F7C2B" w:rsidP="002F7C2B">
            <w:pPr>
              <w:spacing w:line="240" w:lineRule="auto"/>
              <w:ind w:firstLine="0"/>
              <w:jc w:val="left"/>
              <w:rPr>
                <w:rFonts w:eastAsia="Times New Roman" w:cs="Times New Roman"/>
                <w:sz w:val="20"/>
                <w:szCs w:val="20"/>
                <w:lang w:eastAsia="ru-RU"/>
              </w:rPr>
            </w:pPr>
            <w:r w:rsidRPr="002F7C2B">
              <w:rPr>
                <w:rFonts w:eastAsia="Times New Roman" w:cs="Times New Roman"/>
                <w:sz w:val="20"/>
                <w:szCs w:val="20"/>
                <w:lang w:eastAsia="ru-RU"/>
              </w:rPr>
              <w:t>Угольная котельная (Советская, 15)</w:t>
            </w:r>
          </w:p>
        </w:tc>
        <w:tc>
          <w:tcPr>
            <w:tcW w:w="807" w:type="pct"/>
            <w:shd w:val="clear" w:color="auto" w:fill="auto"/>
            <w:vAlign w:val="center"/>
          </w:tcPr>
          <w:p w14:paraId="6210FCBB" w14:textId="77777777" w:rsidR="002F7C2B" w:rsidRPr="002F7C2B" w:rsidRDefault="002F7C2B" w:rsidP="002F7C2B">
            <w:pPr>
              <w:spacing w:line="240" w:lineRule="auto"/>
              <w:ind w:firstLine="0"/>
              <w:jc w:val="left"/>
              <w:rPr>
                <w:rFonts w:eastAsia="Calibri" w:cs="Times New Roman"/>
                <w:szCs w:val="20"/>
                <w:lang w:eastAsia="ru-RU"/>
              </w:rPr>
            </w:pPr>
            <w:r w:rsidRPr="002F7C2B">
              <w:rPr>
                <w:rFonts w:eastAsia="Times New Roman" w:cs="Times New Roman"/>
                <w:color w:val="000000"/>
                <w:szCs w:val="20"/>
                <w:lang w:eastAsia="ru-RU"/>
              </w:rPr>
              <w:t>0,08</w:t>
            </w:r>
          </w:p>
        </w:tc>
        <w:tc>
          <w:tcPr>
            <w:tcW w:w="644" w:type="pct"/>
            <w:shd w:val="clear" w:color="auto" w:fill="auto"/>
            <w:vAlign w:val="center"/>
          </w:tcPr>
          <w:p w14:paraId="40BC6B06" w14:textId="77777777" w:rsidR="002F7C2B" w:rsidRPr="002F7C2B" w:rsidRDefault="002F7C2B" w:rsidP="002F7C2B">
            <w:pPr>
              <w:spacing w:line="240" w:lineRule="auto"/>
              <w:ind w:firstLine="0"/>
              <w:jc w:val="center"/>
              <w:rPr>
                <w:rFonts w:eastAsia="Times New Roman" w:cs="Times New Roman"/>
                <w:color w:val="000000"/>
                <w:sz w:val="20"/>
                <w:szCs w:val="20"/>
                <w:lang w:eastAsia="ru-RU"/>
              </w:rPr>
            </w:pPr>
            <w:r w:rsidRPr="002F7C2B">
              <w:rPr>
                <w:rFonts w:eastAsia="Times New Roman" w:cs="Times New Roman"/>
                <w:color w:val="000000"/>
                <w:sz w:val="20"/>
                <w:szCs w:val="20"/>
                <w:lang w:eastAsia="ru-RU"/>
              </w:rPr>
              <w:t>168,793</w:t>
            </w:r>
          </w:p>
        </w:tc>
        <w:tc>
          <w:tcPr>
            <w:tcW w:w="570" w:type="pct"/>
            <w:vAlign w:val="center"/>
          </w:tcPr>
          <w:p w14:paraId="17629DE6"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163,085</w:t>
            </w:r>
          </w:p>
        </w:tc>
        <w:tc>
          <w:tcPr>
            <w:tcW w:w="712" w:type="pct"/>
            <w:vAlign w:val="center"/>
          </w:tcPr>
          <w:p w14:paraId="3D50366E" w14:textId="77777777" w:rsidR="002F7C2B" w:rsidRPr="002F7C2B" w:rsidRDefault="002F7C2B" w:rsidP="002F7C2B">
            <w:pPr>
              <w:spacing w:line="240" w:lineRule="auto"/>
              <w:ind w:firstLine="0"/>
              <w:jc w:val="center"/>
              <w:rPr>
                <w:rFonts w:eastAsia="Times New Roman" w:cs="Times New Roman"/>
                <w:color w:val="000000"/>
                <w:sz w:val="20"/>
                <w:szCs w:val="20"/>
                <w:lang w:eastAsia="ru-RU"/>
              </w:rPr>
            </w:pPr>
            <w:r w:rsidRPr="002F7C2B">
              <w:rPr>
                <w:rFonts w:eastAsia="Times New Roman" w:cs="Times New Roman"/>
                <w:color w:val="000000"/>
                <w:sz w:val="20"/>
                <w:szCs w:val="20"/>
                <w:lang w:eastAsia="ru-RU"/>
              </w:rPr>
              <w:t>143,07</w:t>
            </w:r>
          </w:p>
        </w:tc>
        <w:tc>
          <w:tcPr>
            <w:tcW w:w="555" w:type="pct"/>
            <w:shd w:val="clear" w:color="auto" w:fill="auto"/>
            <w:vAlign w:val="center"/>
          </w:tcPr>
          <w:p w14:paraId="4944E470"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5,708</w:t>
            </w:r>
          </w:p>
        </w:tc>
        <w:tc>
          <w:tcPr>
            <w:tcW w:w="555" w:type="pct"/>
            <w:shd w:val="clear" w:color="auto" w:fill="auto"/>
            <w:vAlign w:val="center"/>
          </w:tcPr>
          <w:p w14:paraId="72FC8BA7" w14:textId="77777777" w:rsidR="002F7C2B" w:rsidRPr="002F7C2B" w:rsidRDefault="002F7C2B" w:rsidP="002F7C2B">
            <w:pPr>
              <w:spacing w:line="240" w:lineRule="auto"/>
              <w:ind w:firstLine="0"/>
              <w:jc w:val="center"/>
              <w:rPr>
                <w:rFonts w:eastAsia="Times New Roman" w:cs="Times New Roman"/>
                <w:sz w:val="20"/>
                <w:szCs w:val="20"/>
                <w:lang w:eastAsia="ru-RU"/>
              </w:rPr>
            </w:pPr>
            <w:r w:rsidRPr="002F7C2B">
              <w:rPr>
                <w:rFonts w:eastAsia="Times New Roman" w:cs="Times New Roman"/>
                <w:color w:val="000000"/>
                <w:sz w:val="20"/>
                <w:szCs w:val="20"/>
                <w:lang w:eastAsia="ru-RU"/>
              </w:rPr>
              <w:t>20,015</w:t>
            </w:r>
          </w:p>
        </w:tc>
      </w:tr>
      <w:tr w:rsidR="002F7C2B" w:rsidRPr="002F7C2B" w14:paraId="02D05BDA" w14:textId="77777777" w:rsidTr="00937375">
        <w:trPr>
          <w:trHeight w:val="127"/>
          <w:jc w:val="center"/>
        </w:trPr>
        <w:tc>
          <w:tcPr>
            <w:tcW w:w="260" w:type="pct"/>
            <w:vAlign w:val="center"/>
          </w:tcPr>
          <w:p w14:paraId="0CD8ED0A" w14:textId="77777777" w:rsidR="002F7C2B" w:rsidRPr="002F7C2B" w:rsidRDefault="002F7C2B" w:rsidP="002F7C2B">
            <w:pPr>
              <w:spacing w:line="240" w:lineRule="auto"/>
              <w:ind w:firstLine="0"/>
              <w:jc w:val="center"/>
              <w:rPr>
                <w:rFonts w:eastAsia="Times New Roman" w:cs="Times New Roman"/>
                <w:bCs/>
                <w:sz w:val="20"/>
                <w:szCs w:val="20"/>
                <w:lang w:eastAsia="ru-RU"/>
              </w:rPr>
            </w:pPr>
          </w:p>
        </w:tc>
        <w:tc>
          <w:tcPr>
            <w:tcW w:w="897" w:type="pct"/>
            <w:shd w:val="clear" w:color="auto" w:fill="auto"/>
            <w:vAlign w:val="center"/>
          </w:tcPr>
          <w:p w14:paraId="790A5D6A" w14:textId="77777777" w:rsidR="002F7C2B" w:rsidRPr="002F7C2B" w:rsidRDefault="002F7C2B" w:rsidP="002F7C2B">
            <w:pPr>
              <w:spacing w:line="240" w:lineRule="auto"/>
              <w:ind w:firstLine="0"/>
              <w:jc w:val="center"/>
              <w:rPr>
                <w:rFonts w:eastAsia="Times New Roman" w:cs="Times New Roman"/>
                <w:bCs/>
                <w:sz w:val="20"/>
                <w:szCs w:val="20"/>
                <w:lang w:eastAsia="ru-RU"/>
              </w:rPr>
            </w:pPr>
            <w:r w:rsidRPr="002F7C2B">
              <w:rPr>
                <w:rFonts w:eastAsia="Times New Roman" w:cs="Times New Roman"/>
                <w:bCs/>
                <w:sz w:val="20"/>
                <w:szCs w:val="20"/>
                <w:lang w:eastAsia="ru-RU"/>
              </w:rPr>
              <w:t xml:space="preserve">Итого </w:t>
            </w:r>
          </w:p>
        </w:tc>
        <w:tc>
          <w:tcPr>
            <w:tcW w:w="807" w:type="pct"/>
            <w:shd w:val="clear" w:color="auto" w:fill="auto"/>
            <w:vAlign w:val="center"/>
          </w:tcPr>
          <w:p w14:paraId="1DAEA1F9"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8,5064</w:t>
            </w:r>
          </w:p>
        </w:tc>
        <w:tc>
          <w:tcPr>
            <w:tcW w:w="644" w:type="pct"/>
            <w:shd w:val="clear" w:color="auto" w:fill="auto"/>
            <w:vAlign w:val="center"/>
          </w:tcPr>
          <w:p w14:paraId="4F8887AD" w14:textId="77777777" w:rsidR="002F7C2B" w:rsidRPr="002F7C2B" w:rsidRDefault="002F7C2B" w:rsidP="002F7C2B">
            <w:pPr>
              <w:spacing w:line="240" w:lineRule="auto"/>
              <w:ind w:firstLine="0"/>
              <w:jc w:val="center"/>
              <w:rPr>
                <w:rFonts w:ascii="Calibri" w:eastAsia="Times New Roman" w:hAnsi="Calibri" w:cs="Calibri"/>
                <w:bCs/>
                <w:color w:val="000000"/>
                <w:sz w:val="22"/>
                <w:szCs w:val="24"/>
                <w:lang w:eastAsia="ru-RU"/>
              </w:rPr>
            </w:pPr>
            <w:r w:rsidRPr="002F7C2B">
              <w:rPr>
                <w:rFonts w:eastAsia="Times New Roman" w:cs="Times New Roman"/>
                <w:bCs/>
                <w:color w:val="000000"/>
                <w:sz w:val="20"/>
                <w:szCs w:val="20"/>
                <w:lang w:eastAsia="ru-RU"/>
              </w:rPr>
              <w:t>16911,99</w:t>
            </w:r>
          </w:p>
        </w:tc>
        <w:tc>
          <w:tcPr>
            <w:tcW w:w="570" w:type="pct"/>
            <w:vAlign w:val="center"/>
          </w:tcPr>
          <w:p w14:paraId="43C9D6DB"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16340,08</w:t>
            </w:r>
          </w:p>
        </w:tc>
        <w:tc>
          <w:tcPr>
            <w:tcW w:w="712" w:type="pct"/>
            <w:vAlign w:val="center"/>
          </w:tcPr>
          <w:p w14:paraId="314475B0"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14334,67</w:t>
            </w:r>
          </w:p>
        </w:tc>
        <w:tc>
          <w:tcPr>
            <w:tcW w:w="555" w:type="pct"/>
            <w:shd w:val="clear" w:color="auto" w:fill="auto"/>
            <w:vAlign w:val="center"/>
          </w:tcPr>
          <w:p w14:paraId="2A63AA85"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571,911</w:t>
            </w:r>
          </w:p>
        </w:tc>
        <w:tc>
          <w:tcPr>
            <w:tcW w:w="555" w:type="pct"/>
            <w:shd w:val="clear" w:color="auto" w:fill="auto"/>
            <w:vAlign w:val="center"/>
          </w:tcPr>
          <w:p w14:paraId="4C917207" w14:textId="77777777" w:rsidR="002F7C2B" w:rsidRPr="002F7C2B" w:rsidRDefault="002F7C2B" w:rsidP="002F7C2B">
            <w:pPr>
              <w:spacing w:line="240" w:lineRule="auto"/>
              <w:ind w:firstLine="0"/>
              <w:jc w:val="center"/>
              <w:rPr>
                <w:rFonts w:eastAsia="Times New Roman" w:cs="Times New Roman"/>
                <w:bCs/>
                <w:color w:val="000000"/>
                <w:sz w:val="20"/>
                <w:szCs w:val="20"/>
                <w:lang w:eastAsia="ru-RU"/>
              </w:rPr>
            </w:pPr>
            <w:r w:rsidRPr="002F7C2B">
              <w:rPr>
                <w:rFonts w:eastAsia="Times New Roman" w:cs="Times New Roman"/>
                <w:bCs/>
                <w:color w:val="000000"/>
                <w:sz w:val="20"/>
                <w:szCs w:val="20"/>
                <w:lang w:eastAsia="ru-RU"/>
              </w:rPr>
              <w:t>2005,415</w:t>
            </w:r>
          </w:p>
        </w:tc>
      </w:tr>
    </w:tbl>
    <w:p w14:paraId="0E605D7D" w14:textId="77777777" w:rsidR="002F7C2B" w:rsidRPr="002F7C2B" w:rsidRDefault="002F7C2B" w:rsidP="002F7C2B">
      <w:pPr>
        <w:spacing w:line="240" w:lineRule="auto"/>
        <w:ind w:firstLine="0"/>
        <w:jc w:val="left"/>
        <w:rPr>
          <w:rFonts w:eastAsia="Times New Roman" w:cs="Times New Roman"/>
          <w:szCs w:val="24"/>
          <w:lang w:eastAsia="ru-RU"/>
        </w:rPr>
      </w:pPr>
    </w:p>
    <w:p w14:paraId="21EF4D18" w14:textId="129DBD9D"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Сети теплоснабжения в основном проложены подземным способом. В таблице </w:t>
      </w:r>
      <w:r w:rsidR="00867442">
        <w:rPr>
          <w:rFonts w:eastAsia="Times New Roman" w:cs="Times New Roman"/>
          <w:szCs w:val="28"/>
          <w:lang w:eastAsia="ru-RU"/>
        </w:rPr>
        <w:t>ниже</w:t>
      </w:r>
      <w:r w:rsidRPr="002F7C2B">
        <w:rPr>
          <w:rFonts w:eastAsia="Times New Roman" w:cs="Times New Roman"/>
          <w:szCs w:val="28"/>
          <w:lang w:eastAsia="ru-RU"/>
        </w:rPr>
        <w:t xml:space="preserve"> указаны данные по протяжённости сетей </w:t>
      </w:r>
    </w:p>
    <w:p w14:paraId="746D638A" w14:textId="5E2671EC"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62" w:name="_Toc501365887"/>
      <w:bookmarkStart w:id="63" w:name="_Toc93056793"/>
      <w:bookmarkStart w:id="64" w:name="_Toc139529286"/>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13</w:t>
      </w:r>
      <w:r w:rsidRPr="002F7C2B">
        <w:rPr>
          <w:rFonts w:eastAsia="Times New Roman" w:cs="Times New Roman"/>
          <w:szCs w:val="24"/>
          <w:lang w:bidi="en-US"/>
        </w:rPr>
        <w:fldChar w:fldCharType="end"/>
      </w:r>
    </w:p>
    <w:p w14:paraId="23908C76" w14:textId="77777777" w:rsidR="002F7C2B" w:rsidRPr="002F7C2B" w:rsidRDefault="002F7C2B" w:rsidP="002F7C2B">
      <w:pPr>
        <w:shd w:val="clear" w:color="auto" w:fill="FFFFFF"/>
        <w:spacing w:line="240" w:lineRule="auto"/>
        <w:ind w:firstLine="0"/>
        <w:jc w:val="center"/>
        <w:rPr>
          <w:rFonts w:eastAsia="Calibri" w:cs="Times New Roman"/>
          <w:szCs w:val="24"/>
          <w:shd w:val="clear" w:color="auto" w:fill="FFFFFF"/>
        </w:rPr>
      </w:pPr>
      <w:r w:rsidRPr="002F7C2B">
        <w:rPr>
          <w:rFonts w:eastAsia="Calibri" w:cs="Times New Roman"/>
          <w:szCs w:val="24"/>
          <w:shd w:val="clear" w:color="auto" w:fill="FFFFFF"/>
        </w:rPr>
        <w:t>Протяжённости сетей теплоснабжения</w:t>
      </w:r>
      <w:bookmarkEnd w:id="62"/>
      <w:bookmarkEnd w:id="63"/>
      <w:bookmarkEnd w:id="64"/>
    </w:p>
    <w:tbl>
      <w:tblPr>
        <w:tblW w:w="3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886"/>
        <w:gridCol w:w="3445"/>
      </w:tblGrid>
      <w:tr w:rsidR="002F7C2B" w:rsidRPr="002F7C2B" w14:paraId="2C6BA559" w14:textId="77777777" w:rsidTr="00937375">
        <w:trPr>
          <w:trHeight w:val="815"/>
          <w:jc w:val="center"/>
        </w:trPr>
        <w:tc>
          <w:tcPr>
            <w:tcW w:w="363" w:type="pct"/>
            <w:vAlign w:val="center"/>
          </w:tcPr>
          <w:p w14:paraId="7B6950EC" w14:textId="77777777" w:rsidR="002F7C2B" w:rsidRPr="002F7C2B" w:rsidRDefault="002F7C2B" w:rsidP="002F7C2B">
            <w:pPr>
              <w:widowControl w:val="0"/>
              <w:spacing w:line="240" w:lineRule="auto"/>
              <w:ind w:firstLine="0"/>
              <w:jc w:val="center"/>
              <w:rPr>
                <w:rFonts w:eastAsia="Calibri" w:cs="Times New Roman"/>
                <w:sz w:val="20"/>
                <w:szCs w:val="20"/>
              </w:rPr>
            </w:pPr>
            <w:bookmarkStart w:id="65" w:name="_Hlk104376197"/>
            <w:r w:rsidRPr="002F7C2B">
              <w:rPr>
                <w:rFonts w:eastAsia="Calibri" w:cs="Times New Roman"/>
                <w:sz w:val="20"/>
                <w:szCs w:val="20"/>
              </w:rPr>
              <w:t>№ п/п</w:t>
            </w:r>
          </w:p>
        </w:tc>
        <w:tc>
          <w:tcPr>
            <w:tcW w:w="2458" w:type="pct"/>
            <w:shd w:val="clear" w:color="auto" w:fill="auto"/>
            <w:vAlign w:val="center"/>
            <w:hideMark/>
          </w:tcPr>
          <w:p w14:paraId="12526792"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2179" w:type="pct"/>
            <w:vAlign w:val="center"/>
          </w:tcPr>
          <w:p w14:paraId="7E5C0D00"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Длина трубопровода в двухтрубном исчислении, м</w:t>
            </w:r>
          </w:p>
        </w:tc>
      </w:tr>
      <w:tr w:rsidR="002F7C2B" w:rsidRPr="002F7C2B" w14:paraId="06641DC7" w14:textId="77777777" w:rsidTr="00937375">
        <w:trPr>
          <w:trHeight w:val="20"/>
          <w:jc w:val="center"/>
        </w:trPr>
        <w:tc>
          <w:tcPr>
            <w:tcW w:w="363" w:type="pct"/>
            <w:vAlign w:val="center"/>
          </w:tcPr>
          <w:p w14:paraId="38B313F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w:t>
            </w:r>
          </w:p>
        </w:tc>
        <w:tc>
          <w:tcPr>
            <w:tcW w:w="2458" w:type="pct"/>
            <w:shd w:val="clear" w:color="auto" w:fill="auto"/>
            <w:vAlign w:val="center"/>
          </w:tcPr>
          <w:p w14:paraId="49127D6B"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bCs/>
                <w:sz w:val="20"/>
                <w:szCs w:val="20"/>
              </w:rPr>
              <w:t>Газовая котельная (Промышленная, 15)</w:t>
            </w:r>
          </w:p>
        </w:tc>
        <w:tc>
          <w:tcPr>
            <w:tcW w:w="2179" w:type="pct"/>
            <w:vAlign w:val="center"/>
          </w:tcPr>
          <w:p w14:paraId="656247A9"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bCs/>
                <w:color w:val="000000"/>
                <w:sz w:val="20"/>
                <w:szCs w:val="20"/>
              </w:rPr>
              <w:t>8732,1</w:t>
            </w:r>
          </w:p>
        </w:tc>
      </w:tr>
      <w:tr w:rsidR="002F7C2B" w:rsidRPr="002F7C2B" w14:paraId="4F17978C" w14:textId="77777777" w:rsidTr="00937375">
        <w:trPr>
          <w:trHeight w:val="20"/>
          <w:jc w:val="center"/>
        </w:trPr>
        <w:tc>
          <w:tcPr>
            <w:tcW w:w="363" w:type="pct"/>
            <w:vAlign w:val="center"/>
          </w:tcPr>
          <w:p w14:paraId="49D706A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2</w:t>
            </w:r>
          </w:p>
        </w:tc>
        <w:tc>
          <w:tcPr>
            <w:tcW w:w="2458" w:type="pct"/>
            <w:shd w:val="clear" w:color="auto" w:fill="auto"/>
            <w:vAlign w:val="center"/>
          </w:tcPr>
          <w:p w14:paraId="5927FB34"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sz w:val="20"/>
                <w:szCs w:val="20"/>
              </w:rPr>
              <w:t>Угольная котельная (Советская, 15)</w:t>
            </w:r>
          </w:p>
        </w:tc>
        <w:tc>
          <w:tcPr>
            <w:tcW w:w="2179" w:type="pct"/>
            <w:vAlign w:val="center"/>
          </w:tcPr>
          <w:p w14:paraId="6DDCEA5B"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bCs/>
                <w:color w:val="000000"/>
                <w:sz w:val="20"/>
                <w:szCs w:val="20"/>
              </w:rPr>
              <w:t>27</w:t>
            </w:r>
          </w:p>
        </w:tc>
      </w:tr>
      <w:tr w:rsidR="002F7C2B" w:rsidRPr="002F7C2B" w14:paraId="0B063AE0" w14:textId="77777777" w:rsidTr="00937375">
        <w:trPr>
          <w:trHeight w:val="77"/>
          <w:jc w:val="center"/>
        </w:trPr>
        <w:tc>
          <w:tcPr>
            <w:tcW w:w="363" w:type="pct"/>
            <w:vAlign w:val="center"/>
          </w:tcPr>
          <w:p w14:paraId="571DC4AD" w14:textId="77777777" w:rsidR="002F7C2B" w:rsidRPr="002F7C2B" w:rsidRDefault="002F7C2B" w:rsidP="002F7C2B">
            <w:pPr>
              <w:spacing w:line="240" w:lineRule="auto"/>
              <w:ind w:firstLine="0"/>
              <w:jc w:val="center"/>
              <w:rPr>
                <w:rFonts w:eastAsia="Calibri" w:cs="Times New Roman"/>
                <w:bCs/>
                <w:sz w:val="20"/>
                <w:szCs w:val="20"/>
              </w:rPr>
            </w:pPr>
          </w:p>
        </w:tc>
        <w:tc>
          <w:tcPr>
            <w:tcW w:w="2458" w:type="pct"/>
            <w:shd w:val="clear" w:color="auto" w:fill="auto"/>
            <w:vAlign w:val="center"/>
          </w:tcPr>
          <w:p w14:paraId="2C0F137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 xml:space="preserve">Итого </w:t>
            </w:r>
          </w:p>
        </w:tc>
        <w:tc>
          <w:tcPr>
            <w:tcW w:w="2179" w:type="pct"/>
            <w:vAlign w:val="center"/>
          </w:tcPr>
          <w:p w14:paraId="596B78CD" w14:textId="77777777" w:rsidR="002F7C2B" w:rsidRPr="002F7C2B" w:rsidRDefault="002F7C2B" w:rsidP="002F7C2B">
            <w:pPr>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8759,1</w:t>
            </w:r>
          </w:p>
        </w:tc>
      </w:tr>
      <w:bookmarkEnd w:id="65"/>
    </w:tbl>
    <w:p w14:paraId="090D5428" w14:textId="77777777" w:rsidR="002F7C2B" w:rsidRPr="002F7C2B" w:rsidRDefault="002F7C2B" w:rsidP="002F7C2B">
      <w:pPr>
        <w:spacing w:line="240" w:lineRule="auto"/>
        <w:contextualSpacing/>
        <w:rPr>
          <w:rFonts w:eastAsia="Times New Roman" w:cs="Times New Roman"/>
          <w:szCs w:val="28"/>
          <w:lang w:eastAsia="ru-RU"/>
        </w:rPr>
      </w:pPr>
    </w:p>
    <w:p w14:paraId="5F623F85" w14:textId="081002B6"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 предоставлены в таблице </w:t>
      </w:r>
      <w:r w:rsidR="00867442">
        <w:rPr>
          <w:rFonts w:eastAsia="Times New Roman" w:cs="Times New Roman"/>
          <w:szCs w:val="28"/>
          <w:lang w:eastAsia="ru-RU"/>
        </w:rPr>
        <w:t>ниже</w:t>
      </w:r>
      <w:r w:rsidRPr="002F7C2B">
        <w:rPr>
          <w:rFonts w:eastAsia="Times New Roman" w:cs="Times New Roman"/>
          <w:szCs w:val="28"/>
          <w:lang w:eastAsia="ru-RU"/>
        </w:rPr>
        <w:t>:</w:t>
      </w:r>
    </w:p>
    <w:p w14:paraId="572BCBF9" w14:textId="2535DA7C"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66" w:name="_Toc501365903"/>
      <w:bookmarkStart w:id="67" w:name="_Toc93056813"/>
      <w:bookmarkStart w:id="68" w:name="_Toc139529308"/>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14</w:t>
      </w:r>
      <w:r w:rsidRPr="002F7C2B">
        <w:rPr>
          <w:rFonts w:eastAsia="Times New Roman" w:cs="Times New Roman"/>
          <w:szCs w:val="24"/>
          <w:lang w:bidi="en-US"/>
        </w:rPr>
        <w:fldChar w:fldCharType="end"/>
      </w:r>
    </w:p>
    <w:p w14:paraId="463CF68F" w14:textId="77777777" w:rsidR="002F7C2B" w:rsidRPr="002F7C2B" w:rsidRDefault="002F7C2B" w:rsidP="002F7C2B">
      <w:pPr>
        <w:widowControl w:val="0"/>
        <w:spacing w:line="240" w:lineRule="auto"/>
        <w:ind w:firstLine="0"/>
        <w:jc w:val="center"/>
        <w:rPr>
          <w:rFonts w:eastAsia="Calibri" w:cs="Times New Roman"/>
          <w:szCs w:val="24"/>
        </w:rPr>
      </w:pPr>
      <w:r w:rsidRPr="002F7C2B">
        <w:rPr>
          <w:rFonts w:eastAsia="Calibri" w:cs="Times New Roman"/>
          <w:szCs w:val="24"/>
        </w:rPr>
        <w:t>Балансы тепловой мощности</w:t>
      </w:r>
      <w:bookmarkEnd w:id="66"/>
      <w:bookmarkEnd w:id="67"/>
      <w:r w:rsidRPr="002F7C2B">
        <w:rPr>
          <w:rFonts w:eastAsia="Calibri" w:cs="Times New Roman"/>
          <w:szCs w:val="24"/>
        </w:rPr>
        <w:t xml:space="preserve"> котельных</w:t>
      </w:r>
      <w:bookmarkEnd w:id="68"/>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650"/>
        <w:gridCol w:w="1485"/>
        <w:gridCol w:w="1446"/>
        <w:gridCol w:w="1470"/>
        <w:gridCol w:w="1446"/>
        <w:gridCol w:w="1120"/>
        <w:gridCol w:w="1136"/>
      </w:tblGrid>
      <w:tr w:rsidR="002F7C2B" w:rsidRPr="002F7C2B" w14:paraId="5DEA0F22" w14:textId="77777777" w:rsidTr="00937375">
        <w:trPr>
          <w:trHeight w:val="20"/>
          <w:jc w:val="center"/>
        </w:trPr>
        <w:tc>
          <w:tcPr>
            <w:tcW w:w="199" w:type="pct"/>
            <w:vAlign w:val="center"/>
          </w:tcPr>
          <w:p w14:paraId="2BCBA364"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№п/п</w:t>
            </w:r>
          </w:p>
        </w:tc>
        <w:tc>
          <w:tcPr>
            <w:tcW w:w="1016" w:type="pct"/>
            <w:shd w:val="clear" w:color="auto" w:fill="auto"/>
            <w:vAlign w:val="center"/>
            <w:hideMark/>
          </w:tcPr>
          <w:p w14:paraId="3E480C32"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709" w:type="pct"/>
            <w:vAlign w:val="center"/>
          </w:tcPr>
          <w:p w14:paraId="6D089DF9"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Установленная мощность котельной, Гкал/час</w:t>
            </w:r>
          </w:p>
        </w:tc>
        <w:tc>
          <w:tcPr>
            <w:tcW w:w="689" w:type="pct"/>
            <w:shd w:val="clear" w:color="auto" w:fill="auto"/>
            <w:vAlign w:val="center"/>
          </w:tcPr>
          <w:p w14:paraId="7EA1420E"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Располагаемая мощность котельной, Гкал/час</w:t>
            </w:r>
          </w:p>
        </w:tc>
        <w:tc>
          <w:tcPr>
            <w:tcW w:w="702" w:type="pct"/>
            <w:vAlign w:val="center"/>
          </w:tcPr>
          <w:p w14:paraId="0B7002CF" w14:textId="77777777" w:rsidR="002F7C2B" w:rsidRPr="002F7C2B" w:rsidRDefault="002F7C2B" w:rsidP="002F7C2B">
            <w:pPr>
              <w:widowControl w:val="0"/>
              <w:spacing w:line="276" w:lineRule="auto"/>
              <w:ind w:firstLine="0"/>
              <w:jc w:val="center"/>
              <w:rPr>
                <w:rFonts w:eastAsia="Calibri" w:cs="Times New Roman"/>
                <w:sz w:val="20"/>
                <w:szCs w:val="20"/>
              </w:rPr>
            </w:pPr>
            <w:r w:rsidRPr="002F7C2B">
              <w:rPr>
                <w:rFonts w:eastAsia="Calibri" w:cs="Times New Roman"/>
                <w:bCs/>
                <w:sz w:val="20"/>
                <w:szCs w:val="20"/>
              </w:rPr>
              <w:t>Подключённая тепловая нагрузка, Гкал/час</w:t>
            </w:r>
          </w:p>
        </w:tc>
        <w:tc>
          <w:tcPr>
            <w:tcW w:w="534" w:type="pct"/>
            <w:vAlign w:val="center"/>
          </w:tcPr>
          <w:p w14:paraId="63286C14"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Располагаемая мощность нетто, Гкал/час</w:t>
            </w:r>
          </w:p>
        </w:tc>
        <w:tc>
          <w:tcPr>
            <w:tcW w:w="534" w:type="pct"/>
            <w:shd w:val="clear" w:color="auto" w:fill="auto"/>
            <w:vAlign w:val="center"/>
          </w:tcPr>
          <w:p w14:paraId="20C733E7"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Резерв (+) / дефицит (-) тепловой мощности, Гкал/час</w:t>
            </w:r>
          </w:p>
        </w:tc>
        <w:tc>
          <w:tcPr>
            <w:tcW w:w="617" w:type="pct"/>
            <w:vAlign w:val="center"/>
          </w:tcPr>
          <w:p w14:paraId="151EE955"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Тоже в процентах, %</w:t>
            </w:r>
          </w:p>
        </w:tc>
      </w:tr>
      <w:tr w:rsidR="002F7C2B" w:rsidRPr="002F7C2B" w14:paraId="0E27FEF6" w14:textId="77777777" w:rsidTr="00937375">
        <w:trPr>
          <w:trHeight w:val="20"/>
          <w:jc w:val="center"/>
        </w:trPr>
        <w:tc>
          <w:tcPr>
            <w:tcW w:w="199" w:type="pct"/>
            <w:vAlign w:val="center"/>
          </w:tcPr>
          <w:p w14:paraId="7753807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w:t>
            </w:r>
          </w:p>
        </w:tc>
        <w:tc>
          <w:tcPr>
            <w:tcW w:w="1016" w:type="pct"/>
            <w:shd w:val="clear" w:color="auto" w:fill="auto"/>
            <w:vAlign w:val="center"/>
          </w:tcPr>
          <w:p w14:paraId="59742B66"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bCs/>
                <w:color w:val="000000"/>
                <w:sz w:val="20"/>
                <w:szCs w:val="20"/>
              </w:rPr>
              <w:t>Газовая котельная (Промышленная, 15)</w:t>
            </w:r>
          </w:p>
        </w:tc>
        <w:tc>
          <w:tcPr>
            <w:tcW w:w="709" w:type="pct"/>
            <w:vAlign w:val="center"/>
          </w:tcPr>
          <w:p w14:paraId="58B1BDB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8,4264</w:t>
            </w:r>
          </w:p>
        </w:tc>
        <w:tc>
          <w:tcPr>
            <w:tcW w:w="689" w:type="pct"/>
            <w:shd w:val="clear" w:color="auto" w:fill="auto"/>
            <w:vAlign w:val="center"/>
          </w:tcPr>
          <w:p w14:paraId="35C7471B"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8,4264</w:t>
            </w:r>
          </w:p>
        </w:tc>
        <w:tc>
          <w:tcPr>
            <w:tcW w:w="702" w:type="pct"/>
            <w:vAlign w:val="center"/>
          </w:tcPr>
          <w:p w14:paraId="38FFB0C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7,745</w:t>
            </w:r>
          </w:p>
        </w:tc>
        <w:tc>
          <w:tcPr>
            <w:tcW w:w="534" w:type="pct"/>
            <w:vAlign w:val="center"/>
          </w:tcPr>
          <w:p w14:paraId="442E61B8"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8,3494</w:t>
            </w:r>
          </w:p>
        </w:tc>
        <w:tc>
          <w:tcPr>
            <w:tcW w:w="534" w:type="pct"/>
            <w:shd w:val="clear" w:color="auto" w:fill="auto"/>
            <w:vAlign w:val="center"/>
          </w:tcPr>
          <w:p w14:paraId="4267A0F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0,6044</w:t>
            </w:r>
          </w:p>
        </w:tc>
        <w:tc>
          <w:tcPr>
            <w:tcW w:w="617" w:type="pct"/>
            <w:vAlign w:val="center"/>
          </w:tcPr>
          <w:p w14:paraId="1C97FF40"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7,24</w:t>
            </w:r>
          </w:p>
        </w:tc>
      </w:tr>
      <w:tr w:rsidR="002F7C2B" w:rsidRPr="002F7C2B" w14:paraId="741DF408" w14:textId="77777777" w:rsidTr="00937375">
        <w:trPr>
          <w:trHeight w:val="20"/>
          <w:jc w:val="center"/>
        </w:trPr>
        <w:tc>
          <w:tcPr>
            <w:tcW w:w="199" w:type="pct"/>
            <w:vAlign w:val="center"/>
          </w:tcPr>
          <w:p w14:paraId="2F6CEC80"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2</w:t>
            </w:r>
          </w:p>
        </w:tc>
        <w:tc>
          <w:tcPr>
            <w:tcW w:w="1016" w:type="pct"/>
            <w:shd w:val="clear" w:color="auto" w:fill="auto"/>
            <w:vAlign w:val="center"/>
          </w:tcPr>
          <w:p w14:paraId="00B9A8C5"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color w:val="000000"/>
                <w:sz w:val="20"/>
                <w:szCs w:val="20"/>
              </w:rPr>
              <w:t>Угольная котельная (Советская, 15)</w:t>
            </w:r>
          </w:p>
        </w:tc>
        <w:tc>
          <w:tcPr>
            <w:tcW w:w="709" w:type="pct"/>
            <w:vAlign w:val="center"/>
          </w:tcPr>
          <w:p w14:paraId="6D8C3ED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0,08</w:t>
            </w:r>
          </w:p>
        </w:tc>
        <w:tc>
          <w:tcPr>
            <w:tcW w:w="689" w:type="pct"/>
            <w:shd w:val="clear" w:color="auto" w:fill="auto"/>
            <w:vAlign w:val="center"/>
          </w:tcPr>
          <w:p w14:paraId="3854B86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0,04</w:t>
            </w:r>
          </w:p>
        </w:tc>
        <w:tc>
          <w:tcPr>
            <w:tcW w:w="702" w:type="pct"/>
            <w:vAlign w:val="center"/>
          </w:tcPr>
          <w:p w14:paraId="2533CA4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0,067</w:t>
            </w:r>
          </w:p>
        </w:tc>
        <w:tc>
          <w:tcPr>
            <w:tcW w:w="534" w:type="pct"/>
            <w:vAlign w:val="center"/>
          </w:tcPr>
          <w:p w14:paraId="4EE48EE3"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0,039</w:t>
            </w:r>
          </w:p>
        </w:tc>
        <w:tc>
          <w:tcPr>
            <w:tcW w:w="534" w:type="pct"/>
            <w:shd w:val="clear" w:color="auto" w:fill="auto"/>
            <w:vAlign w:val="center"/>
          </w:tcPr>
          <w:p w14:paraId="314A8D08"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-0,028</w:t>
            </w:r>
          </w:p>
        </w:tc>
        <w:tc>
          <w:tcPr>
            <w:tcW w:w="617" w:type="pct"/>
            <w:shd w:val="clear" w:color="auto" w:fill="auto"/>
            <w:vAlign w:val="center"/>
          </w:tcPr>
          <w:p w14:paraId="14113B55"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-71,79</w:t>
            </w:r>
          </w:p>
        </w:tc>
      </w:tr>
      <w:tr w:rsidR="002F7C2B" w:rsidRPr="002F7C2B" w14:paraId="3C93392B" w14:textId="77777777" w:rsidTr="00937375">
        <w:trPr>
          <w:trHeight w:val="20"/>
          <w:jc w:val="center"/>
        </w:trPr>
        <w:tc>
          <w:tcPr>
            <w:tcW w:w="199" w:type="pct"/>
            <w:vAlign w:val="center"/>
          </w:tcPr>
          <w:p w14:paraId="3C27D409" w14:textId="77777777" w:rsidR="002F7C2B" w:rsidRPr="002F7C2B" w:rsidRDefault="002F7C2B" w:rsidP="002F7C2B">
            <w:pPr>
              <w:spacing w:line="240" w:lineRule="auto"/>
              <w:ind w:firstLine="0"/>
              <w:jc w:val="center"/>
              <w:rPr>
                <w:rFonts w:eastAsia="Calibri" w:cs="Times New Roman"/>
                <w:bCs/>
                <w:sz w:val="20"/>
                <w:szCs w:val="20"/>
              </w:rPr>
            </w:pPr>
          </w:p>
        </w:tc>
        <w:tc>
          <w:tcPr>
            <w:tcW w:w="1016" w:type="pct"/>
            <w:shd w:val="clear" w:color="auto" w:fill="auto"/>
            <w:vAlign w:val="center"/>
          </w:tcPr>
          <w:p w14:paraId="5EFE444B"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Итого</w:t>
            </w:r>
          </w:p>
        </w:tc>
        <w:tc>
          <w:tcPr>
            <w:tcW w:w="709" w:type="pct"/>
            <w:vAlign w:val="center"/>
          </w:tcPr>
          <w:p w14:paraId="5B8EE815" w14:textId="77777777" w:rsidR="002F7C2B" w:rsidRPr="002F7C2B" w:rsidRDefault="002F7C2B" w:rsidP="002F7C2B">
            <w:pPr>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8,5064</w:t>
            </w:r>
          </w:p>
        </w:tc>
        <w:tc>
          <w:tcPr>
            <w:tcW w:w="689" w:type="pct"/>
            <w:shd w:val="clear" w:color="auto" w:fill="auto"/>
            <w:vAlign w:val="center"/>
          </w:tcPr>
          <w:p w14:paraId="146A4A9E" w14:textId="77777777" w:rsidR="002F7C2B" w:rsidRPr="002F7C2B" w:rsidRDefault="002F7C2B" w:rsidP="002F7C2B">
            <w:pPr>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8,4664</w:t>
            </w:r>
          </w:p>
        </w:tc>
        <w:tc>
          <w:tcPr>
            <w:tcW w:w="702" w:type="pct"/>
            <w:vAlign w:val="center"/>
          </w:tcPr>
          <w:p w14:paraId="4CBD52D5" w14:textId="77777777" w:rsidR="002F7C2B" w:rsidRPr="002F7C2B" w:rsidRDefault="002F7C2B" w:rsidP="002F7C2B">
            <w:pPr>
              <w:widowControl w:val="0"/>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7,812</w:t>
            </w:r>
          </w:p>
        </w:tc>
        <w:tc>
          <w:tcPr>
            <w:tcW w:w="534" w:type="pct"/>
            <w:vAlign w:val="center"/>
          </w:tcPr>
          <w:p w14:paraId="161FA181" w14:textId="77777777" w:rsidR="002F7C2B" w:rsidRPr="002F7C2B" w:rsidRDefault="002F7C2B" w:rsidP="002F7C2B">
            <w:pPr>
              <w:widowControl w:val="0"/>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8,3884</w:t>
            </w:r>
          </w:p>
        </w:tc>
        <w:tc>
          <w:tcPr>
            <w:tcW w:w="534" w:type="pct"/>
            <w:shd w:val="clear" w:color="auto" w:fill="auto"/>
            <w:vAlign w:val="center"/>
          </w:tcPr>
          <w:p w14:paraId="56838976" w14:textId="77777777" w:rsidR="002F7C2B" w:rsidRPr="002F7C2B" w:rsidRDefault="002F7C2B" w:rsidP="002F7C2B">
            <w:pPr>
              <w:spacing w:line="276" w:lineRule="auto"/>
              <w:ind w:firstLine="0"/>
              <w:jc w:val="center"/>
              <w:rPr>
                <w:rFonts w:eastAsia="Calibri" w:cs="Times New Roman"/>
                <w:bCs/>
                <w:color w:val="000000"/>
                <w:sz w:val="20"/>
                <w:szCs w:val="20"/>
              </w:rPr>
            </w:pPr>
            <w:r w:rsidRPr="002F7C2B">
              <w:rPr>
                <w:rFonts w:eastAsia="Calibri" w:cs="Times New Roman"/>
                <w:bCs/>
                <w:color w:val="000000"/>
                <w:sz w:val="20"/>
                <w:szCs w:val="20"/>
              </w:rPr>
              <w:t>0,5764</w:t>
            </w:r>
          </w:p>
        </w:tc>
        <w:tc>
          <w:tcPr>
            <w:tcW w:w="617" w:type="pct"/>
            <w:vAlign w:val="center"/>
          </w:tcPr>
          <w:p w14:paraId="0F3D452B" w14:textId="77777777" w:rsidR="002F7C2B" w:rsidRPr="002F7C2B" w:rsidRDefault="002F7C2B" w:rsidP="002F7C2B">
            <w:pPr>
              <w:widowControl w:val="0"/>
              <w:spacing w:line="240" w:lineRule="auto"/>
              <w:ind w:firstLine="0"/>
              <w:jc w:val="center"/>
              <w:rPr>
                <w:rFonts w:eastAsia="Calibri" w:cs="Times New Roman"/>
                <w:bCs/>
                <w:color w:val="000000"/>
                <w:sz w:val="20"/>
                <w:szCs w:val="20"/>
              </w:rPr>
            </w:pPr>
            <w:r w:rsidRPr="002F7C2B">
              <w:rPr>
                <w:rFonts w:eastAsia="Calibri" w:cs="Times New Roman"/>
                <w:bCs/>
                <w:color w:val="000000"/>
                <w:sz w:val="20"/>
                <w:szCs w:val="20"/>
              </w:rPr>
              <w:t> </w:t>
            </w:r>
          </w:p>
        </w:tc>
      </w:tr>
    </w:tbl>
    <w:p w14:paraId="77050973" w14:textId="77777777" w:rsidR="002F7C2B" w:rsidRPr="002F7C2B" w:rsidRDefault="002F7C2B" w:rsidP="002F7C2B">
      <w:pPr>
        <w:spacing w:line="240" w:lineRule="auto"/>
        <w:contextualSpacing/>
        <w:rPr>
          <w:rFonts w:eastAsia="Times New Roman" w:cs="Times New Roman"/>
          <w:szCs w:val="28"/>
          <w:lang w:eastAsia="ru-RU"/>
        </w:rPr>
      </w:pPr>
    </w:p>
    <w:p w14:paraId="17487106"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i/>
          <w:iCs/>
          <w:szCs w:val="28"/>
          <w:u w:val="single"/>
          <w:lang w:eastAsia="ru-RU"/>
        </w:rPr>
        <w:t>В настоящее время в посёлке Емельяновский</w:t>
      </w:r>
      <w:r w:rsidRPr="002F7C2B">
        <w:rPr>
          <w:rFonts w:eastAsia="Times New Roman" w:cs="Times New Roman"/>
          <w:szCs w:val="28"/>
          <w:lang w:eastAsia="ru-RU"/>
        </w:rPr>
        <w:t xml:space="preserve"> насчитывается два источника тепловой энергии. Основной теплоснабжающей организацией посёлка Емельяновский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 </w:t>
      </w:r>
    </w:p>
    <w:p w14:paraId="5124AA8D" w14:textId="77777777" w:rsidR="002F7C2B" w:rsidRPr="002F7C2B" w:rsidRDefault="002F7C2B" w:rsidP="002F7C2B">
      <w:pPr>
        <w:spacing w:line="240" w:lineRule="auto"/>
        <w:contextualSpacing/>
        <w:rPr>
          <w:rFonts w:eastAsia="Times New Roman" w:cs="Times New Roman"/>
          <w:szCs w:val="24"/>
          <w:lang w:eastAsia="ru-RU"/>
        </w:rPr>
      </w:pPr>
      <w:r w:rsidRPr="002F7C2B">
        <w:rPr>
          <w:rFonts w:eastAsia="Times New Roman" w:cs="Times New Roman"/>
          <w:szCs w:val="28"/>
          <w:lang w:eastAsia="ru-RU"/>
        </w:rPr>
        <w:t>Характеристика источника тепловой энергии п. Емельяновский, представлена в таблице ниже:</w:t>
      </w:r>
      <w:bookmarkStart w:id="69" w:name="_Toc139526323"/>
    </w:p>
    <w:p w14:paraId="06AFC5FB" w14:textId="34C0F8FB"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15</w:t>
      </w:r>
      <w:r w:rsidRPr="002F7C2B">
        <w:rPr>
          <w:rFonts w:eastAsia="Times New Roman" w:cs="Times New Roman"/>
          <w:szCs w:val="24"/>
          <w:lang w:bidi="en-US"/>
        </w:rPr>
        <w:fldChar w:fldCharType="end"/>
      </w:r>
    </w:p>
    <w:p w14:paraId="204AF119" w14:textId="77777777" w:rsidR="002F7C2B" w:rsidRPr="002F7C2B" w:rsidRDefault="002F7C2B" w:rsidP="002F7C2B">
      <w:pPr>
        <w:spacing w:line="240" w:lineRule="auto"/>
        <w:contextualSpacing/>
        <w:jc w:val="center"/>
        <w:rPr>
          <w:rFonts w:eastAsia="Times New Roman" w:cs="Times New Roman"/>
          <w:szCs w:val="28"/>
          <w:lang w:eastAsia="ru-RU"/>
        </w:rPr>
      </w:pPr>
      <w:r w:rsidRPr="002F7C2B">
        <w:rPr>
          <w:rFonts w:eastAsia="Times New Roman" w:cs="Times New Roman"/>
          <w:szCs w:val="28"/>
          <w:lang w:eastAsia="ru-RU"/>
        </w:rPr>
        <w:t>Параметры установленной мощности источника</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644"/>
        <w:gridCol w:w="1451"/>
        <w:gridCol w:w="2374"/>
        <w:gridCol w:w="948"/>
        <w:gridCol w:w="1738"/>
        <w:gridCol w:w="1730"/>
      </w:tblGrid>
      <w:tr w:rsidR="002F7C2B" w:rsidRPr="002F7C2B" w14:paraId="397174F8" w14:textId="77777777" w:rsidTr="00937375">
        <w:trPr>
          <w:cantSplit/>
          <w:trHeight w:val="20"/>
          <w:jc w:val="center"/>
        </w:trPr>
        <w:tc>
          <w:tcPr>
            <w:tcW w:w="257" w:type="pct"/>
            <w:tcBorders>
              <w:bottom w:val="single" w:sz="4" w:space="0" w:color="auto"/>
            </w:tcBorders>
            <w:vAlign w:val="center"/>
          </w:tcPr>
          <w:p w14:paraId="7610076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 п/п</w:t>
            </w:r>
          </w:p>
        </w:tc>
        <w:tc>
          <w:tcPr>
            <w:tcW w:w="789" w:type="pct"/>
            <w:tcBorders>
              <w:bottom w:val="single" w:sz="4" w:space="0" w:color="auto"/>
            </w:tcBorders>
            <w:shd w:val="clear" w:color="auto" w:fill="auto"/>
            <w:vAlign w:val="center"/>
            <w:hideMark/>
          </w:tcPr>
          <w:p w14:paraId="5FF9B50A"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696" w:type="pct"/>
            <w:tcBorders>
              <w:bottom w:val="single" w:sz="4" w:space="0" w:color="auto"/>
            </w:tcBorders>
            <w:shd w:val="clear" w:color="auto" w:fill="auto"/>
            <w:vAlign w:val="center"/>
            <w:hideMark/>
          </w:tcPr>
          <w:p w14:paraId="09A335C0"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Адрес котельной</w:t>
            </w:r>
          </w:p>
        </w:tc>
        <w:tc>
          <w:tcPr>
            <w:tcW w:w="1139" w:type="pct"/>
            <w:tcBorders>
              <w:bottom w:val="single" w:sz="4" w:space="0" w:color="auto"/>
            </w:tcBorders>
            <w:shd w:val="clear" w:color="auto" w:fill="auto"/>
            <w:noWrap/>
            <w:vAlign w:val="center"/>
            <w:hideMark/>
          </w:tcPr>
          <w:p w14:paraId="5551B68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Тип, марка котлов</w:t>
            </w:r>
          </w:p>
        </w:tc>
        <w:tc>
          <w:tcPr>
            <w:tcW w:w="455" w:type="pct"/>
            <w:tcBorders>
              <w:bottom w:val="single" w:sz="4" w:space="0" w:color="auto"/>
            </w:tcBorders>
            <w:shd w:val="clear" w:color="auto" w:fill="auto"/>
            <w:vAlign w:val="center"/>
            <w:hideMark/>
          </w:tcPr>
          <w:p w14:paraId="3AD53B14"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Кол-во котлов</w:t>
            </w:r>
          </w:p>
        </w:tc>
        <w:tc>
          <w:tcPr>
            <w:tcW w:w="834" w:type="pct"/>
            <w:tcBorders>
              <w:bottom w:val="single" w:sz="4" w:space="0" w:color="auto"/>
            </w:tcBorders>
            <w:shd w:val="clear" w:color="auto" w:fill="auto"/>
            <w:vAlign w:val="center"/>
            <w:hideMark/>
          </w:tcPr>
          <w:p w14:paraId="214851C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котлов, Гкал/час</w:t>
            </w:r>
          </w:p>
        </w:tc>
        <w:tc>
          <w:tcPr>
            <w:tcW w:w="830" w:type="pct"/>
            <w:tcBorders>
              <w:bottom w:val="single" w:sz="4" w:space="0" w:color="auto"/>
            </w:tcBorders>
            <w:vAlign w:val="center"/>
          </w:tcPr>
          <w:p w14:paraId="6E75D4CB"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котельной, Гкал/час</w:t>
            </w:r>
          </w:p>
        </w:tc>
      </w:tr>
      <w:tr w:rsidR="002F7C2B" w:rsidRPr="002F7C2B" w14:paraId="08EB95C8" w14:textId="77777777" w:rsidTr="00937375">
        <w:trPr>
          <w:cantSplit/>
          <w:trHeight w:val="20"/>
          <w:jc w:val="center"/>
        </w:trPr>
        <w:tc>
          <w:tcPr>
            <w:tcW w:w="257" w:type="pct"/>
            <w:vMerge w:val="restart"/>
            <w:vAlign w:val="center"/>
          </w:tcPr>
          <w:p w14:paraId="50A1266F"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789" w:type="pct"/>
            <w:vMerge w:val="restart"/>
            <w:shd w:val="clear" w:color="auto" w:fill="auto"/>
            <w:vAlign w:val="center"/>
          </w:tcPr>
          <w:p w14:paraId="514C5015" w14:textId="77777777" w:rsidR="002F7C2B" w:rsidRPr="002F7C2B" w:rsidRDefault="002F7C2B" w:rsidP="002F7C2B">
            <w:pPr>
              <w:spacing w:line="240" w:lineRule="auto"/>
              <w:ind w:firstLine="0"/>
              <w:rPr>
                <w:rFonts w:eastAsia="Calibri" w:cs="Times New Roman"/>
                <w:bCs/>
                <w:sz w:val="20"/>
                <w:szCs w:val="20"/>
              </w:rPr>
            </w:pPr>
            <w:r w:rsidRPr="002F7C2B">
              <w:rPr>
                <w:rFonts w:eastAsia="Calibri" w:cs="Times New Roman"/>
                <w:bCs/>
                <w:sz w:val="20"/>
                <w:szCs w:val="20"/>
              </w:rPr>
              <w:t xml:space="preserve">Газовая </w:t>
            </w:r>
            <w:r w:rsidRPr="002F7C2B">
              <w:rPr>
                <w:rFonts w:eastAsia="Calibri" w:cs="Times New Roman"/>
                <w:bCs/>
                <w:sz w:val="20"/>
                <w:szCs w:val="20"/>
              </w:rPr>
              <w:lastRenderedPageBreak/>
              <w:t>котельная</w:t>
            </w:r>
          </w:p>
          <w:p w14:paraId="77A914B6" w14:textId="77777777" w:rsidR="002F7C2B" w:rsidRPr="002F7C2B" w:rsidRDefault="002F7C2B" w:rsidP="002F7C2B">
            <w:pPr>
              <w:spacing w:line="240" w:lineRule="auto"/>
              <w:ind w:firstLine="0"/>
              <w:rPr>
                <w:rFonts w:eastAsia="Calibri" w:cs="Times New Roman"/>
                <w:bCs/>
                <w:sz w:val="20"/>
                <w:szCs w:val="20"/>
              </w:rPr>
            </w:pPr>
          </w:p>
        </w:tc>
        <w:tc>
          <w:tcPr>
            <w:tcW w:w="696" w:type="pct"/>
            <w:vMerge w:val="restart"/>
            <w:shd w:val="clear" w:color="auto" w:fill="auto"/>
            <w:vAlign w:val="center"/>
          </w:tcPr>
          <w:p w14:paraId="2C8C7737"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color w:val="000000"/>
                <w:sz w:val="20"/>
                <w:szCs w:val="20"/>
              </w:rPr>
              <w:lastRenderedPageBreak/>
              <w:t xml:space="preserve">ул. Зелёная, </w:t>
            </w:r>
            <w:r w:rsidRPr="002F7C2B">
              <w:rPr>
                <w:rFonts w:eastAsia="Calibri" w:cs="Times New Roman"/>
                <w:color w:val="000000"/>
                <w:sz w:val="20"/>
                <w:szCs w:val="20"/>
              </w:rPr>
              <w:lastRenderedPageBreak/>
              <w:t>1/1</w:t>
            </w:r>
          </w:p>
        </w:tc>
        <w:tc>
          <w:tcPr>
            <w:tcW w:w="1139" w:type="pct"/>
            <w:tcBorders>
              <w:bottom w:val="single" w:sz="4" w:space="0" w:color="auto"/>
            </w:tcBorders>
            <w:shd w:val="clear" w:color="auto" w:fill="auto"/>
            <w:noWrap/>
            <w:vAlign w:val="center"/>
          </w:tcPr>
          <w:p w14:paraId="23C63E71"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lang w:val="en-US"/>
              </w:rPr>
              <w:lastRenderedPageBreak/>
              <w:t xml:space="preserve">Riello RTQ 165 </w:t>
            </w:r>
            <w:r w:rsidRPr="002F7C2B">
              <w:rPr>
                <w:rFonts w:eastAsia="Calibri" w:cs="Times New Roman"/>
                <w:bCs/>
                <w:color w:val="000000"/>
                <w:sz w:val="20"/>
                <w:szCs w:val="20"/>
              </w:rPr>
              <w:t>кВт</w:t>
            </w:r>
          </w:p>
        </w:tc>
        <w:tc>
          <w:tcPr>
            <w:tcW w:w="455" w:type="pct"/>
            <w:tcBorders>
              <w:bottom w:val="single" w:sz="4" w:space="0" w:color="auto"/>
            </w:tcBorders>
            <w:shd w:val="clear" w:color="auto" w:fill="auto"/>
            <w:vAlign w:val="center"/>
          </w:tcPr>
          <w:p w14:paraId="07563724"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118E1B80"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0,14</w:t>
            </w:r>
          </w:p>
        </w:tc>
        <w:tc>
          <w:tcPr>
            <w:tcW w:w="830" w:type="pct"/>
            <w:vMerge w:val="restart"/>
            <w:vAlign w:val="center"/>
          </w:tcPr>
          <w:p w14:paraId="13C1B28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0,28</w:t>
            </w:r>
          </w:p>
        </w:tc>
      </w:tr>
      <w:tr w:rsidR="002F7C2B" w:rsidRPr="002F7C2B" w14:paraId="460BF4BB" w14:textId="77777777" w:rsidTr="00937375">
        <w:trPr>
          <w:cantSplit/>
          <w:trHeight w:val="20"/>
          <w:jc w:val="center"/>
        </w:trPr>
        <w:tc>
          <w:tcPr>
            <w:tcW w:w="257" w:type="pct"/>
            <w:vMerge/>
            <w:vAlign w:val="center"/>
          </w:tcPr>
          <w:p w14:paraId="50DDC2DE"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668994BD" w14:textId="77777777" w:rsidR="002F7C2B" w:rsidRPr="002F7C2B" w:rsidRDefault="002F7C2B" w:rsidP="002F7C2B">
            <w:pPr>
              <w:spacing w:line="240" w:lineRule="auto"/>
              <w:ind w:firstLine="0"/>
              <w:rPr>
                <w:rFonts w:eastAsia="Calibri" w:cs="Times New Roman"/>
                <w:bCs/>
                <w:sz w:val="20"/>
                <w:szCs w:val="20"/>
              </w:rPr>
            </w:pPr>
          </w:p>
        </w:tc>
        <w:tc>
          <w:tcPr>
            <w:tcW w:w="696" w:type="pct"/>
            <w:vMerge/>
            <w:shd w:val="clear" w:color="auto" w:fill="auto"/>
            <w:vAlign w:val="center"/>
          </w:tcPr>
          <w:p w14:paraId="471C0B8C" w14:textId="77777777" w:rsidR="002F7C2B" w:rsidRPr="002F7C2B" w:rsidRDefault="002F7C2B" w:rsidP="002F7C2B">
            <w:pPr>
              <w:spacing w:line="240" w:lineRule="auto"/>
              <w:ind w:firstLine="0"/>
              <w:jc w:val="center"/>
              <w:rPr>
                <w:rFonts w:eastAsia="Calibri" w:cs="Times New Roman"/>
                <w:bCs/>
                <w:sz w:val="20"/>
                <w:szCs w:val="20"/>
              </w:rPr>
            </w:pPr>
          </w:p>
        </w:tc>
        <w:tc>
          <w:tcPr>
            <w:tcW w:w="1139" w:type="pct"/>
            <w:tcBorders>
              <w:bottom w:val="single" w:sz="4" w:space="0" w:color="auto"/>
            </w:tcBorders>
            <w:shd w:val="clear" w:color="auto" w:fill="auto"/>
            <w:noWrap/>
            <w:vAlign w:val="center"/>
          </w:tcPr>
          <w:p w14:paraId="19F3E17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lang w:val="en-US"/>
              </w:rPr>
              <w:t xml:space="preserve">Riello RTQ 165 </w:t>
            </w:r>
            <w:r w:rsidRPr="002F7C2B">
              <w:rPr>
                <w:rFonts w:eastAsia="Calibri" w:cs="Times New Roman"/>
                <w:bCs/>
                <w:color w:val="000000"/>
                <w:sz w:val="20"/>
                <w:szCs w:val="20"/>
              </w:rPr>
              <w:t>кВт</w:t>
            </w:r>
          </w:p>
        </w:tc>
        <w:tc>
          <w:tcPr>
            <w:tcW w:w="455" w:type="pct"/>
            <w:shd w:val="clear" w:color="auto" w:fill="auto"/>
            <w:vAlign w:val="center"/>
          </w:tcPr>
          <w:p w14:paraId="3C1E33E7"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6DBA074C"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0,14</w:t>
            </w:r>
          </w:p>
        </w:tc>
        <w:tc>
          <w:tcPr>
            <w:tcW w:w="830" w:type="pct"/>
            <w:vMerge/>
            <w:vAlign w:val="center"/>
          </w:tcPr>
          <w:p w14:paraId="14B6DB69" w14:textId="77777777" w:rsidR="002F7C2B" w:rsidRPr="002F7C2B" w:rsidRDefault="002F7C2B" w:rsidP="002F7C2B">
            <w:pPr>
              <w:spacing w:line="240" w:lineRule="auto"/>
              <w:ind w:firstLine="0"/>
              <w:jc w:val="center"/>
              <w:rPr>
                <w:rFonts w:eastAsia="Calibri" w:cs="Times New Roman"/>
                <w:bCs/>
                <w:sz w:val="20"/>
                <w:szCs w:val="20"/>
              </w:rPr>
            </w:pPr>
          </w:p>
        </w:tc>
      </w:tr>
    </w:tbl>
    <w:p w14:paraId="53B87C81" w14:textId="77777777"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p>
    <w:p w14:paraId="678D4125" w14:textId="7E152D1F"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16</w:t>
      </w:r>
      <w:r w:rsidRPr="002F7C2B">
        <w:rPr>
          <w:rFonts w:eastAsia="Times New Roman" w:cs="Times New Roman"/>
          <w:szCs w:val="24"/>
          <w:lang w:bidi="en-US"/>
        </w:rPr>
        <w:fldChar w:fldCharType="end"/>
      </w:r>
    </w:p>
    <w:p w14:paraId="310911F1" w14:textId="77777777" w:rsidR="002F7C2B" w:rsidRPr="002F7C2B" w:rsidRDefault="002F7C2B" w:rsidP="002F7C2B">
      <w:pPr>
        <w:spacing w:line="240" w:lineRule="auto"/>
        <w:ind w:firstLine="0"/>
        <w:contextualSpacing/>
        <w:jc w:val="center"/>
        <w:rPr>
          <w:rFonts w:eastAsia="Times New Roman" w:cs="Times New Roman"/>
          <w:szCs w:val="28"/>
          <w:lang w:eastAsia="ru-RU"/>
        </w:rPr>
      </w:pPr>
      <w:r w:rsidRPr="002F7C2B">
        <w:rPr>
          <w:rFonts w:eastAsia="Calibri" w:cs="Times New Roman"/>
          <w:szCs w:val="24"/>
        </w:rPr>
        <w:t>Объём потребления тепловой энергии на котельных за 2022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70"/>
        <w:gridCol w:w="1682"/>
        <w:gridCol w:w="1342"/>
        <w:gridCol w:w="1188"/>
        <w:gridCol w:w="1484"/>
        <w:gridCol w:w="1157"/>
        <w:gridCol w:w="1157"/>
      </w:tblGrid>
      <w:tr w:rsidR="002F7C2B" w:rsidRPr="002F7C2B" w14:paraId="5A2B3CA6" w14:textId="77777777" w:rsidTr="00937375">
        <w:trPr>
          <w:trHeight w:val="20"/>
          <w:jc w:val="center"/>
        </w:trPr>
        <w:tc>
          <w:tcPr>
            <w:tcW w:w="260" w:type="pct"/>
            <w:vAlign w:val="center"/>
          </w:tcPr>
          <w:p w14:paraId="44021AC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 п/п</w:t>
            </w:r>
          </w:p>
        </w:tc>
        <w:tc>
          <w:tcPr>
            <w:tcW w:w="897" w:type="pct"/>
            <w:shd w:val="clear" w:color="auto" w:fill="auto"/>
            <w:vAlign w:val="center"/>
            <w:hideMark/>
          </w:tcPr>
          <w:p w14:paraId="1FCAF28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807" w:type="pct"/>
            <w:shd w:val="clear" w:color="auto" w:fill="auto"/>
            <w:vAlign w:val="center"/>
            <w:hideMark/>
          </w:tcPr>
          <w:p w14:paraId="47C8016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котельной</w:t>
            </w:r>
          </w:p>
          <w:p w14:paraId="5EE9F799"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Гкал/час</w:t>
            </w:r>
          </w:p>
        </w:tc>
        <w:tc>
          <w:tcPr>
            <w:tcW w:w="644" w:type="pct"/>
            <w:shd w:val="clear" w:color="auto" w:fill="auto"/>
            <w:vAlign w:val="center"/>
          </w:tcPr>
          <w:p w14:paraId="50CC911B"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Выработка тепловой энергии, Гкал</w:t>
            </w:r>
          </w:p>
        </w:tc>
        <w:tc>
          <w:tcPr>
            <w:tcW w:w="570" w:type="pct"/>
            <w:vAlign w:val="center"/>
          </w:tcPr>
          <w:p w14:paraId="52E7A18F"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Times New Roman" w:cs="Times New Roman"/>
                <w:color w:val="000000"/>
                <w:sz w:val="20"/>
                <w:szCs w:val="20"/>
                <w:lang w:eastAsia="ru-RU"/>
              </w:rPr>
              <w:t>Отпуск тепловой энергии в сеть, Гкал</w:t>
            </w:r>
          </w:p>
        </w:tc>
        <w:tc>
          <w:tcPr>
            <w:tcW w:w="712" w:type="pct"/>
            <w:vAlign w:val="center"/>
          </w:tcPr>
          <w:p w14:paraId="1B2DC23E"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Потребление тепловой энергии на отопление, Гкал</w:t>
            </w:r>
          </w:p>
        </w:tc>
        <w:tc>
          <w:tcPr>
            <w:tcW w:w="555" w:type="pct"/>
            <w:shd w:val="clear" w:color="auto" w:fill="auto"/>
            <w:vAlign w:val="center"/>
            <w:hideMark/>
          </w:tcPr>
          <w:p w14:paraId="45818F74"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Расход т/энергии на с/н, Гкал</w:t>
            </w:r>
          </w:p>
        </w:tc>
        <w:tc>
          <w:tcPr>
            <w:tcW w:w="555" w:type="pct"/>
            <w:shd w:val="clear" w:color="auto" w:fill="auto"/>
            <w:vAlign w:val="center"/>
            <w:hideMark/>
          </w:tcPr>
          <w:p w14:paraId="1669213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Потери т/энергии в сетях, Гкал</w:t>
            </w:r>
          </w:p>
        </w:tc>
      </w:tr>
      <w:tr w:rsidR="002F7C2B" w:rsidRPr="002F7C2B" w14:paraId="0DCC27F0" w14:textId="77777777" w:rsidTr="00937375">
        <w:trPr>
          <w:trHeight w:val="20"/>
          <w:jc w:val="center"/>
        </w:trPr>
        <w:tc>
          <w:tcPr>
            <w:tcW w:w="260" w:type="pct"/>
            <w:vAlign w:val="center"/>
          </w:tcPr>
          <w:p w14:paraId="47C2A311"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w:t>
            </w:r>
          </w:p>
        </w:tc>
        <w:tc>
          <w:tcPr>
            <w:tcW w:w="897" w:type="pct"/>
            <w:shd w:val="clear" w:color="auto" w:fill="auto"/>
            <w:vAlign w:val="center"/>
          </w:tcPr>
          <w:p w14:paraId="10F69932" w14:textId="77777777" w:rsidR="002F7C2B" w:rsidRPr="002F7C2B" w:rsidRDefault="002F7C2B" w:rsidP="002F7C2B">
            <w:pPr>
              <w:spacing w:line="240" w:lineRule="auto"/>
              <w:ind w:firstLine="0"/>
              <w:rPr>
                <w:rFonts w:eastAsia="Calibri" w:cs="Times New Roman"/>
                <w:sz w:val="20"/>
                <w:szCs w:val="20"/>
              </w:rPr>
            </w:pPr>
            <w:r w:rsidRPr="002F7C2B">
              <w:rPr>
                <w:rFonts w:eastAsia="Calibri" w:cs="Times New Roman"/>
                <w:color w:val="000000"/>
                <w:sz w:val="20"/>
                <w:szCs w:val="20"/>
              </w:rPr>
              <w:t>Газовая котельная (Зелёная, 1/1)</w:t>
            </w:r>
          </w:p>
        </w:tc>
        <w:tc>
          <w:tcPr>
            <w:tcW w:w="807" w:type="pct"/>
            <w:shd w:val="clear" w:color="auto" w:fill="auto"/>
            <w:vAlign w:val="center"/>
          </w:tcPr>
          <w:p w14:paraId="5F5FDAB8"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0,28</w:t>
            </w:r>
          </w:p>
        </w:tc>
        <w:tc>
          <w:tcPr>
            <w:tcW w:w="644" w:type="pct"/>
            <w:shd w:val="clear" w:color="auto" w:fill="auto"/>
            <w:vAlign w:val="center"/>
          </w:tcPr>
          <w:p w14:paraId="7B56B096" w14:textId="77777777" w:rsidR="002F7C2B" w:rsidRPr="002F7C2B" w:rsidRDefault="002F7C2B" w:rsidP="002F7C2B">
            <w:pPr>
              <w:spacing w:line="276" w:lineRule="auto"/>
              <w:ind w:firstLine="0"/>
              <w:jc w:val="center"/>
              <w:rPr>
                <w:rFonts w:eastAsia="Calibri" w:cs="Times New Roman"/>
                <w:color w:val="000000"/>
                <w:sz w:val="20"/>
                <w:szCs w:val="20"/>
              </w:rPr>
            </w:pPr>
            <w:r w:rsidRPr="002F7C2B">
              <w:rPr>
                <w:rFonts w:eastAsia="Calibri" w:cs="Times New Roman"/>
                <w:color w:val="000000"/>
                <w:sz w:val="20"/>
                <w:szCs w:val="20"/>
              </w:rPr>
              <w:t>773,52</w:t>
            </w:r>
          </w:p>
        </w:tc>
        <w:tc>
          <w:tcPr>
            <w:tcW w:w="570" w:type="pct"/>
            <w:vAlign w:val="center"/>
          </w:tcPr>
          <w:p w14:paraId="47C1725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747,362</w:t>
            </w:r>
          </w:p>
        </w:tc>
        <w:tc>
          <w:tcPr>
            <w:tcW w:w="712" w:type="pct"/>
            <w:vAlign w:val="center"/>
          </w:tcPr>
          <w:p w14:paraId="634C3338" w14:textId="77777777" w:rsidR="002F7C2B" w:rsidRPr="002F7C2B" w:rsidRDefault="002F7C2B" w:rsidP="002F7C2B">
            <w:pPr>
              <w:spacing w:line="276" w:lineRule="auto"/>
              <w:ind w:firstLine="0"/>
              <w:jc w:val="center"/>
              <w:rPr>
                <w:rFonts w:eastAsia="Calibri" w:cs="Times New Roman"/>
                <w:color w:val="000000"/>
                <w:sz w:val="20"/>
                <w:szCs w:val="20"/>
              </w:rPr>
            </w:pPr>
            <w:r w:rsidRPr="002F7C2B">
              <w:rPr>
                <w:rFonts w:eastAsia="Calibri" w:cs="Times New Roman"/>
                <w:color w:val="000000"/>
                <w:sz w:val="20"/>
                <w:szCs w:val="20"/>
              </w:rPr>
              <w:t>655,642</w:t>
            </w:r>
          </w:p>
        </w:tc>
        <w:tc>
          <w:tcPr>
            <w:tcW w:w="555" w:type="pct"/>
            <w:shd w:val="clear" w:color="auto" w:fill="auto"/>
            <w:vAlign w:val="center"/>
          </w:tcPr>
          <w:p w14:paraId="7D55CD59"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26,16</w:t>
            </w:r>
          </w:p>
        </w:tc>
        <w:tc>
          <w:tcPr>
            <w:tcW w:w="555" w:type="pct"/>
            <w:shd w:val="clear" w:color="auto" w:fill="auto"/>
            <w:vAlign w:val="center"/>
          </w:tcPr>
          <w:p w14:paraId="5FB3BFA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color w:val="000000"/>
                <w:sz w:val="20"/>
                <w:szCs w:val="20"/>
              </w:rPr>
              <w:t>91,72</w:t>
            </w:r>
          </w:p>
        </w:tc>
      </w:tr>
    </w:tbl>
    <w:p w14:paraId="6C24D37D" w14:textId="77777777" w:rsidR="002F7C2B" w:rsidRPr="002F7C2B" w:rsidRDefault="002F7C2B" w:rsidP="002F7C2B">
      <w:pPr>
        <w:spacing w:line="240" w:lineRule="auto"/>
        <w:contextualSpacing/>
        <w:rPr>
          <w:rFonts w:eastAsia="Times New Roman" w:cs="Times New Roman"/>
          <w:szCs w:val="28"/>
          <w:lang w:eastAsia="ru-RU"/>
        </w:rPr>
      </w:pPr>
    </w:p>
    <w:p w14:paraId="5BD2502E"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Сети теплоснабжения в основном проложены подземным способом. Протяжённость – 266 м.</w:t>
      </w:r>
    </w:p>
    <w:p w14:paraId="2E5AD299" w14:textId="2CFC4671"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70" w:name="_Toc501365904"/>
      <w:bookmarkStart w:id="71" w:name="_Toc93056814"/>
      <w:bookmarkStart w:id="72" w:name="_Toc139526348"/>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17</w:t>
      </w:r>
      <w:r w:rsidRPr="002F7C2B">
        <w:rPr>
          <w:rFonts w:eastAsia="Times New Roman" w:cs="Times New Roman"/>
          <w:szCs w:val="24"/>
          <w:lang w:bidi="en-US"/>
        </w:rPr>
        <w:fldChar w:fldCharType="end"/>
      </w:r>
    </w:p>
    <w:p w14:paraId="6D4E01E9" w14:textId="77777777" w:rsidR="002F7C2B" w:rsidRPr="002F7C2B" w:rsidRDefault="002F7C2B" w:rsidP="002F7C2B">
      <w:pPr>
        <w:spacing w:line="240" w:lineRule="auto"/>
        <w:ind w:firstLine="0"/>
        <w:contextualSpacing/>
        <w:jc w:val="center"/>
        <w:rPr>
          <w:rFonts w:eastAsia="Calibri" w:cs="Times New Roman"/>
          <w:szCs w:val="24"/>
        </w:rPr>
      </w:pPr>
      <w:r w:rsidRPr="002F7C2B">
        <w:rPr>
          <w:rFonts w:eastAsia="Calibri" w:cs="Times New Roman"/>
          <w:szCs w:val="24"/>
        </w:rPr>
        <w:t>Сведения о резерве/дефиците тепловой мощности на котельной</w:t>
      </w:r>
      <w:bookmarkEnd w:id="70"/>
      <w:bookmarkEnd w:id="71"/>
      <w:bookmarkEnd w:id="72"/>
      <w:r w:rsidRPr="002F7C2B">
        <w:rPr>
          <w:rFonts w:eastAsia="Calibri" w:cs="Times New Roman"/>
          <w:szCs w:val="24"/>
        </w:rPr>
        <w:tab/>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151"/>
        <w:gridCol w:w="1501"/>
        <w:gridCol w:w="1459"/>
        <w:gridCol w:w="1487"/>
        <w:gridCol w:w="1131"/>
        <w:gridCol w:w="1131"/>
        <w:gridCol w:w="1307"/>
      </w:tblGrid>
      <w:tr w:rsidR="002F7C2B" w:rsidRPr="002F7C2B" w14:paraId="108E4CED" w14:textId="77777777" w:rsidTr="00937375">
        <w:trPr>
          <w:trHeight w:val="20"/>
          <w:jc w:val="center"/>
        </w:trPr>
        <w:tc>
          <w:tcPr>
            <w:tcW w:w="199" w:type="pct"/>
            <w:vAlign w:val="center"/>
          </w:tcPr>
          <w:p w14:paraId="64AC28AD"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№п/п</w:t>
            </w:r>
          </w:p>
        </w:tc>
        <w:tc>
          <w:tcPr>
            <w:tcW w:w="1016" w:type="pct"/>
            <w:shd w:val="clear" w:color="auto" w:fill="auto"/>
            <w:vAlign w:val="center"/>
            <w:hideMark/>
          </w:tcPr>
          <w:p w14:paraId="3BA15761"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709" w:type="pct"/>
            <w:vAlign w:val="center"/>
          </w:tcPr>
          <w:p w14:paraId="37A1F89C"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Установленная мощность котельной, Гкал/час</w:t>
            </w:r>
          </w:p>
        </w:tc>
        <w:tc>
          <w:tcPr>
            <w:tcW w:w="689" w:type="pct"/>
            <w:shd w:val="clear" w:color="auto" w:fill="auto"/>
            <w:vAlign w:val="center"/>
          </w:tcPr>
          <w:p w14:paraId="5BCB4060"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Располагаемая мощность котельной, Гкал/час</w:t>
            </w:r>
          </w:p>
        </w:tc>
        <w:tc>
          <w:tcPr>
            <w:tcW w:w="702" w:type="pct"/>
            <w:vAlign w:val="center"/>
          </w:tcPr>
          <w:p w14:paraId="1F719C90" w14:textId="77777777" w:rsidR="002F7C2B" w:rsidRPr="002F7C2B" w:rsidRDefault="002F7C2B" w:rsidP="002F7C2B">
            <w:pPr>
              <w:widowControl w:val="0"/>
              <w:spacing w:line="276" w:lineRule="auto"/>
              <w:ind w:firstLine="0"/>
              <w:jc w:val="center"/>
              <w:rPr>
                <w:rFonts w:eastAsia="Calibri" w:cs="Times New Roman"/>
                <w:sz w:val="20"/>
                <w:szCs w:val="20"/>
              </w:rPr>
            </w:pPr>
            <w:r w:rsidRPr="002F7C2B">
              <w:rPr>
                <w:rFonts w:eastAsia="Calibri" w:cs="Times New Roman"/>
                <w:bCs/>
                <w:sz w:val="20"/>
                <w:szCs w:val="20"/>
              </w:rPr>
              <w:t>Подключённая тепловая нагрузка, Гкал/час</w:t>
            </w:r>
          </w:p>
        </w:tc>
        <w:tc>
          <w:tcPr>
            <w:tcW w:w="534" w:type="pct"/>
            <w:vAlign w:val="center"/>
          </w:tcPr>
          <w:p w14:paraId="648FF330"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Располагаемая мощность нетто, Гкал/час</w:t>
            </w:r>
          </w:p>
        </w:tc>
        <w:tc>
          <w:tcPr>
            <w:tcW w:w="534" w:type="pct"/>
            <w:shd w:val="clear" w:color="auto" w:fill="auto"/>
            <w:vAlign w:val="center"/>
          </w:tcPr>
          <w:p w14:paraId="01715F18"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Резерв (+) / дефицит (-) тепловой мощности, Гкал/час</w:t>
            </w:r>
          </w:p>
        </w:tc>
        <w:tc>
          <w:tcPr>
            <w:tcW w:w="617" w:type="pct"/>
            <w:vAlign w:val="center"/>
          </w:tcPr>
          <w:p w14:paraId="7559C959"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Тоже в процентах, %</w:t>
            </w:r>
          </w:p>
        </w:tc>
      </w:tr>
      <w:tr w:rsidR="002F7C2B" w:rsidRPr="002F7C2B" w14:paraId="3815BA9A" w14:textId="77777777" w:rsidTr="00937375">
        <w:trPr>
          <w:trHeight w:val="20"/>
          <w:jc w:val="center"/>
        </w:trPr>
        <w:tc>
          <w:tcPr>
            <w:tcW w:w="199" w:type="pct"/>
            <w:vAlign w:val="center"/>
          </w:tcPr>
          <w:p w14:paraId="3E29ED33"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w:t>
            </w:r>
          </w:p>
        </w:tc>
        <w:tc>
          <w:tcPr>
            <w:tcW w:w="1016" w:type="pct"/>
            <w:shd w:val="clear" w:color="auto" w:fill="auto"/>
            <w:vAlign w:val="center"/>
          </w:tcPr>
          <w:p w14:paraId="697D93D8"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bCs/>
                <w:color w:val="000000"/>
                <w:sz w:val="20"/>
                <w:szCs w:val="20"/>
              </w:rPr>
              <w:t>Газовая котельная (Зелёная, 1/1)</w:t>
            </w:r>
          </w:p>
        </w:tc>
        <w:tc>
          <w:tcPr>
            <w:tcW w:w="709" w:type="pct"/>
            <w:vAlign w:val="center"/>
          </w:tcPr>
          <w:p w14:paraId="119DA8E7"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0,28</w:t>
            </w:r>
          </w:p>
        </w:tc>
        <w:tc>
          <w:tcPr>
            <w:tcW w:w="689" w:type="pct"/>
            <w:shd w:val="clear" w:color="auto" w:fill="auto"/>
            <w:vAlign w:val="center"/>
          </w:tcPr>
          <w:p w14:paraId="68655AD1"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0,28</w:t>
            </w:r>
          </w:p>
        </w:tc>
        <w:tc>
          <w:tcPr>
            <w:tcW w:w="702" w:type="pct"/>
            <w:vAlign w:val="center"/>
          </w:tcPr>
          <w:p w14:paraId="1359E6E9"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0,31</w:t>
            </w:r>
          </w:p>
        </w:tc>
        <w:tc>
          <w:tcPr>
            <w:tcW w:w="534" w:type="pct"/>
            <w:vAlign w:val="center"/>
          </w:tcPr>
          <w:p w14:paraId="7AFC2A18"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0,277</w:t>
            </w:r>
          </w:p>
        </w:tc>
        <w:tc>
          <w:tcPr>
            <w:tcW w:w="534" w:type="pct"/>
            <w:shd w:val="clear" w:color="auto" w:fill="auto"/>
            <w:vAlign w:val="center"/>
          </w:tcPr>
          <w:p w14:paraId="36E7D66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-0,033</w:t>
            </w:r>
          </w:p>
        </w:tc>
        <w:tc>
          <w:tcPr>
            <w:tcW w:w="617" w:type="pct"/>
            <w:vAlign w:val="center"/>
          </w:tcPr>
          <w:p w14:paraId="7719E93D"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-10,65</w:t>
            </w:r>
          </w:p>
        </w:tc>
      </w:tr>
    </w:tbl>
    <w:p w14:paraId="34A48016" w14:textId="77777777" w:rsidR="002F7C2B" w:rsidRPr="002F7C2B" w:rsidRDefault="002F7C2B" w:rsidP="002F7C2B">
      <w:pPr>
        <w:spacing w:line="240" w:lineRule="auto"/>
        <w:contextualSpacing/>
        <w:rPr>
          <w:rFonts w:eastAsia="Times New Roman" w:cs="Times New Roman"/>
          <w:szCs w:val="28"/>
          <w:lang w:eastAsia="ru-RU"/>
        </w:rPr>
      </w:pPr>
    </w:p>
    <w:p w14:paraId="25D2932D"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i/>
          <w:iCs/>
          <w:szCs w:val="28"/>
          <w:u w:val="single"/>
          <w:lang w:eastAsia="ru-RU"/>
        </w:rPr>
        <w:t>В настоящее время в посёлке Смоленский</w:t>
      </w:r>
      <w:r w:rsidRPr="002F7C2B">
        <w:rPr>
          <w:rFonts w:eastAsia="Times New Roman" w:cs="Times New Roman"/>
          <w:szCs w:val="28"/>
          <w:lang w:eastAsia="ru-RU"/>
        </w:rPr>
        <w:t xml:space="preserve"> насчитывается один источник тепловой энергии. Теплоснабжающей организацией посёлка Смоленский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w:t>
      </w:r>
    </w:p>
    <w:p w14:paraId="1A64EE41" w14:textId="77777777" w:rsidR="002F7C2B" w:rsidRPr="002F7C2B" w:rsidRDefault="002F7C2B" w:rsidP="002F7C2B">
      <w:pPr>
        <w:widowControl w:val="0"/>
        <w:spacing w:line="276" w:lineRule="auto"/>
        <w:rPr>
          <w:rFonts w:eastAsia="Calibri" w:cs="Times New Roman"/>
          <w:szCs w:val="24"/>
        </w:rPr>
      </w:pPr>
      <w:r w:rsidRPr="002F7C2B">
        <w:rPr>
          <w:rFonts w:eastAsia="Calibri" w:cs="Times New Roman"/>
          <w:szCs w:val="24"/>
        </w:rPr>
        <w:t>Характеристика источника тепловой энергии п. Смоленский, представлена в таблице 1.3:</w:t>
      </w:r>
    </w:p>
    <w:p w14:paraId="2D150357" w14:textId="7B7CED9F"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bookmarkStart w:id="73" w:name="_Toc139528098"/>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18</w:t>
      </w:r>
      <w:r w:rsidRPr="002F7C2B">
        <w:rPr>
          <w:rFonts w:eastAsia="Times New Roman" w:cs="Times New Roman"/>
          <w:szCs w:val="24"/>
          <w:lang w:bidi="en-US"/>
        </w:rPr>
        <w:fldChar w:fldCharType="end"/>
      </w:r>
    </w:p>
    <w:p w14:paraId="1A2DDE46" w14:textId="77777777" w:rsidR="002F7C2B" w:rsidRPr="002F7C2B" w:rsidRDefault="002F7C2B" w:rsidP="002F7C2B">
      <w:pPr>
        <w:widowControl w:val="0"/>
        <w:spacing w:line="276" w:lineRule="auto"/>
        <w:ind w:firstLine="0"/>
        <w:jc w:val="center"/>
        <w:rPr>
          <w:rFonts w:eastAsia="Calibri" w:cs="Times New Roman"/>
          <w:iCs/>
          <w:szCs w:val="24"/>
        </w:rPr>
      </w:pPr>
      <w:r w:rsidRPr="002F7C2B">
        <w:rPr>
          <w:rFonts w:eastAsia="Calibri" w:cs="Times New Roman"/>
          <w:iCs/>
          <w:szCs w:val="24"/>
        </w:rPr>
        <w:t>Параметры установленной мощности источника</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645"/>
        <w:gridCol w:w="1768"/>
        <w:gridCol w:w="2055"/>
        <w:gridCol w:w="948"/>
        <w:gridCol w:w="1738"/>
        <w:gridCol w:w="1730"/>
      </w:tblGrid>
      <w:tr w:rsidR="002F7C2B" w:rsidRPr="002F7C2B" w14:paraId="167D0C6A" w14:textId="77777777" w:rsidTr="00937375">
        <w:trPr>
          <w:cantSplit/>
          <w:trHeight w:val="20"/>
          <w:jc w:val="center"/>
        </w:trPr>
        <w:tc>
          <w:tcPr>
            <w:tcW w:w="257" w:type="pct"/>
            <w:tcBorders>
              <w:bottom w:val="single" w:sz="4" w:space="0" w:color="auto"/>
            </w:tcBorders>
            <w:vAlign w:val="center"/>
          </w:tcPr>
          <w:p w14:paraId="6CB4E9B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 п/п</w:t>
            </w:r>
          </w:p>
        </w:tc>
        <w:tc>
          <w:tcPr>
            <w:tcW w:w="789" w:type="pct"/>
            <w:tcBorders>
              <w:bottom w:val="single" w:sz="4" w:space="0" w:color="auto"/>
            </w:tcBorders>
            <w:shd w:val="clear" w:color="auto" w:fill="auto"/>
            <w:vAlign w:val="center"/>
            <w:hideMark/>
          </w:tcPr>
          <w:p w14:paraId="7376D37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848" w:type="pct"/>
            <w:tcBorders>
              <w:bottom w:val="single" w:sz="4" w:space="0" w:color="auto"/>
            </w:tcBorders>
            <w:shd w:val="clear" w:color="auto" w:fill="auto"/>
            <w:vAlign w:val="center"/>
            <w:hideMark/>
          </w:tcPr>
          <w:p w14:paraId="309C63AA"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Адрес котельной</w:t>
            </w:r>
          </w:p>
        </w:tc>
        <w:tc>
          <w:tcPr>
            <w:tcW w:w="986" w:type="pct"/>
            <w:tcBorders>
              <w:bottom w:val="single" w:sz="4" w:space="0" w:color="auto"/>
            </w:tcBorders>
            <w:shd w:val="clear" w:color="auto" w:fill="auto"/>
            <w:noWrap/>
            <w:vAlign w:val="center"/>
            <w:hideMark/>
          </w:tcPr>
          <w:p w14:paraId="7AA830F8"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Тип, марка котлов</w:t>
            </w:r>
          </w:p>
        </w:tc>
        <w:tc>
          <w:tcPr>
            <w:tcW w:w="455" w:type="pct"/>
            <w:tcBorders>
              <w:bottom w:val="single" w:sz="4" w:space="0" w:color="auto"/>
            </w:tcBorders>
            <w:shd w:val="clear" w:color="auto" w:fill="auto"/>
            <w:vAlign w:val="center"/>
            <w:hideMark/>
          </w:tcPr>
          <w:p w14:paraId="216B8D7C"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Кол-во котлов</w:t>
            </w:r>
          </w:p>
        </w:tc>
        <w:tc>
          <w:tcPr>
            <w:tcW w:w="834" w:type="pct"/>
            <w:tcBorders>
              <w:bottom w:val="single" w:sz="4" w:space="0" w:color="auto"/>
            </w:tcBorders>
            <w:shd w:val="clear" w:color="auto" w:fill="auto"/>
            <w:vAlign w:val="center"/>
            <w:hideMark/>
          </w:tcPr>
          <w:p w14:paraId="361F9D6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котлов, Гкал/час</w:t>
            </w:r>
          </w:p>
        </w:tc>
        <w:tc>
          <w:tcPr>
            <w:tcW w:w="830" w:type="pct"/>
            <w:tcBorders>
              <w:bottom w:val="single" w:sz="4" w:space="0" w:color="auto"/>
            </w:tcBorders>
            <w:vAlign w:val="center"/>
          </w:tcPr>
          <w:p w14:paraId="75E6133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Установленная мощность котельной, Гкал/час</w:t>
            </w:r>
          </w:p>
        </w:tc>
      </w:tr>
      <w:tr w:rsidR="002F7C2B" w:rsidRPr="002F7C2B" w14:paraId="590509E5" w14:textId="77777777" w:rsidTr="00937375">
        <w:trPr>
          <w:cantSplit/>
          <w:trHeight w:val="20"/>
          <w:jc w:val="center"/>
        </w:trPr>
        <w:tc>
          <w:tcPr>
            <w:tcW w:w="257" w:type="pct"/>
            <w:vMerge w:val="restart"/>
            <w:vAlign w:val="center"/>
          </w:tcPr>
          <w:p w14:paraId="5651FEB8"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789" w:type="pct"/>
            <w:vMerge w:val="restart"/>
            <w:shd w:val="clear" w:color="auto" w:fill="auto"/>
            <w:vAlign w:val="center"/>
          </w:tcPr>
          <w:p w14:paraId="22A5CC3C" w14:textId="77777777" w:rsidR="002F7C2B" w:rsidRPr="002F7C2B" w:rsidRDefault="002F7C2B" w:rsidP="002F7C2B">
            <w:pPr>
              <w:spacing w:line="240" w:lineRule="auto"/>
              <w:ind w:firstLine="0"/>
              <w:rPr>
                <w:rFonts w:eastAsia="Calibri" w:cs="Times New Roman"/>
                <w:bCs/>
                <w:sz w:val="20"/>
                <w:szCs w:val="20"/>
              </w:rPr>
            </w:pPr>
            <w:r w:rsidRPr="002F7C2B">
              <w:rPr>
                <w:rFonts w:eastAsia="Calibri" w:cs="Times New Roman"/>
                <w:color w:val="000000"/>
                <w:sz w:val="20"/>
                <w:szCs w:val="20"/>
              </w:rPr>
              <w:t>Котельная</w:t>
            </w:r>
          </w:p>
        </w:tc>
        <w:tc>
          <w:tcPr>
            <w:tcW w:w="848" w:type="pct"/>
            <w:vMerge w:val="restart"/>
            <w:shd w:val="clear" w:color="auto" w:fill="auto"/>
            <w:vAlign w:val="center"/>
          </w:tcPr>
          <w:p w14:paraId="4D98E925"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color w:val="000000"/>
                <w:sz w:val="20"/>
                <w:szCs w:val="20"/>
              </w:rPr>
              <w:t>Победы, 24</w:t>
            </w:r>
          </w:p>
        </w:tc>
        <w:tc>
          <w:tcPr>
            <w:tcW w:w="986" w:type="pct"/>
            <w:tcBorders>
              <w:bottom w:val="single" w:sz="4" w:space="0" w:color="auto"/>
            </w:tcBorders>
            <w:shd w:val="clear" w:color="auto" w:fill="auto"/>
            <w:noWrap/>
            <w:vAlign w:val="center"/>
          </w:tcPr>
          <w:p w14:paraId="7E3517FD"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КВЖТ - «СЭМ-1»</w:t>
            </w:r>
          </w:p>
        </w:tc>
        <w:tc>
          <w:tcPr>
            <w:tcW w:w="455" w:type="pct"/>
            <w:tcBorders>
              <w:bottom w:val="single" w:sz="4" w:space="0" w:color="auto"/>
            </w:tcBorders>
            <w:shd w:val="clear" w:color="auto" w:fill="auto"/>
            <w:vAlign w:val="center"/>
          </w:tcPr>
          <w:p w14:paraId="55E64629"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7E1E7978"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0,4</w:t>
            </w:r>
          </w:p>
        </w:tc>
        <w:tc>
          <w:tcPr>
            <w:tcW w:w="830" w:type="pct"/>
            <w:vMerge w:val="restart"/>
            <w:vAlign w:val="center"/>
          </w:tcPr>
          <w:p w14:paraId="7226E3FB"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1,39</w:t>
            </w:r>
          </w:p>
        </w:tc>
      </w:tr>
      <w:tr w:rsidR="002F7C2B" w:rsidRPr="002F7C2B" w14:paraId="3F22DFBB" w14:textId="77777777" w:rsidTr="00937375">
        <w:trPr>
          <w:cantSplit/>
          <w:trHeight w:val="85"/>
          <w:jc w:val="center"/>
        </w:trPr>
        <w:tc>
          <w:tcPr>
            <w:tcW w:w="257" w:type="pct"/>
            <w:vMerge/>
            <w:vAlign w:val="center"/>
          </w:tcPr>
          <w:p w14:paraId="31597DD2"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513C9CC8" w14:textId="77777777" w:rsidR="002F7C2B" w:rsidRPr="002F7C2B" w:rsidRDefault="002F7C2B" w:rsidP="002F7C2B">
            <w:pPr>
              <w:spacing w:line="240" w:lineRule="auto"/>
              <w:ind w:firstLine="0"/>
              <w:rPr>
                <w:rFonts w:eastAsia="Calibri" w:cs="Times New Roman"/>
                <w:bCs/>
                <w:sz w:val="20"/>
                <w:szCs w:val="20"/>
              </w:rPr>
            </w:pPr>
          </w:p>
        </w:tc>
        <w:tc>
          <w:tcPr>
            <w:tcW w:w="848" w:type="pct"/>
            <w:vMerge/>
            <w:shd w:val="clear" w:color="auto" w:fill="auto"/>
            <w:vAlign w:val="center"/>
          </w:tcPr>
          <w:p w14:paraId="1D57870A" w14:textId="77777777" w:rsidR="002F7C2B" w:rsidRPr="002F7C2B" w:rsidRDefault="002F7C2B" w:rsidP="002F7C2B">
            <w:pPr>
              <w:spacing w:line="240" w:lineRule="auto"/>
              <w:ind w:firstLine="0"/>
              <w:jc w:val="center"/>
              <w:rPr>
                <w:rFonts w:eastAsia="Calibri" w:cs="Times New Roman"/>
                <w:bCs/>
                <w:sz w:val="20"/>
                <w:szCs w:val="20"/>
              </w:rPr>
            </w:pPr>
          </w:p>
        </w:tc>
        <w:tc>
          <w:tcPr>
            <w:tcW w:w="986" w:type="pct"/>
            <w:shd w:val="clear" w:color="auto" w:fill="auto"/>
            <w:noWrap/>
            <w:vAlign w:val="center"/>
          </w:tcPr>
          <w:p w14:paraId="41E45111"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КВЦ-0,8-95Р</w:t>
            </w:r>
          </w:p>
        </w:tc>
        <w:tc>
          <w:tcPr>
            <w:tcW w:w="455" w:type="pct"/>
            <w:shd w:val="clear" w:color="auto" w:fill="auto"/>
            <w:vAlign w:val="center"/>
          </w:tcPr>
          <w:p w14:paraId="6F06C91F"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725EA331"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0,69</w:t>
            </w:r>
          </w:p>
        </w:tc>
        <w:tc>
          <w:tcPr>
            <w:tcW w:w="830" w:type="pct"/>
            <w:vMerge/>
            <w:vAlign w:val="center"/>
          </w:tcPr>
          <w:p w14:paraId="33A79599" w14:textId="77777777" w:rsidR="002F7C2B" w:rsidRPr="002F7C2B" w:rsidRDefault="002F7C2B" w:rsidP="002F7C2B">
            <w:pPr>
              <w:spacing w:line="240" w:lineRule="auto"/>
              <w:ind w:firstLine="0"/>
              <w:jc w:val="center"/>
              <w:rPr>
                <w:rFonts w:eastAsia="Calibri" w:cs="Times New Roman"/>
                <w:bCs/>
                <w:sz w:val="20"/>
                <w:szCs w:val="20"/>
              </w:rPr>
            </w:pPr>
          </w:p>
        </w:tc>
      </w:tr>
      <w:tr w:rsidR="002F7C2B" w:rsidRPr="002F7C2B" w14:paraId="71DA4000" w14:textId="77777777" w:rsidTr="00937375">
        <w:trPr>
          <w:cantSplit/>
          <w:trHeight w:val="85"/>
          <w:jc w:val="center"/>
        </w:trPr>
        <w:tc>
          <w:tcPr>
            <w:tcW w:w="257" w:type="pct"/>
            <w:vMerge/>
            <w:vAlign w:val="center"/>
          </w:tcPr>
          <w:p w14:paraId="37EDD7E9" w14:textId="77777777" w:rsidR="002F7C2B" w:rsidRPr="002F7C2B" w:rsidRDefault="002F7C2B" w:rsidP="002F7C2B">
            <w:pPr>
              <w:spacing w:line="240" w:lineRule="auto"/>
              <w:ind w:firstLine="0"/>
              <w:jc w:val="center"/>
              <w:rPr>
                <w:rFonts w:eastAsia="Calibri" w:cs="Times New Roman"/>
                <w:bCs/>
                <w:sz w:val="20"/>
                <w:szCs w:val="20"/>
              </w:rPr>
            </w:pPr>
          </w:p>
        </w:tc>
        <w:tc>
          <w:tcPr>
            <w:tcW w:w="789" w:type="pct"/>
            <w:vMerge/>
            <w:shd w:val="clear" w:color="auto" w:fill="auto"/>
            <w:vAlign w:val="center"/>
          </w:tcPr>
          <w:p w14:paraId="3A80CA5B" w14:textId="77777777" w:rsidR="002F7C2B" w:rsidRPr="002F7C2B" w:rsidRDefault="002F7C2B" w:rsidP="002F7C2B">
            <w:pPr>
              <w:spacing w:line="240" w:lineRule="auto"/>
              <w:ind w:firstLine="0"/>
              <w:rPr>
                <w:rFonts w:eastAsia="Calibri" w:cs="Times New Roman"/>
                <w:bCs/>
                <w:sz w:val="20"/>
                <w:szCs w:val="20"/>
              </w:rPr>
            </w:pPr>
          </w:p>
        </w:tc>
        <w:tc>
          <w:tcPr>
            <w:tcW w:w="848" w:type="pct"/>
            <w:vMerge/>
            <w:shd w:val="clear" w:color="auto" w:fill="auto"/>
            <w:vAlign w:val="center"/>
          </w:tcPr>
          <w:p w14:paraId="79DFCE2F" w14:textId="77777777" w:rsidR="002F7C2B" w:rsidRPr="002F7C2B" w:rsidRDefault="002F7C2B" w:rsidP="002F7C2B">
            <w:pPr>
              <w:spacing w:line="240" w:lineRule="auto"/>
              <w:ind w:firstLine="0"/>
              <w:jc w:val="center"/>
              <w:rPr>
                <w:rFonts w:eastAsia="Calibri" w:cs="Times New Roman"/>
                <w:bCs/>
                <w:sz w:val="20"/>
                <w:szCs w:val="20"/>
              </w:rPr>
            </w:pPr>
          </w:p>
        </w:tc>
        <w:tc>
          <w:tcPr>
            <w:tcW w:w="986" w:type="pct"/>
            <w:tcBorders>
              <w:bottom w:val="single" w:sz="4" w:space="0" w:color="auto"/>
            </w:tcBorders>
            <w:shd w:val="clear" w:color="auto" w:fill="auto"/>
            <w:noWrap/>
            <w:vAlign w:val="center"/>
          </w:tcPr>
          <w:p w14:paraId="19F5EC12" w14:textId="77777777" w:rsidR="002F7C2B" w:rsidRPr="002F7C2B" w:rsidRDefault="002F7C2B" w:rsidP="002F7C2B">
            <w:pPr>
              <w:spacing w:line="240" w:lineRule="auto"/>
              <w:ind w:firstLine="0"/>
              <w:jc w:val="center"/>
              <w:rPr>
                <w:rFonts w:eastAsia="Calibri" w:cs="Times New Roman"/>
                <w:bCs/>
                <w:color w:val="000000"/>
                <w:sz w:val="20"/>
                <w:szCs w:val="20"/>
                <w:lang w:val="en-US"/>
              </w:rPr>
            </w:pPr>
            <w:r w:rsidRPr="002F7C2B">
              <w:rPr>
                <w:rFonts w:eastAsia="Calibri" w:cs="Times New Roman"/>
                <w:bCs/>
                <w:color w:val="000000"/>
                <w:sz w:val="20"/>
                <w:szCs w:val="20"/>
              </w:rPr>
              <w:t>КВр-0,35</w:t>
            </w:r>
          </w:p>
        </w:tc>
        <w:tc>
          <w:tcPr>
            <w:tcW w:w="455" w:type="pct"/>
            <w:shd w:val="clear" w:color="auto" w:fill="auto"/>
            <w:vAlign w:val="center"/>
          </w:tcPr>
          <w:p w14:paraId="0A6E1FEC"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sz w:val="20"/>
                <w:szCs w:val="20"/>
              </w:rPr>
              <w:t>1</w:t>
            </w:r>
          </w:p>
        </w:tc>
        <w:tc>
          <w:tcPr>
            <w:tcW w:w="834" w:type="pct"/>
            <w:shd w:val="clear" w:color="auto" w:fill="auto"/>
            <w:vAlign w:val="center"/>
          </w:tcPr>
          <w:p w14:paraId="3DCB48BF" w14:textId="77777777" w:rsidR="002F7C2B" w:rsidRPr="002F7C2B" w:rsidRDefault="002F7C2B" w:rsidP="002F7C2B">
            <w:pPr>
              <w:spacing w:line="240" w:lineRule="auto"/>
              <w:ind w:firstLine="0"/>
              <w:jc w:val="center"/>
              <w:rPr>
                <w:rFonts w:eastAsia="Calibri" w:cs="Times New Roman"/>
                <w:bCs/>
                <w:sz w:val="20"/>
                <w:szCs w:val="20"/>
              </w:rPr>
            </w:pPr>
            <w:r w:rsidRPr="002F7C2B">
              <w:rPr>
                <w:rFonts w:eastAsia="Calibri" w:cs="Times New Roman"/>
                <w:bCs/>
                <w:color w:val="000000"/>
                <w:sz w:val="20"/>
                <w:szCs w:val="20"/>
              </w:rPr>
              <w:t>0,3</w:t>
            </w:r>
          </w:p>
        </w:tc>
        <w:tc>
          <w:tcPr>
            <w:tcW w:w="830" w:type="pct"/>
            <w:vMerge/>
            <w:vAlign w:val="center"/>
          </w:tcPr>
          <w:p w14:paraId="3AB2A114" w14:textId="77777777" w:rsidR="002F7C2B" w:rsidRPr="002F7C2B" w:rsidRDefault="002F7C2B" w:rsidP="002F7C2B">
            <w:pPr>
              <w:spacing w:line="240" w:lineRule="auto"/>
              <w:ind w:firstLine="0"/>
              <w:jc w:val="center"/>
              <w:rPr>
                <w:rFonts w:eastAsia="Calibri" w:cs="Times New Roman"/>
                <w:bCs/>
                <w:sz w:val="20"/>
                <w:szCs w:val="20"/>
              </w:rPr>
            </w:pPr>
          </w:p>
        </w:tc>
      </w:tr>
    </w:tbl>
    <w:p w14:paraId="5CD621A1"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 </w:t>
      </w:r>
    </w:p>
    <w:p w14:paraId="1DD51168"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Сети теплоснабжения в основном проложены подземным способом. Протяжённость – 726 м.</w:t>
      </w:r>
    </w:p>
    <w:p w14:paraId="5D6CA533" w14:textId="477C8C6D" w:rsidR="002F7C2B" w:rsidRPr="002F7C2B" w:rsidRDefault="002F7C2B" w:rsidP="002F7C2B">
      <w:pPr>
        <w:autoSpaceDE w:val="0"/>
        <w:autoSpaceDN w:val="0"/>
        <w:adjustRightInd w:val="0"/>
        <w:spacing w:line="240" w:lineRule="auto"/>
        <w:jc w:val="right"/>
        <w:rPr>
          <w:rFonts w:eastAsia="Times New Roman" w:cs="Times New Roman"/>
          <w:szCs w:val="24"/>
          <w:lang w:eastAsia="ru-RU"/>
        </w:rPr>
      </w:pPr>
      <w:r w:rsidRPr="002F7C2B">
        <w:rPr>
          <w:rFonts w:eastAsia="Times New Roman" w:cs="Times New Roman"/>
          <w:szCs w:val="24"/>
          <w:lang w:eastAsia="ru-RU"/>
        </w:rPr>
        <w:t xml:space="preserve">Таблица </w:t>
      </w:r>
      <w:r w:rsidRPr="002F7C2B">
        <w:rPr>
          <w:rFonts w:eastAsia="Times New Roman" w:cs="Times New Roman"/>
          <w:szCs w:val="24"/>
          <w:lang w:bidi="en-US"/>
        </w:rPr>
        <w:fldChar w:fldCharType="begin"/>
      </w:r>
      <w:r w:rsidRPr="002F7C2B">
        <w:rPr>
          <w:rFonts w:eastAsia="Times New Roman" w:cs="Times New Roman"/>
          <w:szCs w:val="24"/>
          <w:lang w:bidi="en-US"/>
        </w:rPr>
        <w:instrText xml:space="preserve"> SEQ Таблица \* ARABIC </w:instrText>
      </w:r>
      <w:r w:rsidRPr="002F7C2B">
        <w:rPr>
          <w:rFonts w:eastAsia="Times New Roman" w:cs="Times New Roman"/>
          <w:szCs w:val="24"/>
          <w:lang w:bidi="en-US"/>
        </w:rPr>
        <w:fldChar w:fldCharType="separate"/>
      </w:r>
      <w:r w:rsidR="00246F30">
        <w:rPr>
          <w:rFonts w:eastAsia="Times New Roman" w:cs="Times New Roman"/>
          <w:noProof/>
          <w:szCs w:val="24"/>
          <w:lang w:bidi="en-US"/>
        </w:rPr>
        <w:t>19</w:t>
      </w:r>
      <w:r w:rsidRPr="002F7C2B">
        <w:rPr>
          <w:rFonts w:eastAsia="Times New Roman" w:cs="Times New Roman"/>
          <w:szCs w:val="24"/>
          <w:lang w:bidi="en-US"/>
        </w:rPr>
        <w:fldChar w:fldCharType="end"/>
      </w:r>
    </w:p>
    <w:p w14:paraId="2C0A748A" w14:textId="77777777" w:rsidR="002F7C2B" w:rsidRPr="002F7C2B" w:rsidRDefault="002F7C2B" w:rsidP="002F7C2B">
      <w:pPr>
        <w:spacing w:line="240" w:lineRule="auto"/>
        <w:ind w:firstLine="0"/>
        <w:contextualSpacing/>
        <w:jc w:val="center"/>
        <w:rPr>
          <w:rFonts w:eastAsia="Calibri" w:cs="Times New Roman"/>
          <w:szCs w:val="24"/>
        </w:rPr>
      </w:pPr>
      <w:r w:rsidRPr="002F7C2B">
        <w:rPr>
          <w:rFonts w:eastAsia="Calibri" w:cs="Times New Roman"/>
          <w:szCs w:val="24"/>
        </w:rPr>
        <w:t>Сведения о резерве/дефиците тепловой мощности на котельной</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999"/>
        <w:gridCol w:w="1501"/>
        <w:gridCol w:w="1459"/>
        <w:gridCol w:w="1487"/>
        <w:gridCol w:w="1131"/>
        <w:gridCol w:w="1131"/>
        <w:gridCol w:w="1307"/>
      </w:tblGrid>
      <w:tr w:rsidR="002F7C2B" w:rsidRPr="002F7C2B" w14:paraId="4C6AF294" w14:textId="77777777" w:rsidTr="00937375">
        <w:trPr>
          <w:trHeight w:val="20"/>
          <w:jc w:val="center"/>
        </w:trPr>
        <w:tc>
          <w:tcPr>
            <w:tcW w:w="271" w:type="pct"/>
            <w:vAlign w:val="center"/>
          </w:tcPr>
          <w:p w14:paraId="282591E6"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 п/п</w:t>
            </w:r>
          </w:p>
        </w:tc>
        <w:tc>
          <w:tcPr>
            <w:tcW w:w="944" w:type="pct"/>
            <w:shd w:val="clear" w:color="auto" w:fill="auto"/>
            <w:vAlign w:val="center"/>
            <w:hideMark/>
          </w:tcPr>
          <w:p w14:paraId="445AEE22"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sz w:val="20"/>
                <w:szCs w:val="20"/>
              </w:rPr>
              <w:t>Наименование котельной</w:t>
            </w:r>
          </w:p>
        </w:tc>
        <w:tc>
          <w:tcPr>
            <w:tcW w:w="709" w:type="pct"/>
            <w:vAlign w:val="center"/>
          </w:tcPr>
          <w:p w14:paraId="6F6E766D"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Установленная мощность котельной, Гкал/час</w:t>
            </w:r>
          </w:p>
        </w:tc>
        <w:tc>
          <w:tcPr>
            <w:tcW w:w="689" w:type="pct"/>
            <w:shd w:val="clear" w:color="auto" w:fill="auto"/>
            <w:vAlign w:val="center"/>
          </w:tcPr>
          <w:p w14:paraId="7BC218E6"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Располагаемая мощность котельной, Гкал/час</w:t>
            </w:r>
          </w:p>
        </w:tc>
        <w:tc>
          <w:tcPr>
            <w:tcW w:w="702" w:type="pct"/>
            <w:vAlign w:val="center"/>
          </w:tcPr>
          <w:p w14:paraId="60421F92" w14:textId="77777777" w:rsidR="002F7C2B" w:rsidRPr="002F7C2B" w:rsidRDefault="002F7C2B" w:rsidP="002F7C2B">
            <w:pPr>
              <w:widowControl w:val="0"/>
              <w:spacing w:line="276" w:lineRule="auto"/>
              <w:ind w:firstLine="0"/>
              <w:jc w:val="center"/>
              <w:rPr>
                <w:rFonts w:eastAsia="Calibri" w:cs="Times New Roman"/>
                <w:sz w:val="20"/>
                <w:szCs w:val="20"/>
              </w:rPr>
            </w:pPr>
            <w:r w:rsidRPr="002F7C2B">
              <w:rPr>
                <w:rFonts w:eastAsia="Calibri" w:cs="Times New Roman"/>
                <w:bCs/>
                <w:sz w:val="20"/>
                <w:szCs w:val="20"/>
              </w:rPr>
              <w:t>Подключённая тепловая нагрузка, Гкал/час</w:t>
            </w:r>
          </w:p>
        </w:tc>
        <w:tc>
          <w:tcPr>
            <w:tcW w:w="534" w:type="pct"/>
            <w:vAlign w:val="center"/>
          </w:tcPr>
          <w:p w14:paraId="63C21328"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Располагаемая мощность нетто, Гкал/час</w:t>
            </w:r>
          </w:p>
        </w:tc>
        <w:tc>
          <w:tcPr>
            <w:tcW w:w="534" w:type="pct"/>
            <w:shd w:val="clear" w:color="auto" w:fill="auto"/>
            <w:vAlign w:val="center"/>
          </w:tcPr>
          <w:p w14:paraId="2765CDAF" w14:textId="77777777" w:rsidR="002F7C2B" w:rsidRPr="002F7C2B" w:rsidRDefault="002F7C2B" w:rsidP="002F7C2B">
            <w:pPr>
              <w:widowControl w:val="0"/>
              <w:spacing w:line="240" w:lineRule="auto"/>
              <w:ind w:firstLine="0"/>
              <w:jc w:val="center"/>
              <w:rPr>
                <w:rFonts w:eastAsia="Calibri" w:cs="Times New Roman"/>
                <w:sz w:val="20"/>
                <w:szCs w:val="20"/>
              </w:rPr>
            </w:pPr>
            <w:r w:rsidRPr="002F7C2B">
              <w:rPr>
                <w:rFonts w:eastAsia="Calibri" w:cs="Times New Roman"/>
                <w:bCs/>
                <w:sz w:val="20"/>
                <w:szCs w:val="20"/>
              </w:rPr>
              <w:t>Резерв (+) / дефицит (-) тепловой мощности, Гкал/час</w:t>
            </w:r>
          </w:p>
        </w:tc>
        <w:tc>
          <w:tcPr>
            <w:tcW w:w="617" w:type="pct"/>
            <w:vAlign w:val="center"/>
          </w:tcPr>
          <w:p w14:paraId="0790787C" w14:textId="77777777" w:rsidR="002F7C2B" w:rsidRPr="002F7C2B" w:rsidRDefault="002F7C2B" w:rsidP="002F7C2B">
            <w:pPr>
              <w:widowControl w:val="0"/>
              <w:spacing w:line="240" w:lineRule="auto"/>
              <w:ind w:firstLine="0"/>
              <w:jc w:val="center"/>
              <w:rPr>
                <w:rFonts w:eastAsia="Calibri" w:cs="Times New Roman"/>
                <w:bCs/>
                <w:sz w:val="20"/>
                <w:szCs w:val="20"/>
              </w:rPr>
            </w:pPr>
            <w:r w:rsidRPr="002F7C2B">
              <w:rPr>
                <w:rFonts w:eastAsia="Calibri" w:cs="Times New Roman"/>
                <w:bCs/>
                <w:sz w:val="20"/>
                <w:szCs w:val="20"/>
              </w:rPr>
              <w:t>Тоже в процентах, %</w:t>
            </w:r>
          </w:p>
        </w:tc>
      </w:tr>
      <w:tr w:rsidR="002F7C2B" w:rsidRPr="002F7C2B" w14:paraId="15CB04AF" w14:textId="77777777" w:rsidTr="00937375">
        <w:trPr>
          <w:trHeight w:val="20"/>
          <w:jc w:val="center"/>
        </w:trPr>
        <w:tc>
          <w:tcPr>
            <w:tcW w:w="271" w:type="pct"/>
            <w:vAlign w:val="center"/>
          </w:tcPr>
          <w:p w14:paraId="3DE9072F"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w:t>
            </w:r>
          </w:p>
        </w:tc>
        <w:tc>
          <w:tcPr>
            <w:tcW w:w="944" w:type="pct"/>
            <w:shd w:val="clear" w:color="auto" w:fill="auto"/>
            <w:vAlign w:val="center"/>
          </w:tcPr>
          <w:p w14:paraId="2FC573BC" w14:textId="77777777" w:rsidR="002F7C2B" w:rsidRPr="002F7C2B" w:rsidRDefault="002F7C2B" w:rsidP="002F7C2B">
            <w:pPr>
              <w:widowControl w:val="0"/>
              <w:spacing w:line="240" w:lineRule="auto"/>
              <w:ind w:firstLine="0"/>
              <w:jc w:val="left"/>
              <w:rPr>
                <w:rFonts w:eastAsia="Calibri" w:cs="Times New Roman"/>
                <w:sz w:val="20"/>
                <w:szCs w:val="20"/>
              </w:rPr>
            </w:pPr>
            <w:r w:rsidRPr="002F7C2B">
              <w:rPr>
                <w:rFonts w:eastAsia="Calibri" w:cs="Times New Roman"/>
                <w:color w:val="000000"/>
                <w:sz w:val="20"/>
                <w:szCs w:val="20"/>
              </w:rPr>
              <w:t>Котельная (Победы, 24)</w:t>
            </w:r>
          </w:p>
        </w:tc>
        <w:tc>
          <w:tcPr>
            <w:tcW w:w="709" w:type="pct"/>
            <w:vAlign w:val="center"/>
          </w:tcPr>
          <w:p w14:paraId="44F5CF16"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1,39</w:t>
            </w:r>
          </w:p>
        </w:tc>
        <w:tc>
          <w:tcPr>
            <w:tcW w:w="689" w:type="pct"/>
            <w:shd w:val="clear" w:color="auto" w:fill="auto"/>
            <w:vAlign w:val="center"/>
          </w:tcPr>
          <w:p w14:paraId="25164607"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1,09</w:t>
            </w:r>
          </w:p>
        </w:tc>
        <w:tc>
          <w:tcPr>
            <w:tcW w:w="702" w:type="pct"/>
            <w:vAlign w:val="center"/>
          </w:tcPr>
          <w:p w14:paraId="62893582"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0,469</w:t>
            </w:r>
          </w:p>
        </w:tc>
        <w:tc>
          <w:tcPr>
            <w:tcW w:w="534" w:type="pct"/>
            <w:vAlign w:val="center"/>
          </w:tcPr>
          <w:p w14:paraId="44D6BA8E"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1,083</w:t>
            </w:r>
          </w:p>
        </w:tc>
        <w:tc>
          <w:tcPr>
            <w:tcW w:w="534" w:type="pct"/>
            <w:shd w:val="clear" w:color="auto" w:fill="auto"/>
            <w:vAlign w:val="center"/>
          </w:tcPr>
          <w:p w14:paraId="7CBFBCDD" w14:textId="77777777" w:rsidR="002F7C2B" w:rsidRPr="002F7C2B" w:rsidRDefault="002F7C2B" w:rsidP="002F7C2B">
            <w:pPr>
              <w:spacing w:line="240" w:lineRule="auto"/>
              <w:ind w:firstLine="0"/>
              <w:jc w:val="center"/>
              <w:rPr>
                <w:rFonts w:eastAsia="Calibri" w:cs="Times New Roman"/>
                <w:sz w:val="20"/>
                <w:szCs w:val="20"/>
              </w:rPr>
            </w:pPr>
            <w:r w:rsidRPr="002F7C2B">
              <w:rPr>
                <w:rFonts w:eastAsia="Calibri" w:cs="Times New Roman"/>
                <w:sz w:val="20"/>
                <w:szCs w:val="20"/>
              </w:rPr>
              <w:t>0,614</w:t>
            </w:r>
          </w:p>
        </w:tc>
        <w:tc>
          <w:tcPr>
            <w:tcW w:w="617" w:type="pct"/>
            <w:vAlign w:val="center"/>
          </w:tcPr>
          <w:p w14:paraId="62BD5DF9" w14:textId="77777777" w:rsidR="002F7C2B" w:rsidRPr="002F7C2B" w:rsidRDefault="002F7C2B" w:rsidP="002F7C2B">
            <w:pPr>
              <w:spacing w:line="240" w:lineRule="auto"/>
              <w:ind w:firstLine="0"/>
              <w:jc w:val="center"/>
              <w:rPr>
                <w:rFonts w:eastAsia="Calibri" w:cs="Times New Roman"/>
                <w:color w:val="000000"/>
                <w:sz w:val="20"/>
                <w:szCs w:val="20"/>
              </w:rPr>
            </w:pPr>
            <w:r w:rsidRPr="002F7C2B">
              <w:rPr>
                <w:rFonts w:eastAsia="Calibri" w:cs="Times New Roman"/>
                <w:color w:val="000000"/>
                <w:sz w:val="20"/>
                <w:szCs w:val="20"/>
              </w:rPr>
              <w:t>56,69</w:t>
            </w:r>
          </w:p>
        </w:tc>
      </w:tr>
    </w:tbl>
    <w:p w14:paraId="287F5E48" w14:textId="77777777" w:rsidR="002F7C2B" w:rsidRPr="002F7C2B" w:rsidRDefault="002F7C2B" w:rsidP="002F7C2B">
      <w:pPr>
        <w:spacing w:line="240" w:lineRule="auto"/>
        <w:contextualSpacing/>
        <w:rPr>
          <w:rFonts w:eastAsia="Times New Roman" w:cs="Times New Roman"/>
          <w:szCs w:val="28"/>
          <w:lang w:eastAsia="ru-RU"/>
        </w:rPr>
      </w:pPr>
    </w:p>
    <w:p w14:paraId="3950A62E"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Тарифы на теплоснабжение на территории Сокурского сельсовета:</w:t>
      </w:r>
    </w:p>
    <w:p w14:paraId="66040B20" w14:textId="77777777" w:rsidR="002F7C2B" w:rsidRPr="002F7C2B" w:rsidRDefault="002F7C2B" w:rsidP="002F7952">
      <w:pPr>
        <w:numPr>
          <w:ilvl w:val="0"/>
          <w:numId w:val="77"/>
        </w:numPr>
        <w:spacing w:line="240" w:lineRule="auto"/>
        <w:ind w:hanging="357"/>
        <w:contextualSpacing/>
        <w:jc w:val="left"/>
        <w:rPr>
          <w:rFonts w:eastAsia="Calibri" w:cs="Times New Roman"/>
          <w:szCs w:val="24"/>
        </w:rPr>
      </w:pPr>
      <w:r w:rsidRPr="002F7C2B">
        <w:rPr>
          <w:rFonts w:eastAsia="Calibri" w:cs="Times New Roman"/>
          <w:szCs w:val="24"/>
        </w:rPr>
        <w:t>2023 г. – 2093,75 руб./Гкал</w:t>
      </w:r>
      <w:r w:rsidRPr="002F7C2B">
        <w:rPr>
          <w:rFonts w:eastAsia="Calibri" w:cs="Times New Roman"/>
          <w:szCs w:val="24"/>
          <w:vertAlign w:val="superscript"/>
        </w:rPr>
        <w:t xml:space="preserve"> </w:t>
      </w:r>
      <w:r w:rsidRPr="002F7C2B">
        <w:rPr>
          <w:rFonts w:eastAsia="Calibri" w:cs="Times New Roman"/>
          <w:szCs w:val="24"/>
        </w:rPr>
        <w:t>(приказ Департамента по тарифам Новосибирской области от 18.11.2022 № 461-ТЭ);</w:t>
      </w:r>
    </w:p>
    <w:p w14:paraId="442BB15A" w14:textId="77777777" w:rsidR="002F7C2B" w:rsidRPr="002F7C2B" w:rsidRDefault="002F7C2B" w:rsidP="002F7952">
      <w:pPr>
        <w:numPr>
          <w:ilvl w:val="0"/>
          <w:numId w:val="77"/>
        </w:numPr>
        <w:spacing w:line="240" w:lineRule="auto"/>
        <w:ind w:hanging="357"/>
        <w:contextualSpacing/>
        <w:jc w:val="left"/>
        <w:rPr>
          <w:rFonts w:eastAsia="Calibri" w:cs="Times New Roman"/>
          <w:szCs w:val="24"/>
        </w:rPr>
      </w:pPr>
      <w:r w:rsidRPr="002F7C2B">
        <w:rPr>
          <w:rFonts w:eastAsia="Calibri" w:cs="Times New Roman"/>
          <w:szCs w:val="24"/>
        </w:rPr>
        <w:t>2024 г. – 2193,19 руб./Гкал (приказ Департамента по тарифам Новосибирской области от 14.12.2023 № 609-ТЭ/НПА).</w:t>
      </w:r>
    </w:p>
    <w:p w14:paraId="5B3FA4A8"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339CAE81"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Кроме того:</w:t>
      </w:r>
    </w:p>
    <w:p w14:paraId="1CDF4CCD" w14:textId="77777777" w:rsidR="002F7C2B" w:rsidRPr="002F7C2B" w:rsidRDefault="002F7C2B" w:rsidP="002F7952">
      <w:pPr>
        <w:numPr>
          <w:ilvl w:val="0"/>
          <w:numId w:val="77"/>
        </w:numPr>
        <w:spacing w:line="240" w:lineRule="auto"/>
        <w:ind w:hanging="357"/>
        <w:contextualSpacing/>
        <w:jc w:val="left"/>
        <w:rPr>
          <w:rFonts w:eastAsia="Calibri" w:cs="Times New Roman"/>
          <w:szCs w:val="24"/>
        </w:rPr>
      </w:pPr>
      <w:r w:rsidRPr="002F7C2B">
        <w:rPr>
          <w:rFonts w:eastAsia="Calibri" w:cs="Times New Roman"/>
          <w:szCs w:val="24"/>
        </w:rPr>
        <w:t>Значительный износ основного оборудования котельных, как следствие, низкий КПД;</w:t>
      </w:r>
    </w:p>
    <w:p w14:paraId="39EA8EE9" w14:textId="3D922851" w:rsidR="00F03974" w:rsidRDefault="002F7C2B" w:rsidP="002F7C2B">
      <w:pPr>
        <w:spacing w:after="120" w:line="240" w:lineRule="auto"/>
        <w:ind w:firstLine="0"/>
        <w:rPr>
          <w:rFonts w:eastAsia="Times New Roman" w:cs="Times New Roman"/>
          <w:szCs w:val="24"/>
          <w:lang w:eastAsia="ru-RU"/>
        </w:rPr>
      </w:pPr>
      <w:r w:rsidRPr="002F7C2B">
        <w:rPr>
          <w:rFonts w:eastAsia="Times New Roman" w:cs="Times New Roman"/>
          <w:szCs w:val="24"/>
          <w:lang w:eastAsia="ru-RU"/>
        </w:rPr>
        <w:t>Высокая доля тепловых сетей, выработавших нормативный срок службы.</w:t>
      </w:r>
    </w:p>
    <w:p w14:paraId="14F45156" w14:textId="77777777" w:rsidR="002F7C2B" w:rsidRPr="00153ACE" w:rsidRDefault="002F7C2B" w:rsidP="002F7C2B">
      <w:pPr>
        <w:spacing w:after="120" w:line="240" w:lineRule="auto"/>
        <w:ind w:firstLine="0"/>
        <w:rPr>
          <w:rFonts w:eastAsia="Times New Roman" w:cs="Times New Roman"/>
          <w:szCs w:val="28"/>
          <w:lang w:eastAsia="ru-RU"/>
        </w:rPr>
      </w:pPr>
    </w:p>
    <w:p w14:paraId="2FB4EA53" w14:textId="77777777" w:rsidR="00964BF0" w:rsidRPr="00153ACE" w:rsidRDefault="00964BF0" w:rsidP="002F7952">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74" w:name="_Toc531000576"/>
      <w:bookmarkStart w:id="75" w:name="_Toc181256062"/>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электроснабжения</w:t>
      </w:r>
      <w:bookmarkEnd w:id="74"/>
      <w:bookmarkEnd w:id="75"/>
    </w:p>
    <w:p w14:paraId="4A8E43C0" w14:textId="77777777" w:rsidR="00964BF0" w:rsidRPr="00153ACE" w:rsidRDefault="00964BF0" w:rsidP="00964BF0">
      <w:pPr>
        <w:spacing w:line="240" w:lineRule="auto"/>
        <w:contextualSpacing/>
        <w:rPr>
          <w:rFonts w:eastAsia="Times New Roman" w:cs="Times New Roman"/>
          <w:szCs w:val="28"/>
          <w:lang w:eastAsia="ru-RU"/>
        </w:rPr>
      </w:pPr>
    </w:p>
    <w:p w14:paraId="254FC2BE"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Территория Сокурского сельсовета находится в зоне действия понизительной станции «ПС 110 кВ Лазурная» и «ПС 35 кВ Барлак» АО «РЭС». Также на территории сельсовета расположены понизительные станции «ПС 110 кВ Кошево» и «ПС 110 кВ Сокур» ОАО «РЖД». </w:t>
      </w:r>
    </w:p>
    <w:p w14:paraId="7FEEC0DF"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Источником электроснабжения муниципального образования является распределительный пункт (далее по тексту – РП) РП 6/10 «Сокур» и понизительная подстанция (далее - ПС) ПС 110/6 «Лазурная». Кроме этого, имеется резервная линия от тяговой понизительной подстанции (далее - ТПС) ТПС «Кошево» на случай аварийной ситуации.</w:t>
      </w:r>
    </w:p>
    <w:p w14:paraId="056A20A7"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Между посёлками проложены воздушные и кабельные линии электропередачи номиналом 10 и 6 кВ. Для трансформирования потребных мощностей предусмотрены трансформаторные подстанции (далее – ТП) ТП 10(6)/0,4 кВ.</w:t>
      </w:r>
    </w:p>
    <w:p w14:paraId="53736109"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По территории муниципального образования проходят высоковольтные линии электропередачи (далее – ЛЭП, ВЛ, линии электропередачи):</w:t>
      </w:r>
    </w:p>
    <w:p w14:paraId="0C5E8338" w14:textId="77777777" w:rsidR="002F7C2B" w:rsidRPr="002F7C2B" w:rsidRDefault="002F7C2B" w:rsidP="002F7952">
      <w:pPr>
        <w:numPr>
          <w:ilvl w:val="0"/>
          <w:numId w:val="80"/>
        </w:numPr>
        <w:spacing w:line="240" w:lineRule="auto"/>
        <w:ind w:left="1570" w:hanging="357"/>
        <w:contextualSpacing/>
        <w:jc w:val="left"/>
        <w:rPr>
          <w:rFonts w:eastAsia="Times New Roman" w:cs="Times New Roman"/>
          <w:szCs w:val="24"/>
          <w:lang w:eastAsia="ru-RU"/>
        </w:rPr>
      </w:pPr>
      <w:r w:rsidRPr="002F7C2B">
        <w:rPr>
          <w:rFonts w:eastAsia="Times New Roman" w:cs="Times New Roman"/>
          <w:szCs w:val="24"/>
          <w:lang w:eastAsia="ru-RU"/>
        </w:rPr>
        <w:t>Федерального значения, номиналом 500 кВ (ВЛ 500 кВ Заря – Барабинская ПАО «ФСК ЕЭС»), протяжённостью 4,9 км;</w:t>
      </w:r>
    </w:p>
    <w:p w14:paraId="20DCB2DE" w14:textId="77777777" w:rsidR="002F7C2B" w:rsidRPr="002F7C2B" w:rsidRDefault="002F7C2B" w:rsidP="002F7952">
      <w:pPr>
        <w:numPr>
          <w:ilvl w:val="0"/>
          <w:numId w:val="80"/>
        </w:numPr>
        <w:spacing w:line="240" w:lineRule="auto"/>
        <w:ind w:left="1570" w:hanging="357"/>
        <w:contextualSpacing/>
        <w:jc w:val="left"/>
        <w:rPr>
          <w:rFonts w:eastAsia="Times New Roman" w:cs="Times New Roman"/>
          <w:szCs w:val="24"/>
          <w:lang w:eastAsia="ru-RU"/>
        </w:rPr>
      </w:pPr>
      <w:r w:rsidRPr="002F7C2B">
        <w:rPr>
          <w:rFonts w:eastAsia="Times New Roman" w:cs="Times New Roman"/>
          <w:szCs w:val="24"/>
          <w:lang w:eastAsia="ru-RU"/>
        </w:rPr>
        <w:t>Регионального значения, номиналом 220 кВ (ВЛ 220 кВ «Заря – Отрадная» (235) АО</w:t>
      </w:r>
    </w:p>
    <w:p w14:paraId="4DC6B8FA" w14:textId="77777777" w:rsidR="002F7C2B" w:rsidRPr="002F7C2B" w:rsidRDefault="002F7C2B" w:rsidP="002F7952">
      <w:pPr>
        <w:numPr>
          <w:ilvl w:val="0"/>
          <w:numId w:val="80"/>
        </w:numPr>
        <w:spacing w:line="240" w:lineRule="auto"/>
        <w:ind w:left="1570" w:hanging="357"/>
        <w:contextualSpacing/>
        <w:jc w:val="left"/>
        <w:rPr>
          <w:rFonts w:eastAsia="Calibri" w:cs="Times New Roman"/>
          <w:szCs w:val="24"/>
        </w:rPr>
      </w:pPr>
      <w:r w:rsidRPr="002F7C2B">
        <w:rPr>
          <w:rFonts w:eastAsia="Calibri" w:cs="Times New Roman"/>
          <w:szCs w:val="24"/>
        </w:rPr>
        <w:t>«Электромагистраль»), протяжённостью 2,61 км, номиналом 110 кВ (ВЛ 110 кВ «Восточная – Кошево» с отпайкой на ПС Гусиный Брод (В-1 «Восточная – Кошево»); ВЛ 110 кВ «Кошево – Порос» с отпайками (В-1 «Кошево – Порос»); ВЛ 110 кВ «Восточная – Лазурная» с отпайкой на ПС «Гусиный Брод» (В-2 «Восточная – Лазурная»); ВЛ 110 кВ «Лазурная – Сокур» (В-2 «Лазурная – Сокур»); ВЛ 110 кВ «Ояш – Сокур» с отпайками (В-2 «Ояш – Сокур»)), протяжённостью 28,81 км;</w:t>
      </w:r>
    </w:p>
    <w:p w14:paraId="5BB32FDA" w14:textId="77777777" w:rsidR="002F7C2B" w:rsidRPr="002F7C2B" w:rsidRDefault="002F7C2B" w:rsidP="002F7952">
      <w:pPr>
        <w:numPr>
          <w:ilvl w:val="0"/>
          <w:numId w:val="80"/>
        </w:numPr>
        <w:spacing w:line="240" w:lineRule="auto"/>
        <w:ind w:left="1570" w:hanging="357"/>
        <w:contextualSpacing/>
        <w:jc w:val="left"/>
        <w:rPr>
          <w:rFonts w:eastAsia="Times New Roman" w:cs="Times New Roman"/>
          <w:szCs w:val="24"/>
          <w:lang w:eastAsia="ru-RU"/>
        </w:rPr>
      </w:pPr>
      <w:r w:rsidRPr="002F7C2B">
        <w:rPr>
          <w:rFonts w:eastAsia="Times New Roman" w:cs="Times New Roman"/>
          <w:szCs w:val="24"/>
          <w:lang w:eastAsia="ru-RU"/>
        </w:rPr>
        <w:t>Местного значения муниципального района, номиналом 35 кВ (ВЛ 35 кВ 35108 «Барлак – ПТС Сокур»), протяжённостью 7,13 км;</w:t>
      </w:r>
    </w:p>
    <w:p w14:paraId="043FA0A8" w14:textId="77777777" w:rsidR="002F7C2B" w:rsidRPr="002F7C2B" w:rsidRDefault="002F7C2B" w:rsidP="002F7952">
      <w:pPr>
        <w:numPr>
          <w:ilvl w:val="0"/>
          <w:numId w:val="80"/>
        </w:numPr>
        <w:spacing w:line="240" w:lineRule="auto"/>
        <w:ind w:left="1570" w:hanging="357"/>
        <w:contextualSpacing/>
        <w:jc w:val="left"/>
        <w:rPr>
          <w:rFonts w:eastAsia="Times New Roman" w:cs="Times New Roman"/>
          <w:szCs w:val="24"/>
          <w:lang w:eastAsia="ru-RU"/>
        </w:rPr>
      </w:pPr>
      <w:r w:rsidRPr="002F7C2B">
        <w:rPr>
          <w:rFonts w:eastAsia="Times New Roman" w:cs="Times New Roman"/>
          <w:szCs w:val="24"/>
          <w:lang w:eastAsia="ru-RU"/>
        </w:rPr>
        <w:t>Местного значения, номиналом 10 кВ, протяжённостью 72,39 км, номиналом 6 кВ, протяжённостью 13,05 км.</w:t>
      </w:r>
    </w:p>
    <w:p w14:paraId="1802F412" w14:textId="77777777" w:rsidR="002F7C2B" w:rsidRPr="002F7C2B" w:rsidRDefault="002F7C2B" w:rsidP="002F7C2B">
      <w:pPr>
        <w:spacing w:line="240" w:lineRule="auto"/>
        <w:contextualSpacing/>
        <w:rPr>
          <w:rFonts w:eastAsia="Times New Roman" w:cs="Times New Roman"/>
          <w:b/>
          <w:bCs/>
          <w:i/>
          <w:iCs/>
          <w:szCs w:val="28"/>
          <w:lang w:eastAsia="ru-RU"/>
        </w:rPr>
      </w:pPr>
    </w:p>
    <w:p w14:paraId="445A225E" w14:textId="77777777" w:rsidR="002F7C2B" w:rsidRPr="002F7C2B" w:rsidRDefault="002F7C2B" w:rsidP="002F7C2B">
      <w:pPr>
        <w:spacing w:line="240" w:lineRule="auto"/>
        <w:contextualSpacing/>
        <w:rPr>
          <w:rFonts w:eastAsia="Times New Roman" w:cs="Times New Roman"/>
          <w:b/>
          <w:bCs/>
          <w:i/>
          <w:iCs/>
          <w:szCs w:val="28"/>
          <w:lang w:eastAsia="ru-RU"/>
        </w:rPr>
      </w:pPr>
    </w:p>
    <w:p w14:paraId="50E54318"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село Сокур</w:t>
      </w:r>
    </w:p>
    <w:p w14:paraId="064BCC7C"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 xml:space="preserve">РП 6/10 «Сокур» расположена между федеральной автотрассой и железнодорожной магистралью на границе микрорайона «Нефтяник» и малоэтажной жилой застройкой. Она </w:t>
      </w:r>
      <w:r w:rsidRPr="002F7C2B">
        <w:rPr>
          <w:rFonts w:eastAsia="Times New Roman" w:cs="Times New Roman"/>
          <w:szCs w:val="28"/>
          <w:lang w:eastAsia="ru-RU"/>
        </w:rPr>
        <w:lastRenderedPageBreak/>
        <w:t>запитана от ТПС 110 кВ «Сокур» двумя фидерами по 6 кВ. Подстанция оборудована двумя трансформаторами, один мощностью 4 мВА, другой – 3,2 мВА. В ней производится трансформация напряжения до 10 кВ. Далее электроэнергия передаётся пятью фидерами по 10 кВ к трансформаторным подстанциям. От них производится непосредственное электроснабжение по воздушным линиям 0,4 кВ существующей застройки 2-го, 4-го и 5-го микрорайонов. В основном это – одноэтажные усадебные жилые дома. Подстанции однотрансформаторные мощностью 100-250 кВА. Исключение составляет «ТП 4М-58» мощностью 400 кВА, обеспечивающая электроснабжение общественно-торговой зоны в районе железнодорожной станции. Общая мощность трансформаторов составляет 3,19 мВА. Трансформаторы более ранних «ТП» расположены на столбах. Имеется несколько новых «ТП» с трансформаторами, расположенными в шкафах. Часть устаревших маломощных трансформаторов требуют замены. Линии 10 кВ в хорошем состоянии. Некоторые линии ЛЭП-0,4 излишне протяжены (частный сектор), что создаёт дополнительные потери в сети.</w:t>
      </w:r>
    </w:p>
    <w:p w14:paraId="24F05F94"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ПС «Лазурная», расположенная севернее, между 2-м участком Линейной производственно-диспетчерской станции ЛПДС «Сокур» (далее по тексту – ЛПДС Сокур) и очистными сооружениями. Она запитана от ЛЭП-110 кВ. Подстанция оборудована двумя трансформаторами по 15 мВА. Двумя идущими от неё фидерами по 6 кВ производится электроснабжение очистных сооружений, котельной, водозаборов, объектов 1-го микрорайона (ныне микрорайон Нефтяник). Кроме этого, от неё производится электроснабжение ЛПДС «Сокур» (на обслуживании ОАО «Сибтранснефтепродукт»). Фидер 15 идёт на «ТП 4м-206» (2 трансформатора по 400 кВА), находящуюся на территории котельной. Фидер 9 идёт на посёлок «Нефтяник». В посёлке расположены «ТП» открытого типа № 197 (160 кВА), №198 (250 кВА), №201 (400 кВА), №202 (250 кВА) и «ТП» закрытого типа № 199 (320+400 кВА), №203 (2×630 кВА),</w:t>
      </w:r>
    </w:p>
    <w:p w14:paraId="348F82E3"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№204 (2×230 кВА). Общая мощность «ТП» составляет 4,48 мВА (без ЛПДС).</w:t>
      </w:r>
    </w:p>
    <w:p w14:paraId="009D1B4E"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262D34D6"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ТПС 110/35/10 кВ «Сокур»;</w:t>
      </w:r>
    </w:p>
    <w:p w14:paraId="2F50C3BF"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ПС 110/6 кВ «Лазурная»;</w:t>
      </w:r>
    </w:p>
    <w:p w14:paraId="487238BC"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23 штук;</w:t>
      </w:r>
    </w:p>
    <w:p w14:paraId="60F76B49"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6/0,4 кВ, в количестве 12 штук;</w:t>
      </w:r>
    </w:p>
    <w:p w14:paraId="0EDBAFBB"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РП 6/10 кВ «Сокур».</w:t>
      </w:r>
    </w:p>
    <w:p w14:paraId="1CF1551A"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Емельяновский</w:t>
      </w:r>
    </w:p>
    <w:p w14:paraId="715A9AD0"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основное электроснабжение производится от ТПС 110 кВ «Сокур». Кроме этого, имеется резервная линия от ТПС 110 кВ «Кошево» на случай аварийной ситуации.</w:t>
      </w:r>
    </w:p>
    <w:p w14:paraId="3BF20BA2"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4FB5193F"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71966618"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5,68 км;</w:t>
      </w:r>
    </w:p>
    <w:p w14:paraId="31D78940"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12 штук.</w:t>
      </w:r>
    </w:p>
    <w:p w14:paraId="34B930B2"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село Орск</w:t>
      </w:r>
    </w:p>
    <w:p w14:paraId="3F8DEB57"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основное электроснабжение производится с от ТПС 110 кВ «Сокур». Кроме этого, имеется резервная линия от ТПС «Кошево» на случай аварийной ситуации. 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10(6)/0,4 кВ.</w:t>
      </w:r>
    </w:p>
    <w:p w14:paraId="428A37CE"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4B8BB373"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2,55 км;</w:t>
      </w:r>
    </w:p>
    <w:p w14:paraId="497025E8"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5 штук.</w:t>
      </w:r>
    </w:p>
    <w:p w14:paraId="6E6B1B08"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Барлакский</w:t>
      </w:r>
    </w:p>
    <w:p w14:paraId="1DF8F560"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lastRenderedPageBreak/>
        <w:t>В настоящее время основное электроснабжение производится с двух подстанций: ПС 35 кВ «Барлак» и ТПС 110 кВ «Сокур» по ВЛ 10 кВ на трансформаторные подстанции ТП 10/0,4 кВ.</w:t>
      </w:r>
    </w:p>
    <w:p w14:paraId="72EA13E7"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190A6F52"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0,99 км;</w:t>
      </w:r>
    </w:p>
    <w:p w14:paraId="405D4D91"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4 штуки.</w:t>
      </w:r>
    </w:p>
    <w:p w14:paraId="56759708"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Смоленский</w:t>
      </w:r>
    </w:p>
    <w:p w14:paraId="782FE233"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основное электроснабжение производится от ТПС 110 кВ «Сокур». Кроме этого, имеется резервная линия от ТПС «Кошево» на случай аварийной ситуации. 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6005A5A1"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53AFE8EE"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2,31 км;</w:t>
      </w:r>
    </w:p>
    <w:p w14:paraId="1E87CB54"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7 штук.</w:t>
      </w:r>
    </w:p>
    <w:p w14:paraId="5A901953"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Кошево</w:t>
      </w:r>
    </w:p>
    <w:p w14:paraId="65286DC0"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основное электроснабжение производится от ТПС 110 кВ «Кошево». 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5B074E77"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425A24C4"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110 кВ, протяжённостью 0,24 км;</w:t>
      </w:r>
    </w:p>
    <w:p w14:paraId="17413E82"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3,26 км;</w:t>
      </w:r>
    </w:p>
    <w:p w14:paraId="3D07C9C2"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ПС 110/10 кВ «Кошево»;</w:t>
      </w:r>
    </w:p>
    <w:p w14:paraId="6ED3EAB8"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ТП 10/0,4 кВ, в количестве 5 штук.</w:t>
      </w:r>
    </w:p>
    <w:p w14:paraId="52E08D7A"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Шуринский</w:t>
      </w:r>
    </w:p>
    <w:p w14:paraId="0BA06C3F"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Источником электроснабжения населённого пункта является ТПС 110 кВ «Сокур».</w:t>
      </w:r>
    </w:p>
    <w:p w14:paraId="24656815"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6156B422"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На территории населённого пункта расположены следующие объекты электроснабжения:</w:t>
      </w:r>
    </w:p>
    <w:p w14:paraId="564979A1" w14:textId="77777777" w:rsidR="002F7C2B" w:rsidRPr="002F7C2B" w:rsidRDefault="002F7C2B" w:rsidP="002F7952">
      <w:pPr>
        <w:numPr>
          <w:ilvl w:val="0"/>
          <w:numId w:val="79"/>
        </w:numPr>
        <w:spacing w:line="240" w:lineRule="auto"/>
        <w:contextualSpacing/>
        <w:jc w:val="left"/>
        <w:rPr>
          <w:rFonts w:eastAsia="Times New Roman" w:cs="Times New Roman"/>
          <w:szCs w:val="28"/>
          <w:lang w:eastAsia="ru-RU"/>
        </w:rPr>
      </w:pPr>
      <w:r w:rsidRPr="002F7C2B">
        <w:rPr>
          <w:rFonts w:eastAsia="Times New Roman" w:cs="Times New Roman"/>
          <w:szCs w:val="28"/>
          <w:lang w:eastAsia="ru-RU"/>
        </w:rPr>
        <w:t>ЛЭП 10 кВ, протяжённостью 0,92 км.</w:t>
      </w:r>
    </w:p>
    <w:p w14:paraId="5BCC0A4D"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населённый пункт Ферма</w:t>
      </w:r>
    </w:p>
    <w:p w14:paraId="3DB40CA1"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основное электроснабжение производится от ПС 35 кВ «Барлак» по ВЛ 10 кВ на трансформаторные подстанции ТП 10/0,4 кВ на территории населённого пункта посёлок Барлакский.</w:t>
      </w:r>
    </w:p>
    <w:p w14:paraId="3F556277" w14:textId="77777777" w:rsidR="002F7C2B" w:rsidRPr="002F7C2B" w:rsidRDefault="002F7C2B" w:rsidP="002F7C2B">
      <w:pPr>
        <w:spacing w:line="240" w:lineRule="auto"/>
        <w:contextualSpacing/>
        <w:rPr>
          <w:rFonts w:eastAsia="Times New Roman" w:cs="Times New Roman"/>
          <w:b/>
          <w:bCs/>
          <w:i/>
          <w:iCs/>
          <w:szCs w:val="28"/>
          <w:lang w:eastAsia="ru-RU"/>
        </w:rPr>
      </w:pPr>
      <w:r w:rsidRPr="002F7C2B">
        <w:rPr>
          <w:rFonts w:eastAsia="Times New Roman" w:cs="Times New Roman"/>
          <w:b/>
          <w:bCs/>
          <w:i/>
          <w:iCs/>
          <w:szCs w:val="28"/>
          <w:lang w:eastAsia="ru-RU"/>
        </w:rPr>
        <w:t>посёлок Майский</w:t>
      </w:r>
    </w:p>
    <w:p w14:paraId="49AF513D" w14:textId="77777777" w:rsidR="002F7C2B" w:rsidRPr="002F7C2B"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В настоящее время на территории посёлка Майский отсутствуют сети и объекты электроснабжения.</w:t>
      </w:r>
    </w:p>
    <w:p w14:paraId="73A8D0F8" w14:textId="65CC5B1D" w:rsidR="00E933B8" w:rsidRPr="00E933B8"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Ниже представлена информация о системе электроснабжения Мошковского района в целом.</w:t>
      </w:r>
    </w:p>
    <w:p w14:paraId="2E65BF8B" w14:textId="45AFD940" w:rsidR="00E933B8" w:rsidRPr="00E933B8" w:rsidRDefault="00E933B8" w:rsidP="00E933B8">
      <w:pPr>
        <w:spacing w:line="240" w:lineRule="auto"/>
        <w:ind w:firstLine="0"/>
        <w:jc w:val="right"/>
        <w:rPr>
          <w:rFonts w:eastAsia="Times New Roman" w:cs="Times New Roman"/>
          <w:szCs w:val="24"/>
          <w:lang w:eastAsia="x-none"/>
        </w:rPr>
      </w:pPr>
      <w:r w:rsidRPr="00E933B8">
        <w:rPr>
          <w:rFonts w:eastAsia="Times New Roman" w:cs="Times New Roman"/>
          <w:szCs w:val="24"/>
          <w:lang w:eastAsia="x-none"/>
        </w:rPr>
        <w:t xml:space="preserve">Таблица </w:t>
      </w:r>
      <w:r w:rsidRPr="00E933B8">
        <w:rPr>
          <w:rFonts w:eastAsia="Times New Roman" w:cs="Times New Roman"/>
          <w:szCs w:val="24"/>
          <w:lang w:eastAsia="x-none"/>
        </w:rPr>
        <w:fldChar w:fldCharType="begin"/>
      </w:r>
      <w:r w:rsidRPr="00E933B8">
        <w:rPr>
          <w:rFonts w:eastAsia="Times New Roman" w:cs="Times New Roman"/>
          <w:szCs w:val="24"/>
          <w:lang w:eastAsia="x-none"/>
        </w:rPr>
        <w:instrText xml:space="preserve"> SEQ Таблица \* ARABIC </w:instrText>
      </w:r>
      <w:r w:rsidRPr="00E933B8">
        <w:rPr>
          <w:rFonts w:eastAsia="Times New Roman" w:cs="Times New Roman"/>
          <w:szCs w:val="24"/>
          <w:lang w:eastAsia="x-none"/>
        </w:rPr>
        <w:fldChar w:fldCharType="separate"/>
      </w:r>
      <w:r w:rsidR="00246F30">
        <w:rPr>
          <w:rFonts w:eastAsia="Times New Roman" w:cs="Times New Roman"/>
          <w:noProof/>
          <w:szCs w:val="24"/>
          <w:lang w:eastAsia="x-none"/>
        </w:rPr>
        <w:t>20</w:t>
      </w:r>
      <w:r w:rsidRPr="00E933B8">
        <w:rPr>
          <w:rFonts w:eastAsia="Times New Roman" w:cs="Times New Roman"/>
          <w:szCs w:val="24"/>
          <w:lang w:val="x-none" w:eastAsia="x-none"/>
        </w:rPr>
        <w:fldChar w:fldCharType="end"/>
      </w:r>
    </w:p>
    <w:p w14:paraId="1071FE4E"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E933B8" w:rsidRPr="00E933B8" w14:paraId="44986E92" w14:textId="77777777" w:rsidTr="002F7C2B">
        <w:trPr>
          <w:trHeight w:val="170"/>
        </w:trPr>
        <w:tc>
          <w:tcPr>
            <w:tcW w:w="1155" w:type="pct"/>
            <w:vMerge w:val="restart"/>
            <w:vAlign w:val="center"/>
          </w:tcPr>
          <w:p w14:paraId="0035C2C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Наименование подстанции</w:t>
            </w:r>
          </w:p>
        </w:tc>
        <w:tc>
          <w:tcPr>
            <w:tcW w:w="2633" w:type="pct"/>
            <w:gridSpan w:val="2"/>
            <w:vAlign w:val="center"/>
          </w:tcPr>
          <w:p w14:paraId="297D972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и мощность трансформаторов</w:t>
            </w:r>
          </w:p>
        </w:tc>
        <w:tc>
          <w:tcPr>
            <w:tcW w:w="1212" w:type="pct"/>
            <w:vMerge w:val="restart"/>
            <w:vAlign w:val="center"/>
          </w:tcPr>
          <w:p w14:paraId="521D2EC7"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Совмещённый максимум нагрузок на шинах 6-10 кВ в 2023 г., МВт</w:t>
            </w:r>
          </w:p>
        </w:tc>
      </w:tr>
      <w:tr w:rsidR="00E933B8" w:rsidRPr="00E933B8" w14:paraId="0DEB28F4" w14:textId="77777777" w:rsidTr="002F7C2B">
        <w:trPr>
          <w:trHeight w:val="170"/>
        </w:trPr>
        <w:tc>
          <w:tcPr>
            <w:tcW w:w="1155" w:type="pct"/>
            <w:vMerge/>
            <w:vAlign w:val="center"/>
          </w:tcPr>
          <w:p w14:paraId="26D6AE8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c>
          <w:tcPr>
            <w:tcW w:w="1207" w:type="pct"/>
            <w:vAlign w:val="center"/>
          </w:tcPr>
          <w:p w14:paraId="14F35D6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шт.</w:t>
            </w:r>
          </w:p>
        </w:tc>
        <w:tc>
          <w:tcPr>
            <w:tcW w:w="1426" w:type="pct"/>
            <w:vAlign w:val="center"/>
          </w:tcPr>
          <w:p w14:paraId="5753B7EC" w14:textId="77777777" w:rsidR="00E933B8" w:rsidRPr="00E933B8" w:rsidRDefault="00E933B8" w:rsidP="00E933B8">
            <w:pPr>
              <w:spacing w:line="240" w:lineRule="auto"/>
              <w:ind w:firstLine="0"/>
              <w:jc w:val="center"/>
              <w:rPr>
                <w:rFonts w:eastAsia="Calibri" w:cs="Times New Roman"/>
                <w:sz w:val="22"/>
                <w:lang w:eastAsia="ru-RU"/>
              </w:rPr>
            </w:pPr>
            <w:r w:rsidRPr="00E933B8">
              <w:rPr>
                <w:rFonts w:eastAsia="Calibri" w:cs="Times New Roman"/>
                <w:sz w:val="22"/>
                <w:lang w:eastAsia="ru-RU"/>
              </w:rPr>
              <w:t>Мощность, МВт</w:t>
            </w:r>
          </w:p>
        </w:tc>
        <w:tc>
          <w:tcPr>
            <w:tcW w:w="1212" w:type="pct"/>
            <w:vMerge/>
            <w:vAlign w:val="center"/>
          </w:tcPr>
          <w:p w14:paraId="41C3C1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r>
      <w:tr w:rsidR="00E933B8" w:rsidRPr="00E933B8" w14:paraId="21C587CE" w14:textId="77777777" w:rsidTr="002F7C2B">
        <w:trPr>
          <w:trHeight w:val="210"/>
        </w:trPr>
        <w:tc>
          <w:tcPr>
            <w:tcW w:w="1155" w:type="pct"/>
            <w:vAlign w:val="center"/>
          </w:tcPr>
          <w:p w14:paraId="118ED73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Галинская</w:t>
            </w:r>
          </w:p>
        </w:tc>
        <w:tc>
          <w:tcPr>
            <w:tcW w:w="1207" w:type="pct"/>
            <w:vAlign w:val="center"/>
          </w:tcPr>
          <w:p w14:paraId="2FE2D96E"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w:t>
            </w:r>
          </w:p>
        </w:tc>
        <w:tc>
          <w:tcPr>
            <w:tcW w:w="1426" w:type="pct"/>
            <w:vAlign w:val="center"/>
          </w:tcPr>
          <w:p w14:paraId="2CBC2E40"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12,6</w:t>
            </w:r>
          </w:p>
        </w:tc>
        <w:tc>
          <w:tcPr>
            <w:tcW w:w="1212" w:type="pct"/>
            <w:shd w:val="clear" w:color="auto" w:fill="auto"/>
            <w:vAlign w:val="center"/>
          </w:tcPr>
          <w:p w14:paraId="4A470632"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4,36</w:t>
            </w:r>
          </w:p>
        </w:tc>
      </w:tr>
      <w:tr w:rsidR="00E933B8" w:rsidRPr="00E933B8" w14:paraId="4EE605AF" w14:textId="77777777" w:rsidTr="002F7C2B">
        <w:trPr>
          <w:trHeight w:val="170"/>
        </w:trPr>
        <w:tc>
          <w:tcPr>
            <w:tcW w:w="1155" w:type="pct"/>
            <w:vAlign w:val="center"/>
          </w:tcPr>
          <w:p w14:paraId="31F7A2EF"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Плановая</w:t>
            </w:r>
          </w:p>
        </w:tc>
        <w:tc>
          <w:tcPr>
            <w:tcW w:w="1207" w:type="pct"/>
            <w:vAlign w:val="center"/>
          </w:tcPr>
          <w:p w14:paraId="04326E0A"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1DB4267D"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20</w:t>
            </w:r>
          </w:p>
        </w:tc>
        <w:tc>
          <w:tcPr>
            <w:tcW w:w="1212" w:type="pct"/>
            <w:shd w:val="clear" w:color="auto" w:fill="auto"/>
            <w:vAlign w:val="center"/>
          </w:tcPr>
          <w:p w14:paraId="23354D5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7,83</w:t>
            </w:r>
          </w:p>
        </w:tc>
      </w:tr>
      <w:tr w:rsidR="00E933B8" w:rsidRPr="00E933B8" w14:paraId="29428C65" w14:textId="77777777" w:rsidTr="002F7C2B">
        <w:trPr>
          <w:trHeight w:val="170"/>
        </w:trPr>
        <w:tc>
          <w:tcPr>
            <w:tcW w:w="1155" w:type="pct"/>
            <w:vAlign w:val="center"/>
          </w:tcPr>
          <w:p w14:paraId="6974F20C"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Вороново</w:t>
            </w:r>
          </w:p>
        </w:tc>
        <w:tc>
          <w:tcPr>
            <w:tcW w:w="1207" w:type="pct"/>
            <w:vAlign w:val="center"/>
          </w:tcPr>
          <w:p w14:paraId="4676B0A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52636E33"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50</w:t>
            </w:r>
          </w:p>
        </w:tc>
        <w:tc>
          <w:tcPr>
            <w:tcW w:w="1212" w:type="pct"/>
            <w:shd w:val="clear" w:color="auto" w:fill="auto"/>
            <w:vAlign w:val="center"/>
          </w:tcPr>
          <w:p w14:paraId="4B878693"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0,36</w:t>
            </w:r>
          </w:p>
        </w:tc>
      </w:tr>
      <w:tr w:rsidR="00E933B8" w:rsidRPr="00E933B8" w14:paraId="3A6894DA" w14:textId="77777777" w:rsidTr="002F7C2B">
        <w:trPr>
          <w:trHeight w:val="170"/>
        </w:trPr>
        <w:tc>
          <w:tcPr>
            <w:tcW w:w="1155" w:type="pct"/>
            <w:vAlign w:val="center"/>
          </w:tcPr>
          <w:p w14:paraId="7910D41B"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lastRenderedPageBreak/>
              <w:t>ПС Барлак</w:t>
            </w:r>
          </w:p>
        </w:tc>
        <w:tc>
          <w:tcPr>
            <w:tcW w:w="1207" w:type="pct"/>
            <w:shd w:val="clear" w:color="auto" w:fill="FFFFFF"/>
            <w:vAlign w:val="center"/>
          </w:tcPr>
          <w:p w14:paraId="15A612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1F28902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32</w:t>
            </w:r>
          </w:p>
        </w:tc>
        <w:tc>
          <w:tcPr>
            <w:tcW w:w="1212" w:type="pct"/>
            <w:shd w:val="clear" w:color="auto" w:fill="auto"/>
            <w:vAlign w:val="center"/>
          </w:tcPr>
          <w:p w14:paraId="72301A29"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12,76</w:t>
            </w:r>
          </w:p>
        </w:tc>
      </w:tr>
      <w:tr w:rsidR="00E933B8" w:rsidRPr="00E933B8" w14:paraId="55C93379" w14:textId="77777777" w:rsidTr="002F7C2B">
        <w:trPr>
          <w:trHeight w:val="170"/>
        </w:trPr>
        <w:tc>
          <w:tcPr>
            <w:tcW w:w="1155" w:type="pct"/>
            <w:vAlign w:val="center"/>
          </w:tcPr>
          <w:p w14:paraId="59232FB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Лазурная</w:t>
            </w:r>
          </w:p>
        </w:tc>
        <w:tc>
          <w:tcPr>
            <w:tcW w:w="1207" w:type="pct"/>
            <w:shd w:val="clear" w:color="auto" w:fill="FFFFFF"/>
            <w:vAlign w:val="center"/>
          </w:tcPr>
          <w:p w14:paraId="35EA1BA8"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7133BAE5"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20</w:t>
            </w:r>
          </w:p>
        </w:tc>
        <w:tc>
          <w:tcPr>
            <w:tcW w:w="1212" w:type="pct"/>
            <w:shd w:val="clear" w:color="auto" w:fill="auto"/>
            <w:vAlign w:val="center"/>
          </w:tcPr>
          <w:p w14:paraId="6895CC3D"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5,03</w:t>
            </w:r>
          </w:p>
        </w:tc>
      </w:tr>
    </w:tbl>
    <w:p w14:paraId="22C897B4" w14:textId="77777777" w:rsidR="00E933B8" w:rsidRPr="00E933B8" w:rsidRDefault="00E933B8" w:rsidP="00E933B8">
      <w:pPr>
        <w:tabs>
          <w:tab w:val="left" w:pos="1046"/>
          <w:tab w:val="right" w:pos="8931"/>
        </w:tabs>
        <w:spacing w:line="240" w:lineRule="auto"/>
        <w:ind w:firstLine="0"/>
        <w:jc w:val="left"/>
        <w:rPr>
          <w:rFonts w:eastAsia="Times New Roman" w:cs="Times New Roman"/>
          <w:color w:val="FF0000"/>
          <w:szCs w:val="24"/>
          <w:lang w:eastAsia="ru-RU"/>
        </w:rPr>
      </w:pPr>
    </w:p>
    <w:p w14:paraId="047099B4" w14:textId="67C589E6" w:rsidR="00E933B8" w:rsidRPr="00E933B8" w:rsidRDefault="00E933B8" w:rsidP="00E933B8">
      <w:pPr>
        <w:tabs>
          <w:tab w:val="left" w:pos="1046"/>
          <w:tab w:val="right" w:pos="8931"/>
        </w:tabs>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246F30">
        <w:rPr>
          <w:rFonts w:eastAsia="Times New Roman" w:cs="Times New Roman"/>
          <w:noProof/>
          <w:szCs w:val="24"/>
          <w:lang w:eastAsia="ru-RU"/>
        </w:rPr>
        <w:t>21</w:t>
      </w:r>
      <w:r w:rsidRPr="00E933B8">
        <w:rPr>
          <w:rFonts w:eastAsia="Times New Roman" w:cs="Times New Roman"/>
          <w:noProof/>
          <w:szCs w:val="24"/>
          <w:lang w:eastAsia="ru-RU"/>
        </w:rPr>
        <w:fldChar w:fldCharType="end"/>
      </w:r>
    </w:p>
    <w:p w14:paraId="6EC5428A"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E933B8" w:rsidRPr="00E933B8" w14:paraId="210002A6" w14:textId="77777777" w:rsidTr="00797375">
        <w:trPr>
          <w:trHeight w:val="57"/>
          <w:tblHeader/>
          <w:jc w:val="center"/>
        </w:trPr>
        <w:tc>
          <w:tcPr>
            <w:tcW w:w="311" w:type="pct"/>
            <w:shd w:val="clear" w:color="auto" w:fill="auto"/>
            <w:vAlign w:val="center"/>
            <w:hideMark/>
          </w:tcPr>
          <w:p w14:paraId="2096922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п/п</w:t>
            </w:r>
          </w:p>
        </w:tc>
        <w:tc>
          <w:tcPr>
            <w:tcW w:w="1090" w:type="pct"/>
            <w:shd w:val="clear" w:color="auto" w:fill="auto"/>
            <w:vAlign w:val="center"/>
            <w:hideMark/>
          </w:tcPr>
          <w:p w14:paraId="4B71E3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Показатели</w:t>
            </w:r>
          </w:p>
        </w:tc>
        <w:tc>
          <w:tcPr>
            <w:tcW w:w="373" w:type="pct"/>
            <w:shd w:val="clear" w:color="auto" w:fill="auto"/>
            <w:vAlign w:val="center"/>
            <w:hideMark/>
          </w:tcPr>
          <w:p w14:paraId="6B28A6A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Ед. изм.</w:t>
            </w:r>
          </w:p>
        </w:tc>
        <w:tc>
          <w:tcPr>
            <w:tcW w:w="645" w:type="pct"/>
            <w:shd w:val="clear" w:color="auto" w:fill="auto"/>
            <w:vAlign w:val="center"/>
          </w:tcPr>
          <w:p w14:paraId="118D632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2019</w:t>
            </w:r>
          </w:p>
        </w:tc>
        <w:tc>
          <w:tcPr>
            <w:tcW w:w="645" w:type="pct"/>
            <w:vAlign w:val="center"/>
          </w:tcPr>
          <w:p w14:paraId="7821A1F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2020</w:t>
            </w:r>
          </w:p>
        </w:tc>
        <w:tc>
          <w:tcPr>
            <w:tcW w:w="645" w:type="pct"/>
            <w:vAlign w:val="center"/>
          </w:tcPr>
          <w:p w14:paraId="3D4F4F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2021</w:t>
            </w:r>
          </w:p>
        </w:tc>
        <w:tc>
          <w:tcPr>
            <w:tcW w:w="645" w:type="pct"/>
            <w:vAlign w:val="center"/>
          </w:tcPr>
          <w:p w14:paraId="26ABD7B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2022</w:t>
            </w:r>
          </w:p>
        </w:tc>
        <w:tc>
          <w:tcPr>
            <w:tcW w:w="646" w:type="pct"/>
            <w:vAlign w:val="center"/>
          </w:tcPr>
          <w:p w14:paraId="297FA59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2023</w:t>
            </w:r>
          </w:p>
        </w:tc>
      </w:tr>
      <w:tr w:rsidR="00E933B8" w:rsidRPr="00E933B8" w14:paraId="4911EE5C" w14:textId="77777777" w:rsidTr="00797375">
        <w:trPr>
          <w:trHeight w:val="57"/>
          <w:jc w:val="center"/>
        </w:trPr>
        <w:tc>
          <w:tcPr>
            <w:tcW w:w="311" w:type="pct"/>
            <w:shd w:val="clear" w:color="auto" w:fill="auto"/>
            <w:vAlign w:val="center"/>
            <w:hideMark/>
          </w:tcPr>
          <w:p w14:paraId="187252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w:t>
            </w:r>
          </w:p>
        </w:tc>
        <w:tc>
          <w:tcPr>
            <w:tcW w:w="1090" w:type="pct"/>
            <w:shd w:val="clear" w:color="auto" w:fill="auto"/>
            <w:vAlign w:val="center"/>
            <w:hideMark/>
          </w:tcPr>
          <w:p w14:paraId="74D99A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подстанций ПС</w:t>
            </w:r>
          </w:p>
        </w:tc>
        <w:tc>
          <w:tcPr>
            <w:tcW w:w="373" w:type="pct"/>
            <w:shd w:val="clear" w:color="auto" w:fill="auto"/>
            <w:vAlign w:val="center"/>
            <w:hideMark/>
          </w:tcPr>
          <w:p w14:paraId="5B1929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6F655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1ECDB5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C0A8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7DFA4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061AB1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69E33107" w14:textId="77777777" w:rsidTr="00797375">
        <w:trPr>
          <w:trHeight w:val="57"/>
          <w:jc w:val="center"/>
        </w:trPr>
        <w:tc>
          <w:tcPr>
            <w:tcW w:w="311" w:type="pct"/>
            <w:shd w:val="clear" w:color="auto" w:fill="auto"/>
            <w:vAlign w:val="center"/>
            <w:hideMark/>
          </w:tcPr>
          <w:p w14:paraId="4FF209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w:t>
            </w:r>
          </w:p>
        </w:tc>
        <w:tc>
          <w:tcPr>
            <w:tcW w:w="1090" w:type="pct"/>
            <w:shd w:val="clear" w:color="auto" w:fill="auto"/>
            <w:vAlign w:val="center"/>
            <w:hideMark/>
          </w:tcPr>
          <w:p w14:paraId="1355ECD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626AEA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3AC5B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4DF003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0BB25B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5F8E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70EDB2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34550E8A" w14:textId="77777777" w:rsidTr="00797375">
        <w:trPr>
          <w:trHeight w:val="57"/>
          <w:jc w:val="center"/>
        </w:trPr>
        <w:tc>
          <w:tcPr>
            <w:tcW w:w="311" w:type="pct"/>
            <w:shd w:val="clear" w:color="auto" w:fill="auto"/>
            <w:vAlign w:val="center"/>
            <w:hideMark/>
          </w:tcPr>
          <w:p w14:paraId="4BDCB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w:t>
            </w:r>
          </w:p>
        </w:tc>
        <w:tc>
          <w:tcPr>
            <w:tcW w:w="1090" w:type="pct"/>
            <w:shd w:val="clear" w:color="auto" w:fill="auto"/>
            <w:vAlign w:val="center"/>
            <w:hideMark/>
          </w:tcPr>
          <w:p w14:paraId="6D927F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28453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027B59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373</w:t>
            </w:r>
          </w:p>
        </w:tc>
        <w:tc>
          <w:tcPr>
            <w:tcW w:w="645" w:type="pct"/>
            <w:vAlign w:val="center"/>
          </w:tcPr>
          <w:p w14:paraId="5127E7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403</w:t>
            </w:r>
          </w:p>
        </w:tc>
        <w:tc>
          <w:tcPr>
            <w:tcW w:w="645" w:type="pct"/>
            <w:vAlign w:val="center"/>
          </w:tcPr>
          <w:p w14:paraId="02DD22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420</w:t>
            </w:r>
          </w:p>
        </w:tc>
        <w:tc>
          <w:tcPr>
            <w:tcW w:w="645" w:type="pct"/>
            <w:vAlign w:val="center"/>
          </w:tcPr>
          <w:p w14:paraId="78869D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432</w:t>
            </w:r>
          </w:p>
        </w:tc>
        <w:tc>
          <w:tcPr>
            <w:tcW w:w="646" w:type="pct"/>
            <w:vAlign w:val="center"/>
          </w:tcPr>
          <w:p w14:paraId="5F64A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r>
      <w:tr w:rsidR="00E933B8" w:rsidRPr="00E933B8" w14:paraId="0094970D" w14:textId="77777777" w:rsidTr="00797375">
        <w:trPr>
          <w:trHeight w:val="57"/>
          <w:jc w:val="center"/>
        </w:trPr>
        <w:tc>
          <w:tcPr>
            <w:tcW w:w="311" w:type="pct"/>
            <w:shd w:val="clear" w:color="auto" w:fill="auto"/>
            <w:vAlign w:val="center"/>
            <w:hideMark/>
          </w:tcPr>
          <w:p w14:paraId="3E1B80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w:t>
            </w:r>
          </w:p>
        </w:tc>
        <w:tc>
          <w:tcPr>
            <w:tcW w:w="1090" w:type="pct"/>
            <w:shd w:val="clear" w:color="auto" w:fill="auto"/>
            <w:vAlign w:val="center"/>
            <w:hideMark/>
          </w:tcPr>
          <w:p w14:paraId="401E7D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6CD2D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FFFFFF"/>
            <w:vAlign w:val="center"/>
          </w:tcPr>
          <w:p w14:paraId="7035B9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5824D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18343A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26AB12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0BF63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7828C8CA" w14:textId="77777777" w:rsidTr="00797375">
        <w:trPr>
          <w:trHeight w:val="57"/>
          <w:jc w:val="center"/>
        </w:trPr>
        <w:tc>
          <w:tcPr>
            <w:tcW w:w="311" w:type="pct"/>
            <w:shd w:val="clear" w:color="auto" w:fill="auto"/>
            <w:vAlign w:val="center"/>
            <w:hideMark/>
          </w:tcPr>
          <w:p w14:paraId="5F7382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1090" w:type="pct"/>
            <w:shd w:val="clear" w:color="auto" w:fill="auto"/>
            <w:vAlign w:val="center"/>
            <w:hideMark/>
          </w:tcPr>
          <w:p w14:paraId="6D69D0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F74F6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auto"/>
            <w:vAlign w:val="center"/>
          </w:tcPr>
          <w:p w14:paraId="1515AA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106,711</w:t>
            </w:r>
          </w:p>
        </w:tc>
        <w:tc>
          <w:tcPr>
            <w:tcW w:w="645" w:type="pct"/>
            <w:vAlign w:val="center"/>
          </w:tcPr>
          <w:p w14:paraId="7B282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110,156</w:t>
            </w:r>
          </w:p>
        </w:tc>
        <w:tc>
          <w:tcPr>
            <w:tcW w:w="645" w:type="pct"/>
            <w:vAlign w:val="center"/>
          </w:tcPr>
          <w:p w14:paraId="4EFC02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112,523</w:t>
            </w:r>
          </w:p>
        </w:tc>
        <w:tc>
          <w:tcPr>
            <w:tcW w:w="645" w:type="pct"/>
            <w:vAlign w:val="center"/>
          </w:tcPr>
          <w:p w14:paraId="34EB71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113,147</w:t>
            </w:r>
          </w:p>
        </w:tc>
        <w:tc>
          <w:tcPr>
            <w:tcW w:w="646" w:type="pct"/>
            <w:vAlign w:val="center"/>
          </w:tcPr>
          <w:p w14:paraId="476491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115,744</w:t>
            </w:r>
          </w:p>
        </w:tc>
      </w:tr>
      <w:tr w:rsidR="00E933B8" w:rsidRPr="00E933B8" w14:paraId="4E7F6310" w14:textId="77777777" w:rsidTr="00797375">
        <w:trPr>
          <w:trHeight w:val="57"/>
          <w:jc w:val="center"/>
        </w:trPr>
        <w:tc>
          <w:tcPr>
            <w:tcW w:w="311" w:type="pct"/>
            <w:shd w:val="clear" w:color="auto" w:fill="auto"/>
            <w:vAlign w:val="center"/>
            <w:hideMark/>
          </w:tcPr>
          <w:p w14:paraId="4FABD5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1090" w:type="pct"/>
            <w:shd w:val="clear" w:color="auto" w:fill="auto"/>
            <w:vAlign w:val="center"/>
            <w:hideMark/>
          </w:tcPr>
          <w:p w14:paraId="0E372E5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75F876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57D593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414</w:t>
            </w:r>
          </w:p>
        </w:tc>
        <w:tc>
          <w:tcPr>
            <w:tcW w:w="645" w:type="pct"/>
            <w:vAlign w:val="center"/>
          </w:tcPr>
          <w:p w14:paraId="377690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645" w:type="pct"/>
            <w:vAlign w:val="center"/>
          </w:tcPr>
          <w:p w14:paraId="5A98C6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463</w:t>
            </w:r>
          </w:p>
        </w:tc>
        <w:tc>
          <w:tcPr>
            <w:tcW w:w="645" w:type="pct"/>
            <w:vAlign w:val="center"/>
          </w:tcPr>
          <w:p w14:paraId="31F61A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475</w:t>
            </w:r>
          </w:p>
        </w:tc>
        <w:tc>
          <w:tcPr>
            <w:tcW w:w="646" w:type="pct"/>
            <w:vAlign w:val="center"/>
          </w:tcPr>
          <w:p w14:paraId="4968A4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489</w:t>
            </w:r>
          </w:p>
        </w:tc>
      </w:tr>
      <w:tr w:rsidR="00E933B8" w:rsidRPr="00E933B8" w14:paraId="6313FACB" w14:textId="77777777" w:rsidTr="00797375">
        <w:trPr>
          <w:trHeight w:val="57"/>
          <w:jc w:val="center"/>
        </w:trPr>
        <w:tc>
          <w:tcPr>
            <w:tcW w:w="311" w:type="pct"/>
            <w:shd w:val="clear" w:color="auto" w:fill="auto"/>
            <w:vAlign w:val="center"/>
            <w:hideMark/>
          </w:tcPr>
          <w:p w14:paraId="0808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w:t>
            </w:r>
          </w:p>
        </w:tc>
        <w:tc>
          <w:tcPr>
            <w:tcW w:w="1090" w:type="pct"/>
            <w:shd w:val="clear" w:color="auto" w:fill="auto"/>
            <w:vAlign w:val="center"/>
            <w:hideMark/>
          </w:tcPr>
          <w:p w14:paraId="3FF4418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18825965"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5BAC35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788D90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69EB45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01D7E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52D8D2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086995AE" w14:textId="77777777" w:rsidTr="00797375">
        <w:trPr>
          <w:trHeight w:val="57"/>
          <w:jc w:val="center"/>
        </w:trPr>
        <w:tc>
          <w:tcPr>
            <w:tcW w:w="311" w:type="pct"/>
            <w:shd w:val="clear" w:color="auto" w:fill="auto"/>
            <w:vAlign w:val="center"/>
            <w:hideMark/>
          </w:tcPr>
          <w:p w14:paraId="10892B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w:t>
            </w:r>
          </w:p>
        </w:tc>
        <w:tc>
          <w:tcPr>
            <w:tcW w:w="1090" w:type="pct"/>
            <w:shd w:val="clear" w:color="auto" w:fill="auto"/>
            <w:vAlign w:val="center"/>
            <w:hideMark/>
          </w:tcPr>
          <w:p w14:paraId="796883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399C51E9"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CFF18C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21659E6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527A7350"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3EA6B01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6" w:type="pct"/>
            <w:vAlign w:val="center"/>
          </w:tcPr>
          <w:p w14:paraId="1BBEF92B" w14:textId="77777777" w:rsidR="00E933B8" w:rsidRPr="00E933B8" w:rsidRDefault="00E933B8" w:rsidP="00E933B8">
            <w:pPr>
              <w:spacing w:line="240" w:lineRule="auto"/>
              <w:ind w:firstLine="0"/>
              <w:jc w:val="center"/>
              <w:rPr>
                <w:rFonts w:eastAsia="Times New Roman" w:cs="Times New Roman"/>
                <w:sz w:val="22"/>
                <w:lang w:eastAsia="ru-RU"/>
              </w:rPr>
            </w:pPr>
          </w:p>
        </w:tc>
      </w:tr>
      <w:tr w:rsidR="00E933B8" w:rsidRPr="00E933B8" w14:paraId="4B5F651C" w14:textId="77777777" w:rsidTr="00797375">
        <w:trPr>
          <w:trHeight w:val="57"/>
          <w:jc w:val="center"/>
        </w:trPr>
        <w:tc>
          <w:tcPr>
            <w:tcW w:w="311" w:type="pct"/>
            <w:shd w:val="clear" w:color="auto" w:fill="auto"/>
            <w:vAlign w:val="center"/>
            <w:hideMark/>
          </w:tcPr>
          <w:p w14:paraId="559FEA62"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72EF97F3"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мощности</w:t>
            </w:r>
          </w:p>
        </w:tc>
        <w:tc>
          <w:tcPr>
            <w:tcW w:w="373" w:type="pct"/>
            <w:shd w:val="clear" w:color="auto" w:fill="auto"/>
            <w:vAlign w:val="center"/>
            <w:hideMark/>
          </w:tcPr>
          <w:p w14:paraId="6CA54A1F"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645" w:type="pct"/>
            <w:shd w:val="clear" w:color="auto" w:fill="FFFFFF"/>
            <w:vAlign w:val="center"/>
          </w:tcPr>
          <w:p w14:paraId="1C19896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1AB96E9E"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16</w:t>
            </w:r>
          </w:p>
        </w:tc>
        <w:tc>
          <w:tcPr>
            <w:tcW w:w="645" w:type="pct"/>
            <w:shd w:val="clear" w:color="auto" w:fill="FFFFFF"/>
            <w:vAlign w:val="center"/>
          </w:tcPr>
          <w:p w14:paraId="56D5655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18</w:t>
            </w:r>
          </w:p>
        </w:tc>
        <w:tc>
          <w:tcPr>
            <w:tcW w:w="645" w:type="pct"/>
            <w:shd w:val="clear" w:color="auto" w:fill="FFFFFF"/>
            <w:vAlign w:val="center"/>
          </w:tcPr>
          <w:p w14:paraId="539D681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19</w:t>
            </w:r>
          </w:p>
        </w:tc>
        <w:tc>
          <w:tcPr>
            <w:tcW w:w="646" w:type="pct"/>
            <w:shd w:val="clear" w:color="auto" w:fill="FFFFFF"/>
            <w:vAlign w:val="center"/>
          </w:tcPr>
          <w:p w14:paraId="58AEF7A5"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20</w:t>
            </w:r>
          </w:p>
        </w:tc>
      </w:tr>
      <w:tr w:rsidR="00E933B8" w:rsidRPr="00E933B8" w14:paraId="61AF17D1" w14:textId="77777777" w:rsidTr="00797375">
        <w:trPr>
          <w:trHeight w:val="57"/>
          <w:jc w:val="center"/>
        </w:trPr>
        <w:tc>
          <w:tcPr>
            <w:tcW w:w="311" w:type="pct"/>
            <w:shd w:val="clear" w:color="auto" w:fill="auto"/>
            <w:vAlign w:val="center"/>
            <w:hideMark/>
          </w:tcPr>
          <w:p w14:paraId="25B6B9C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E025352"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энергии</w:t>
            </w:r>
          </w:p>
        </w:tc>
        <w:tc>
          <w:tcPr>
            <w:tcW w:w="373" w:type="pct"/>
            <w:shd w:val="clear" w:color="auto" w:fill="auto"/>
            <w:vAlign w:val="center"/>
            <w:hideMark/>
          </w:tcPr>
          <w:p w14:paraId="6A4361EE" w14:textId="77777777" w:rsidR="00E933B8" w:rsidRPr="00E933B8" w:rsidRDefault="00E933B8" w:rsidP="00E933B8">
            <w:pPr>
              <w:spacing w:line="240" w:lineRule="auto"/>
              <w:ind w:firstLine="0"/>
              <w:jc w:val="center"/>
              <w:rPr>
                <w:rFonts w:eastAsia="Times New Roman" w:cs="Times New Roman"/>
                <w:iCs/>
                <w:sz w:val="22"/>
                <w:lang w:val="en-US" w:eastAsia="ru-RU"/>
              </w:rPr>
            </w:pPr>
            <w:r w:rsidRPr="00E933B8">
              <w:rPr>
                <w:rFonts w:eastAsia="Times New Roman" w:cs="Times New Roman"/>
                <w:iCs/>
                <w:sz w:val="22"/>
                <w:lang w:eastAsia="ru-RU"/>
              </w:rPr>
              <w:t>тыс. кВт. ч.</w:t>
            </w:r>
          </w:p>
        </w:tc>
        <w:tc>
          <w:tcPr>
            <w:tcW w:w="645" w:type="pct"/>
            <w:shd w:val="clear" w:color="auto" w:fill="FFFFFF"/>
            <w:vAlign w:val="center"/>
          </w:tcPr>
          <w:p w14:paraId="3610CC1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3D726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143858</w:t>
            </w:r>
          </w:p>
        </w:tc>
        <w:tc>
          <w:tcPr>
            <w:tcW w:w="645" w:type="pct"/>
            <w:shd w:val="clear" w:color="auto" w:fill="FFFFFF"/>
            <w:vAlign w:val="center"/>
          </w:tcPr>
          <w:p w14:paraId="68C0B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157604</w:t>
            </w:r>
          </w:p>
        </w:tc>
        <w:tc>
          <w:tcPr>
            <w:tcW w:w="645" w:type="pct"/>
            <w:shd w:val="clear" w:color="auto" w:fill="FFFFFF"/>
            <w:vAlign w:val="center"/>
          </w:tcPr>
          <w:p w14:paraId="44E947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166362</w:t>
            </w:r>
          </w:p>
        </w:tc>
        <w:tc>
          <w:tcPr>
            <w:tcW w:w="646" w:type="pct"/>
            <w:shd w:val="clear" w:color="auto" w:fill="FFFFFF"/>
            <w:vAlign w:val="center"/>
          </w:tcPr>
          <w:p w14:paraId="44613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172943</w:t>
            </w:r>
          </w:p>
        </w:tc>
      </w:tr>
      <w:tr w:rsidR="00E933B8" w:rsidRPr="00E933B8" w14:paraId="19F4A374" w14:textId="77777777" w:rsidTr="00797375">
        <w:trPr>
          <w:trHeight w:val="57"/>
          <w:jc w:val="center"/>
        </w:trPr>
        <w:tc>
          <w:tcPr>
            <w:tcW w:w="311" w:type="pct"/>
            <w:shd w:val="clear" w:color="auto" w:fill="auto"/>
            <w:vAlign w:val="center"/>
            <w:hideMark/>
          </w:tcPr>
          <w:p w14:paraId="15318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9.1</w:t>
            </w:r>
          </w:p>
        </w:tc>
        <w:tc>
          <w:tcPr>
            <w:tcW w:w="1090" w:type="pct"/>
            <w:shd w:val="clear" w:color="auto" w:fill="auto"/>
            <w:vAlign w:val="center"/>
            <w:hideMark/>
          </w:tcPr>
          <w:p w14:paraId="294810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4CB390BD"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1FC473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310</w:t>
            </w:r>
          </w:p>
        </w:tc>
        <w:tc>
          <w:tcPr>
            <w:tcW w:w="645" w:type="pct"/>
            <w:shd w:val="clear" w:color="auto" w:fill="auto"/>
            <w:vAlign w:val="center"/>
          </w:tcPr>
          <w:p w14:paraId="4E98BB4D"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316</w:t>
            </w:r>
          </w:p>
        </w:tc>
        <w:tc>
          <w:tcPr>
            <w:tcW w:w="645" w:type="pct"/>
            <w:shd w:val="clear" w:color="auto" w:fill="auto"/>
            <w:vAlign w:val="center"/>
          </w:tcPr>
          <w:p w14:paraId="5456682A"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321</w:t>
            </w:r>
          </w:p>
        </w:tc>
        <w:tc>
          <w:tcPr>
            <w:tcW w:w="645" w:type="pct"/>
            <w:shd w:val="clear" w:color="auto" w:fill="auto"/>
            <w:vAlign w:val="center"/>
          </w:tcPr>
          <w:p w14:paraId="11E70261"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325</w:t>
            </w:r>
          </w:p>
        </w:tc>
        <w:tc>
          <w:tcPr>
            <w:tcW w:w="646" w:type="pct"/>
            <w:shd w:val="clear" w:color="auto" w:fill="auto"/>
            <w:vAlign w:val="center"/>
          </w:tcPr>
          <w:p w14:paraId="665305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w:t>
            </w:r>
          </w:p>
        </w:tc>
      </w:tr>
      <w:tr w:rsidR="00E933B8" w:rsidRPr="00E933B8" w14:paraId="21D19912" w14:textId="77777777" w:rsidTr="00797375">
        <w:trPr>
          <w:trHeight w:val="57"/>
          <w:jc w:val="center"/>
        </w:trPr>
        <w:tc>
          <w:tcPr>
            <w:tcW w:w="311" w:type="pct"/>
            <w:shd w:val="clear" w:color="auto" w:fill="auto"/>
            <w:vAlign w:val="center"/>
            <w:hideMark/>
          </w:tcPr>
          <w:p w14:paraId="592F5E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9.2</w:t>
            </w:r>
          </w:p>
        </w:tc>
        <w:tc>
          <w:tcPr>
            <w:tcW w:w="1090" w:type="pct"/>
            <w:shd w:val="clear" w:color="auto" w:fill="auto"/>
            <w:vAlign w:val="center"/>
            <w:hideMark/>
          </w:tcPr>
          <w:p w14:paraId="094FD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57B40A94"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106AB8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288</w:t>
            </w:r>
          </w:p>
        </w:tc>
        <w:tc>
          <w:tcPr>
            <w:tcW w:w="645" w:type="pct"/>
            <w:shd w:val="clear" w:color="auto" w:fill="auto"/>
            <w:vAlign w:val="center"/>
          </w:tcPr>
          <w:p w14:paraId="67F02D9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295</w:t>
            </w:r>
          </w:p>
        </w:tc>
        <w:tc>
          <w:tcPr>
            <w:tcW w:w="645" w:type="pct"/>
            <w:shd w:val="clear" w:color="auto" w:fill="auto"/>
            <w:vAlign w:val="center"/>
          </w:tcPr>
          <w:p w14:paraId="0412E7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300</w:t>
            </w:r>
          </w:p>
        </w:tc>
        <w:tc>
          <w:tcPr>
            <w:tcW w:w="645" w:type="pct"/>
            <w:shd w:val="clear" w:color="auto" w:fill="auto"/>
            <w:vAlign w:val="center"/>
          </w:tcPr>
          <w:p w14:paraId="6450C8E6"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304</w:t>
            </w:r>
          </w:p>
        </w:tc>
        <w:tc>
          <w:tcPr>
            <w:tcW w:w="646" w:type="pct"/>
            <w:shd w:val="clear" w:color="auto" w:fill="auto"/>
            <w:vAlign w:val="center"/>
          </w:tcPr>
          <w:p w14:paraId="0A3802D7"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eastAsia="ru-RU"/>
              </w:rPr>
              <w:t>304</w:t>
            </w:r>
          </w:p>
        </w:tc>
      </w:tr>
      <w:tr w:rsidR="00E933B8" w:rsidRPr="00E933B8" w14:paraId="6C888946" w14:textId="77777777" w:rsidTr="00797375">
        <w:trPr>
          <w:trHeight w:val="57"/>
          <w:jc w:val="center"/>
        </w:trPr>
        <w:tc>
          <w:tcPr>
            <w:tcW w:w="311" w:type="pct"/>
            <w:shd w:val="clear" w:color="auto" w:fill="auto"/>
            <w:vAlign w:val="center"/>
            <w:hideMark/>
          </w:tcPr>
          <w:p w14:paraId="00EA0C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1090" w:type="pct"/>
            <w:shd w:val="clear" w:color="auto" w:fill="auto"/>
            <w:vAlign w:val="center"/>
            <w:hideMark/>
          </w:tcPr>
          <w:p w14:paraId="2DEA7C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17A88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384EF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645" w:type="pct"/>
            <w:shd w:val="clear" w:color="auto" w:fill="auto"/>
            <w:vAlign w:val="center"/>
          </w:tcPr>
          <w:p w14:paraId="4955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645" w:type="pct"/>
            <w:shd w:val="clear" w:color="auto" w:fill="auto"/>
            <w:vAlign w:val="center"/>
          </w:tcPr>
          <w:p w14:paraId="66ED68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645" w:type="pct"/>
            <w:shd w:val="clear" w:color="auto" w:fill="auto"/>
            <w:vAlign w:val="center"/>
          </w:tcPr>
          <w:p w14:paraId="3CC57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27,02</w:t>
            </w:r>
          </w:p>
        </w:tc>
        <w:tc>
          <w:tcPr>
            <w:tcW w:w="646" w:type="pct"/>
            <w:shd w:val="clear" w:color="auto" w:fill="auto"/>
            <w:vAlign w:val="center"/>
          </w:tcPr>
          <w:p w14:paraId="7E610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r>
      <w:tr w:rsidR="00E933B8" w:rsidRPr="00E933B8" w14:paraId="53683AED" w14:textId="77777777" w:rsidTr="00797375">
        <w:trPr>
          <w:trHeight w:val="57"/>
          <w:jc w:val="center"/>
        </w:trPr>
        <w:tc>
          <w:tcPr>
            <w:tcW w:w="311" w:type="pct"/>
            <w:shd w:val="clear" w:color="auto" w:fill="auto"/>
            <w:vAlign w:val="center"/>
            <w:hideMark/>
          </w:tcPr>
          <w:p w14:paraId="4D0737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w:t>
            </w:r>
          </w:p>
        </w:tc>
        <w:tc>
          <w:tcPr>
            <w:tcW w:w="1090" w:type="pct"/>
            <w:shd w:val="clear" w:color="auto" w:fill="auto"/>
            <w:vAlign w:val="center"/>
            <w:hideMark/>
          </w:tcPr>
          <w:p w14:paraId="28E4E6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Сумма максимумов </w:t>
            </w:r>
            <w:r w:rsidRPr="00E933B8">
              <w:rPr>
                <w:rFonts w:eastAsia="Times New Roman" w:cs="Times New Roman"/>
                <w:sz w:val="22"/>
                <w:lang w:eastAsia="ru-RU"/>
              </w:rPr>
              <w:lastRenderedPageBreak/>
              <w:t>нагрузок на шинах ТП, в том числе:</w:t>
            </w:r>
          </w:p>
        </w:tc>
        <w:tc>
          <w:tcPr>
            <w:tcW w:w="373" w:type="pct"/>
            <w:shd w:val="clear" w:color="auto" w:fill="auto"/>
            <w:vAlign w:val="center"/>
            <w:hideMark/>
          </w:tcPr>
          <w:p w14:paraId="70584C5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06758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w:t>
            </w:r>
          </w:p>
        </w:tc>
        <w:tc>
          <w:tcPr>
            <w:tcW w:w="645" w:type="pct"/>
            <w:shd w:val="clear" w:color="auto" w:fill="auto"/>
            <w:vAlign w:val="center"/>
          </w:tcPr>
          <w:p w14:paraId="655F01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26,2</w:t>
            </w:r>
          </w:p>
        </w:tc>
        <w:tc>
          <w:tcPr>
            <w:tcW w:w="645" w:type="pct"/>
            <w:shd w:val="clear" w:color="auto" w:fill="auto"/>
            <w:vAlign w:val="center"/>
          </w:tcPr>
          <w:p w14:paraId="08D82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645" w:type="pct"/>
            <w:shd w:val="clear" w:color="auto" w:fill="auto"/>
            <w:vAlign w:val="center"/>
          </w:tcPr>
          <w:p w14:paraId="665A3F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w:t>
            </w:r>
          </w:p>
        </w:tc>
        <w:tc>
          <w:tcPr>
            <w:tcW w:w="646" w:type="pct"/>
            <w:shd w:val="clear" w:color="auto" w:fill="auto"/>
            <w:vAlign w:val="center"/>
          </w:tcPr>
          <w:p w14:paraId="2F4A60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r>
      <w:tr w:rsidR="00E933B8" w:rsidRPr="00E933B8" w14:paraId="252FD377" w14:textId="77777777" w:rsidTr="00797375">
        <w:trPr>
          <w:trHeight w:val="57"/>
          <w:jc w:val="center"/>
        </w:trPr>
        <w:tc>
          <w:tcPr>
            <w:tcW w:w="311" w:type="pct"/>
            <w:shd w:val="clear" w:color="auto" w:fill="auto"/>
            <w:vAlign w:val="center"/>
            <w:hideMark/>
          </w:tcPr>
          <w:p w14:paraId="60A9672B"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lastRenderedPageBreak/>
              <w:t>11.1</w:t>
            </w:r>
          </w:p>
        </w:tc>
        <w:tc>
          <w:tcPr>
            <w:tcW w:w="1090" w:type="pct"/>
            <w:shd w:val="clear" w:color="auto" w:fill="auto"/>
            <w:vAlign w:val="center"/>
            <w:hideMark/>
          </w:tcPr>
          <w:p w14:paraId="5DE7CAFD"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коммунально-бытовые</w:t>
            </w:r>
          </w:p>
        </w:tc>
        <w:tc>
          <w:tcPr>
            <w:tcW w:w="373" w:type="pct"/>
            <w:shd w:val="clear" w:color="auto" w:fill="auto"/>
            <w:vAlign w:val="center"/>
            <w:hideMark/>
          </w:tcPr>
          <w:p w14:paraId="20633B1B"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19DF43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4B2EE91C" w14:textId="77777777" w:rsidTr="00797375">
        <w:trPr>
          <w:trHeight w:val="57"/>
          <w:jc w:val="center"/>
        </w:trPr>
        <w:tc>
          <w:tcPr>
            <w:tcW w:w="311" w:type="pct"/>
            <w:shd w:val="clear" w:color="auto" w:fill="auto"/>
            <w:vAlign w:val="center"/>
            <w:hideMark/>
          </w:tcPr>
          <w:p w14:paraId="36D04224"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11.2</w:t>
            </w:r>
          </w:p>
        </w:tc>
        <w:tc>
          <w:tcPr>
            <w:tcW w:w="1090" w:type="pct"/>
            <w:shd w:val="clear" w:color="auto" w:fill="auto"/>
            <w:vAlign w:val="center"/>
            <w:hideMark/>
          </w:tcPr>
          <w:p w14:paraId="6E86249C"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промышленные и прочие</w:t>
            </w:r>
          </w:p>
        </w:tc>
        <w:tc>
          <w:tcPr>
            <w:tcW w:w="373" w:type="pct"/>
            <w:shd w:val="clear" w:color="auto" w:fill="auto"/>
            <w:vAlign w:val="center"/>
            <w:hideMark/>
          </w:tcPr>
          <w:p w14:paraId="2B376418"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0707A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1657CCA6" w14:textId="77777777" w:rsidTr="00797375">
        <w:trPr>
          <w:trHeight w:val="57"/>
          <w:jc w:val="center"/>
        </w:trPr>
        <w:tc>
          <w:tcPr>
            <w:tcW w:w="311" w:type="pct"/>
            <w:shd w:val="clear" w:color="auto" w:fill="auto"/>
            <w:vAlign w:val="center"/>
            <w:hideMark/>
          </w:tcPr>
          <w:p w14:paraId="61B1C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w:t>
            </w:r>
          </w:p>
        </w:tc>
        <w:tc>
          <w:tcPr>
            <w:tcW w:w="1090" w:type="pct"/>
            <w:shd w:val="clear" w:color="auto" w:fill="auto"/>
            <w:vAlign w:val="center"/>
            <w:hideMark/>
          </w:tcPr>
          <w:p w14:paraId="7B30B7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6EDF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41D192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645" w:type="pct"/>
            <w:shd w:val="clear" w:color="auto" w:fill="auto"/>
            <w:vAlign w:val="center"/>
          </w:tcPr>
          <w:p w14:paraId="1FEE3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645" w:type="pct"/>
            <w:shd w:val="clear" w:color="auto" w:fill="auto"/>
            <w:vAlign w:val="center"/>
          </w:tcPr>
          <w:p w14:paraId="107549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11,9</w:t>
            </w:r>
          </w:p>
        </w:tc>
        <w:tc>
          <w:tcPr>
            <w:tcW w:w="645" w:type="pct"/>
            <w:shd w:val="clear" w:color="auto" w:fill="auto"/>
            <w:vAlign w:val="center"/>
          </w:tcPr>
          <w:p w14:paraId="7E8DB1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w:t>
            </w:r>
          </w:p>
        </w:tc>
        <w:tc>
          <w:tcPr>
            <w:tcW w:w="646" w:type="pct"/>
            <w:shd w:val="clear" w:color="auto" w:fill="auto"/>
            <w:vAlign w:val="center"/>
          </w:tcPr>
          <w:p w14:paraId="1CE19D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r>
      <w:tr w:rsidR="00E933B8" w:rsidRPr="00E933B8" w14:paraId="5DA7CCDA" w14:textId="77777777" w:rsidTr="00797375">
        <w:trPr>
          <w:trHeight w:val="57"/>
          <w:jc w:val="center"/>
        </w:trPr>
        <w:tc>
          <w:tcPr>
            <w:tcW w:w="311" w:type="pct"/>
            <w:shd w:val="clear" w:color="auto" w:fill="auto"/>
            <w:vAlign w:val="center"/>
            <w:hideMark/>
          </w:tcPr>
          <w:p w14:paraId="4152B5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1090" w:type="pct"/>
            <w:shd w:val="clear" w:color="auto" w:fill="auto"/>
            <w:vAlign w:val="center"/>
            <w:hideMark/>
          </w:tcPr>
          <w:p w14:paraId="1CFA74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4F4697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645" w:type="pct"/>
            <w:shd w:val="clear" w:color="auto" w:fill="auto"/>
            <w:vAlign w:val="center"/>
          </w:tcPr>
          <w:p w14:paraId="622128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645" w:type="pct"/>
            <w:shd w:val="clear" w:color="auto" w:fill="auto"/>
            <w:vAlign w:val="center"/>
          </w:tcPr>
          <w:p w14:paraId="2D2B04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36,4</w:t>
            </w:r>
          </w:p>
        </w:tc>
        <w:tc>
          <w:tcPr>
            <w:tcW w:w="645" w:type="pct"/>
            <w:shd w:val="clear" w:color="auto" w:fill="auto"/>
            <w:vAlign w:val="center"/>
          </w:tcPr>
          <w:p w14:paraId="664C1F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34,3</w:t>
            </w:r>
          </w:p>
        </w:tc>
        <w:tc>
          <w:tcPr>
            <w:tcW w:w="645" w:type="pct"/>
            <w:shd w:val="clear" w:color="auto" w:fill="auto"/>
            <w:vAlign w:val="center"/>
          </w:tcPr>
          <w:p w14:paraId="1161FD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34,5</w:t>
            </w:r>
          </w:p>
        </w:tc>
        <w:tc>
          <w:tcPr>
            <w:tcW w:w="646" w:type="pct"/>
            <w:shd w:val="clear" w:color="auto" w:fill="auto"/>
            <w:vAlign w:val="center"/>
          </w:tcPr>
          <w:p w14:paraId="77504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r>
    </w:tbl>
    <w:p w14:paraId="096A9F3D" w14:textId="77777777"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p>
    <w:p w14:paraId="5A6BAB0B" w14:textId="4FBD4784"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246F30">
        <w:rPr>
          <w:rFonts w:eastAsia="Times New Roman" w:cs="Times New Roman"/>
          <w:noProof/>
          <w:color w:val="000000"/>
          <w:szCs w:val="24"/>
          <w:lang w:eastAsia="ru-RU"/>
        </w:rPr>
        <w:t>22</w:t>
      </w:r>
      <w:r w:rsidRPr="00E933B8">
        <w:rPr>
          <w:rFonts w:eastAsia="Times New Roman" w:cs="Times New Roman"/>
          <w:color w:val="000000"/>
          <w:szCs w:val="24"/>
          <w:lang w:eastAsia="ru-RU"/>
        </w:rPr>
        <w:fldChar w:fldCharType="end"/>
      </w:r>
    </w:p>
    <w:p w14:paraId="6F8DB490"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E933B8" w:rsidRPr="00E933B8" w14:paraId="6389FF13" w14:textId="77777777" w:rsidTr="00797375">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E3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5B835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56DD6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5CF0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7368F3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1C6517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6D5422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4FC56A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r>
      <w:tr w:rsidR="00E933B8" w:rsidRPr="00E933B8" w14:paraId="7C6C7AF8" w14:textId="77777777" w:rsidTr="00797375">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B76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C793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0D7013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1FA8A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2322B6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05B98E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3A914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2F6AD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40E91A3"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B6756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AC2CD41"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5E4912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3456A0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7A5146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1B1DA3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B10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14B94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616,17</w:t>
            </w:r>
          </w:p>
        </w:tc>
      </w:tr>
      <w:tr w:rsidR="00E933B8" w:rsidRPr="00E933B8" w14:paraId="2D9F6536"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5DF5E00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CA1114A"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0A211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9849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3A5190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662565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43C4D4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71142A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877,45</w:t>
            </w:r>
          </w:p>
        </w:tc>
      </w:tr>
      <w:tr w:rsidR="00E933B8" w:rsidRPr="00E933B8" w14:paraId="680A2501" w14:textId="77777777" w:rsidTr="00797375">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A8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FD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6088B3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76154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6BFA5B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7E93F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D6CA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C89A8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80C5AB7"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3A767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5DEE083"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57C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2C7BF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2C118A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37ECFD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19BFB4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6A8C6B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41,00</w:t>
            </w:r>
          </w:p>
        </w:tc>
      </w:tr>
      <w:tr w:rsidR="00E933B8" w:rsidRPr="00E933B8" w14:paraId="7ABCEC02"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7D00EA2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723EBE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281DE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1D73C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7ECF7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7726FB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2D96E2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107F32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33,28</w:t>
            </w:r>
          </w:p>
        </w:tc>
      </w:tr>
    </w:tbl>
    <w:p w14:paraId="3CB70615" w14:textId="77777777" w:rsidR="00E933B8" w:rsidRPr="00E933B8" w:rsidRDefault="00E933B8" w:rsidP="00E933B8">
      <w:pPr>
        <w:spacing w:line="240" w:lineRule="auto"/>
        <w:ind w:firstLine="0"/>
        <w:rPr>
          <w:rFonts w:eastAsia="Times New Roman" w:cs="Times New Roman"/>
          <w:szCs w:val="24"/>
          <w:lang w:eastAsia="ru-RU"/>
        </w:rPr>
      </w:pPr>
    </w:p>
    <w:p w14:paraId="4494EA6A" w14:textId="08357544" w:rsidR="00E933B8" w:rsidRPr="00E933B8" w:rsidRDefault="00E933B8" w:rsidP="00E933B8">
      <w:pPr>
        <w:spacing w:line="240" w:lineRule="auto"/>
        <w:ind w:firstLine="284"/>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246F30">
        <w:rPr>
          <w:rFonts w:eastAsia="Times New Roman" w:cs="Times New Roman"/>
          <w:noProof/>
          <w:color w:val="000000"/>
          <w:szCs w:val="24"/>
          <w:lang w:eastAsia="ru-RU"/>
        </w:rPr>
        <w:t>23</w:t>
      </w:r>
      <w:r w:rsidRPr="00E933B8">
        <w:rPr>
          <w:rFonts w:eastAsia="Times New Roman" w:cs="Times New Roman"/>
          <w:color w:val="000000"/>
          <w:szCs w:val="24"/>
          <w:lang w:eastAsia="ru-RU"/>
        </w:rPr>
        <w:fldChar w:fldCharType="end"/>
      </w:r>
    </w:p>
    <w:p w14:paraId="1FF1C445" w14:textId="77777777" w:rsidR="00E933B8" w:rsidRPr="00E933B8" w:rsidRDefault="00E933B8" w:rsidP="00E933B8">
      <w:pPr>
        <w:spacing w:after="120" w:line="240" w:lineRule="auto"/>
        <w:ind w:firstLine="284"/>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E933B8" w:rsidRPr="00E933B8" w14:paraId="00BB3B25" w14:textId="77777777" w:rsidTr="00797375">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343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2D4C63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66833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388FA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FF2F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Техническое состояние по оценке энергосистемы</w:t>
            </w:r>
          </w:p>
        </w:tc>
      </w:tr>
      <w:tr w:rsidR="00E933B8" w:rsidRPr="00E933B8" w14:paraId="4995F0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D89E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764A7C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443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E28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0A2507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825E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3C70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61A68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4EA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E627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3811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75541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672A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35DB00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A9B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20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55867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3F803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769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60BB0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8DA9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B87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21B9A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8F39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7D3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58EC44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FBB9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9C2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4557A6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65D9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6A0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E77E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E8C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2594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02BA9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9747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4A18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3E9CA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2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B59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7D9CF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B81C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88F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5C943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E3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DC6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6B33FE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FCE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346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44B9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AAD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66A2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07D1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24C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84C6D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8CE3A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959A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5321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83A9D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E2F54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1E37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1C512E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6C77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40DC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84946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2C93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D1A3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D74C0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11DA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E95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88C01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20DA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619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3BDD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F6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3D7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1C1E5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EFC7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096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0187CA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5DC4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2C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3EC4F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0D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7C5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2C2C5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0FE1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3C2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0F7C29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869B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EBB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7E737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1849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BAE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4283D4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B3B18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1FD3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1E2B6F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5A05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82F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4DDAE5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E98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AF63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747A1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E34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B33D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D420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83E8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AF6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037A4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033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D8DB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016443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C216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6871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32C849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B05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E070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424414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34B2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DCAC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24C54D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FDD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2DB4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0D6AE7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2D48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50F1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3841BB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F3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F4E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506C92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8556E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565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454EDC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BF5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ECA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51E9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4F89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327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71EB1A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2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217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E612E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D3BD6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192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0B7E6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A7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526D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2D3712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3239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4FF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52A8A2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5C60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EB06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377615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7E478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DF1D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0F69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45EB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79E8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2BEA8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CE45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8AD8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5493A0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194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5DE6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7B525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CA1E7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B35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31F9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036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EEC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65FDE8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DF39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FF5EE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4BE862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FD3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F0B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04F700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ED2C9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687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7A296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3B4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F052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6A325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03206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D3986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5489BC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FFE7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F1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6AAABC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68E8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35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4851B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648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0D23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8065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4EFC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A109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42E52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71D5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135F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4752D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D1272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39A4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526F43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D6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E26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615CD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B60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7D6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1D497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527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88A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067182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ED6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612F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28757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0974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C624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4B7F3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A22F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0382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2F77B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8F97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577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1DADB9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D1A7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E99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7C2047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645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486C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1E7710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E6E0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6AF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D1B9E3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90F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169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D244E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E0DAE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0C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68B9F2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A5E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6A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78BFC4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3961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AA9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0583C9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F48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ED4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C8EE6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93B62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87E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5AF90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394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521C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441479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103F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ED5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3D06BF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E3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5744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1EFE26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3517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B3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70EB05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4FD8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BBA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D9C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1E1E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CCE3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18E091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AE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FA0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32FD9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E842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78D5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12A572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1F5D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427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580D94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1F9A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142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D07F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A74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B21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60C5C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44A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221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5E6EA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877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768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5FFCD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477A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5B2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5B00C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CDB4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2E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59F6C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54E7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021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5E57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E9E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28F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D53BB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449D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4F22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4ADF41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D964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F2F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2184C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9D6D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7D2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C34A2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101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3C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E9A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0D31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B095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DF18E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63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EAD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632B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9AC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E4C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7C11DE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833C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BC9F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6440E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FE27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14B0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5EC66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9DB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988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4B26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244D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41B8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E474F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8A4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8C3A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1CAAB6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AD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BD4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34450F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90A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B9A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7C9C87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CDAA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A7DC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07989D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D0C0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6E09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337411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8D6FF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105F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5E3568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09AC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399D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2552DA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452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D7F8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FE2DA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E452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2FD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6D66BB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C466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936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27F2FC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CAF7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7B62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0717C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D036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0BD9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02964B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951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462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6358F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E3CC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5EB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2B096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CEF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9CE7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2A6A3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2AD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2D69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2E2E3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1303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1E7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35B9CE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F212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F251C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6D393E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D04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4B5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09C3AD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9A58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9F1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119AB0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772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DFE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CF41A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97798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4C6B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1DB320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F55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C645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0A6EED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BBC0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D8D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1AD00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A5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28C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18617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B596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CF1F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62EDC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23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997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4344B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87F8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55E07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49068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145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63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416FB5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0EFE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66EA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133E46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3CE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0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06C0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EA2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C86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BDBD4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7C48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F42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259719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8136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3EF16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9C072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C26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9B1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95A41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8C5D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1C55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27FDA6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850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555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D00D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3E95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04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8D00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30A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E8EC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20CCB4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26E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F68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527690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1C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20C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9032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0B36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8516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2AC32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0E35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1EB6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C4AE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768C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E5B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726C79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B9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A01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62354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6CDA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A2E3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62CD1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4C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A16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601DE8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19B5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0656B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13393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E2D6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40F9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20A46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D62E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758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641773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AF7C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41B2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606AC3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E6F2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B017C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4F8C52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3C6D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36BC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0EA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464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99F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35654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2DE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26BE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3780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C4A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F87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3B07D1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E9F7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C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5C055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C52D1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172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6F98FD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1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800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F381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3236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604C8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61640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62D0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F81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6217E1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A9D7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CE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547E8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464B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83F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083FE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2C69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AB65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5D5891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E15D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BC7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69404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5C28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C58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403F2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8BE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8C7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28EBC1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ED90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FCA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1854E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02AF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143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482322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9F19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F59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1EA5A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9DD1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821E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5DE5BF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FD36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B5A9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60432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DF2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41F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F38BE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C1ED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A55F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14618F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B7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E31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15E4E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1AA2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CCF2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248B3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7B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5F5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04BBF1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610E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E4D6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5F0253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4E5C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D78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7B0C2E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B9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7976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61D3FA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4A4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C259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2E9A7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CB4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DA94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07FB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4A2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9FE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90D2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85FE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88A5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1E3133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93AE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A2A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268A02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661D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8B55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E62E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871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AB5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640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D25ED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A40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32492F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A1A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B087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523C99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F3A6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E25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6631D7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1C4B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95F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4E80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839B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57C7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03993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FC9B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A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AC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01A7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D0C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2F79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E5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E9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2EAF6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985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2E5D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77E8E2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4A9B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F3B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1BBC1A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ED43F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2E8E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4BFC92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890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1CB1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63E37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3B8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5C9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432F74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A6FD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5BB6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5477A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053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1BE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392FC7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F707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E08F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3CEC5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34AD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F5824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F93FD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7DF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9FF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63D06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D0D2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E2FF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7732E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BB64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1E59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2F4F61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D3C3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F33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6EF263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E31B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A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0633F1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36EC9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288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7041A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9652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A5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047D33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D639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1F64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6F642D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21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F66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73B09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C200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5928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4677A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93F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C1C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5133E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AE94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682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6EDC1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B89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E70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7889A5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9C69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EA0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73F1A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7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3D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FBD3B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5BDC8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96D5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55762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0D1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C59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E6A7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B369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FDB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118112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A8E9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FA3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2911D2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AD7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E52E9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1F397E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B2C8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B823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772D21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330E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69B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6E2029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F615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E97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5E423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9EBA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CA35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61677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5DC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A71C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0F02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5AE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5A40D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0768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BE2B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E8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134A6D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7021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FF2B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1B2810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48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95B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666AC7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FB7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B2606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4F29E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166C2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6D8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4059F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CF5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F7E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3E2202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CD42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715D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221B8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6445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E38C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15975F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98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0B1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5B688F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F2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D90B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5B8D7E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682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7F5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3099D1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930C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C35E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1D1850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AF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F989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5914FF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587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200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5BC3F7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F43E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EB3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29352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D15E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0FA3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0F64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72BA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70F9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471CF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1E3F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479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5D681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F5EA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28B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12DDA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33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6B49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6AF55D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BEB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1B9F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2BA62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D4D0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99CB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561519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7C4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E76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32E7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E1095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0A99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5F875B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D2E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EC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956D9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C11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00C0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D4B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4FB3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B258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A0C58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27DE9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E520D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0C29A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8E2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A40C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72735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E191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92D8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55985A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CA5F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B9C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38F3A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D39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97A5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42B617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2E2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EA3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53F3D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B398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30D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1EC5F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2D0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3DF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4D9A4E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6A241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221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D22C7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00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56C8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5043B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0FE1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7D4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1196C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0B6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235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9BB8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EDAF4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D93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712A1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59A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E6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F2A89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5B83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6980C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247DE0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270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AB0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8004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4DB3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BF4D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816E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00AA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382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8CEB6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D00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E8BE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73D78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846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B2B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D2D74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F05F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FF44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7EFD2A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60DF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7C84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001B1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334B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8636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6ADCA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F2E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ED9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18E9D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94C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3A6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59761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AB7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0EF4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FD850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924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024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2DB97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73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DC0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332E55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A8A41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EFEA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050650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3B0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E85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DEC91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66E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AD08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783030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B6D5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D0E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3B9D75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0CFE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FAAA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5C625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4526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DD48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3418E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92B2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8EC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5EA4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625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7F4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1B8D0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757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DAC6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16EB5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3155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F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4232B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059E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F4A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5A004D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A31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68E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6B19B3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3F9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DA5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3318C9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E8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06AF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748B90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00BC5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49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6CF9D2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1D5A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FB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5DDE6C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F0593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45C3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4B7453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492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7E5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53656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35F3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A83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50BED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7A7F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807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1E948E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BBFC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52B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60EAE9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1D6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BFE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1F6EC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4E1F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8A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2C361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C71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9EF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E781F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D59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12EA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49AD50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49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6E5B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4B0C1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53024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498E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579B9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DE3F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5A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ABB30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3FB0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BF3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4D13E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C78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88E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2B3F5F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B5F3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1DA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E47D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D6F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14C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6767A8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3385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011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35E355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5FEC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13C3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5547E5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19A0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89B60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71986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AF4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97D3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0AA91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BAC8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7D41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4DD04B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067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7F4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526A51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A82D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B848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BC37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585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C71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3E0472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1297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D33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7AEA8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2D1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06CC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0E7A7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092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5917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1AF42D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8A3E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5A5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15EE0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B43F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DF4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0F86C9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EDB0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D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56715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A6A5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4104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1F51F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EB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09F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FF7A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3A07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934B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0ED80F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88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2B9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0644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9E6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033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21C9D6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1E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846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61F56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9B7C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C7708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4A34DE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3A98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ED61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8C138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1F2BC9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0645B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32ACD6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A8B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5C8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6456D3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C2B2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3A50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03FDD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2A20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3D33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3AE14F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C1C3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355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3143FB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0CA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C3F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D58B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58D7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8674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532F3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81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C170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1FB7F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1D386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5DB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D3B2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29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A1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7C755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D8F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964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1C56EB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A7FB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733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1EB87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C3A9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E75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A5139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41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2C6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56B4AC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1D64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8AAF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96D7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BB9B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4C6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1C71E9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6D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9B57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7D71B2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94D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7013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ABBF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56FA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5F55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954DC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AD1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B14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496B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BF58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34E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223CBB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EA1D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7083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65796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C02C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BA15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24DE81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1970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F3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42287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5B6A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711A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7C1F3D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7A6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FDFE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E2520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B0F8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05C8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7E5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7B40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60A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DCBFC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3E9F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4527F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4519F1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C9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D6EE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4682B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86D0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8A7D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1BF0E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40C8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109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59C561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222B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8B3D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1DCF7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8FC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5B2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10F79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B1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F51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631CD2B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CD1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4FD3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47357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EDF8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3DE0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0B38C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0C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A617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43E3EC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10A1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5AAA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06501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4E74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D670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AA835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7F9DA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B70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7EB653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BDB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AD9A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6EFE2C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FC12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483EA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699757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30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469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E5FBD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1170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66451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4C75D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C1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A74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6FFA44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540D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1F61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4DE387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03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0D1B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3DCE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6369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6E55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151977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5B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43F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1EE11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BE9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228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1897F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7FB8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11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34641E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6E98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42D0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64468F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E8E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6F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25DFF2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AC877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E391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4146D4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5522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7DC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A495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82A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AA1D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642CC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BB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3E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69B9C0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590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C49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72963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AEA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3F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64419E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A55A4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D6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0E008B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F14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B4DD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9A35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6C347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8C4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6B74BE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F02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1D47C5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23DF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4A5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2FFB4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5BE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DD6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75B894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C8F75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3ACA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46705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0C2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F3CA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3FBD28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685E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C4DF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9C5D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00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D2BF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660F7E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40C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0368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13C66B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2673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66F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177262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51C9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8F9C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036A26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4C5D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9D3F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71994D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94D5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CC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3B072C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97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E108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14138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D3740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BF8B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43622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2F7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CF3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02889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DC6C3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16C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39CCA3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4FF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456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7D66E7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305DD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30D4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4A459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3D6B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5293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7F53C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415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8BFA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D144B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FDE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55F2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C51E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F5A9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A49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0EC2FA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F9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F87D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6ECF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A8A7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6E8B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36EAB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1CC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B01B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341445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27ACC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3A85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6524DA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EFE9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D141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5D76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7546F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C5A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3EB9BB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650E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F8B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09C7E3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0251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2FA4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68C5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1A44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BC21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655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E43C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0C10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1DF28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020A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51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5FACF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972A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E05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680EF3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ABD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E22D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51FACC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52FC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2D8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445571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F85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1232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31BFA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227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79D1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C12ED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31E9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E2B0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19A33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F94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6123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74AEB4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786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F059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7EB1FC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0763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33B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5770C4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285B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46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4A12E5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AA24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8FB09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37662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A8E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D9DE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6730D6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6D00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FF8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72231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BF27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660E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53EA5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826C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994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1BB2C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7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E31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06BF78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A77C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766E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26DB2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63DA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C5B3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5876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60D36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DE7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008BA0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8F50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02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5BBF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B6EE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ED51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260F9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171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93C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118905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EF8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7DA6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1DB23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DF1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E32F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34A7B9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5DD8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06B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60856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E93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D0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49B6F8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85FF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46F0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7E92B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E76F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FC1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3291C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B25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779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BE7B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C6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2F95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0760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ECFD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BCCB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46398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33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07E5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0AEB3F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4929A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BE88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3941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5B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1E2E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42DA93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C8EC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CEC4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4A4CB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83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0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FC3BA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C04D7F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22899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0504E2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8E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A2B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5005D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8F05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D9C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ВЛ-0.4 кВ фид. 2 от ТП5М-7 </w:t>
            </w:r>
          </w:p>
          <w:p w14:paraId="40C349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1EF752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157C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635C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7EE692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D523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7A29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67942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C371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A66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197D87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1777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14E1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2EAC90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3282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73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60D65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FE8C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15E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16854B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9D0E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3BC0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5493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9F07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0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4FE514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5DEF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78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F0DC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F979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2962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5D763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1E48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C3BD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E5A8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0D7B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416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4FA128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A2B4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5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7FA528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75EC2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00F8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3950D3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6E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3C75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87B76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428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F20E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A1200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9CEC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3922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4F6E8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7FD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F5B0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5D7BA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8203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DA53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53B3F4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6E2EC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2E2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6DC1C9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54B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9C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648146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C3C6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62B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BAD09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AA8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85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612B00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7B0B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07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6A39F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38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EF42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1ED7AB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4E279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442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1035E9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5D35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D631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7545D0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D0E3D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21FF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8A1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51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DD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08470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C6DE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28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72A03D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5439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3C37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7B23C1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A0384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611E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7DDDE5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F4C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EA4D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2CB91D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8C45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D1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21CA77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2AB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400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002A5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3571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CBB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08790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B26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C23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5AA4B1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7A707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508C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493B2D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5E92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290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7AB6B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64EA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3971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61B2E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81C1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F35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0D7512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1F03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A16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0FADA5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02E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A22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793CD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720C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6A6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74DC5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B4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A9B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44E5B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19EA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F3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фид.1,2,3,4,5,6,8,9,10,11,12,13,14,15,</w:t>
            </w:r>
          </w:p>
          <w:p w14:paraId="5C121D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3DFA4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79A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D43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1D77FC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375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4C0B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064A0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C0B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FE7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17F78F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C928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B1B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4B9E09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EFD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40D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18DF1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975A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35D4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13EE81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DAA1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783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3D0D8A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1019F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22C0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04DF06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0AD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DC0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9900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217F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C01C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603CE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22F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A16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558B53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A58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BF2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55F88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811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A60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9D3C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E1C9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9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7CA2A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6391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C0FD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3D8B6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91F6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961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E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23C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5978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5A607C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19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BBBF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61B0D7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18B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2D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9AEC5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5B7DD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011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34D27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F48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44E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527BC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DBB6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7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FF015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2AE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D762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3DDD6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A17D1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EE1B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4B2B0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EE2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DBB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3CD87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48AC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9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146F7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35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3835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7E5C26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75296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FCA5F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6D77E6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73F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4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4FEFC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0EC1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C15F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66971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9E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4652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C8E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D04B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2D78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20824F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69D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6D2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1B8BB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D88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E48DA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721B1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18E8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A10B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2F4DC0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5BE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D13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AC6C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A5C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1852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60ECA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AC29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1287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51E46F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83FD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FDC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2ABC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BE58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19A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4E5989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A4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DFCB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58ECF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6AE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4CB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39328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59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12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2FD8C0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17A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427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62E69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F31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39F975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A17E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B13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9E6A9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34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768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510839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9CE0A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70DD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75F160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0B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6A71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2D9A32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6F1A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646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761479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4E0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CFE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3E997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D96A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9AA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2E800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6BF4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939D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31E48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A8C91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9DD7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3CE15C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A728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D0E7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2060B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81557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143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5486A1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E8C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6173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196F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4AF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C975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1CA60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6AE6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0901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7C7E8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D529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1A1B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579917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1549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C0F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7B690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845A6E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9E36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5AD24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6C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584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7BB05F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6161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21BFB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0C4C5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E1E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ABCC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66DD5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F18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E8DB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1E331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3B1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417D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5781AC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317C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D12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02B6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AB7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58A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32A828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566B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9F1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6A31E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F863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0A1E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32482F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4B88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6DB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67546D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F0D4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2A9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72D3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737F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F70F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1E2A8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DC94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438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7E7A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BC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142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1CD03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8AAE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5B09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97E8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AE7D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799C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7563B4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20AF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F85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1AB0F4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DD8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93DC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5964D2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E81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9FF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50824C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3F1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574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2CC7C5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F20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43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38C43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B836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204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1A98C7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2724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D00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2058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5E05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195C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0DF726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8CF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76D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EB04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B23B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037B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0D9EC6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8F1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58A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35586F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3D3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81B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7276CC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952D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017E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145232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0669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871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01552D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16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F1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366AC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7D7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FA0CF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40CF49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54C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21BC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5F3C83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0408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7314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65DD29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979B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3BB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260F88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5126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057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79B630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685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F567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2F898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2064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7F31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7A453E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8DC8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33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7235F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331F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ACAD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07987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4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79A1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5837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513E1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4780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65239F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A4B9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5B15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541F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AB6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8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1092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80F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FE87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69A83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2CD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7FF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0D22F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D8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9D75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2A2B5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C834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41BD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0B0CB3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51D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1AA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642AD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2AC9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81CA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3E5328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41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4A3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7BF459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3CA70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8C2B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86A6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89C8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CF8C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94193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ADBE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55F0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440355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F1A4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462A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49DB5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5097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7FDA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7CDB61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034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2D9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018877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FE3AE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C151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4C6D1C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F645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C206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8715C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669EB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5D3A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1136A3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27C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2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16BB81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83F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2F8A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F698D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697D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FE6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62794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753D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4E69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43E1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837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7F4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E52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CC24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B97D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C071B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B6F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3A1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401C7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5113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A0C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4EB6F9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8FDE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80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F212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867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8AA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E7F3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490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C2E6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1218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EFD1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FC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452A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EE7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B68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25EEDF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F851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4B15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97F6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80D8F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3741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71DC2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80C6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608E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639D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F4F5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A6F29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658F3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547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444B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D1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FC7D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B7F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C21A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ADD6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7739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2D73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63B6C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BE64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23330E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E48A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1AD97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1147A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B302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6B70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1BBF31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1210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EB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67AEA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9303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F08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753165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34F5C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0E86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3419A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DC6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A25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6E4C0A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78BF1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C6DB8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FE13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59E5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90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AAF1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2249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48AC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7182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58AC3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6CE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37B65D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81A5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71CE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917CE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51C6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9417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FC729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55D5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ABFAB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EBECA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2C0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E5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6C02A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7771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E916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90F3C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8A03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9683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1746AD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90C4C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3727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0FBE7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F7B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F40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1882B2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7F2FF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EF99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DD544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BDF9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1827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01B0D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1F0C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069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3EB3C9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43E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491B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6AE4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9649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1FDE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61A85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946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87C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0DC293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354B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D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4876A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0E75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4AE2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68BC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F149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EF7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C7E16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B98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558E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E370C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8F3F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F5A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9263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AB4D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DB7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B4E3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B46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7D97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340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C9D4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2E9F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55B4D0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7DE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B09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79A7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F00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4C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6371A4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E1D5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4DF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CFD1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EF36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7FBA9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7C994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79381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7C3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CBC6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845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94E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5F902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163F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4C3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D597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EFF7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FB1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6CB4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1B09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EA9C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23140B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07A0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B2A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F5251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96E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4EC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5B3828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7E26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A852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426D05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1A3C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64F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379D5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5FD5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7DC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100AD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A11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7D4B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8CC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3CDD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15A1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18DD61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C43E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72D7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BBF3A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4197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54A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2F600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6B40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9A3A7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7C129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18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7EA5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659446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919F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632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FFD0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8A12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F26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5FB854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B7C3C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7E8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2887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7BB03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C941C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49081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CEB9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DE7D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381E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1696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A2D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25E0F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EA7A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AF2A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510C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3A99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31A4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298546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927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643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E09E0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FC8A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69EC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14A1EA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413F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5CAC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448AB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E64E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8575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9A66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1013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23DD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BF754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90E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38A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8B9C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2B094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FB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6945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1A7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1959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78F6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8D1B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7EB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2B5E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D6E3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ECDE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7F17F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422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391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DF14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C4118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4BE9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1337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76C47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C03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C813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6FBE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DEBCE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0A695E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487CE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E8F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5DF46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56A1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3F4A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3E19EA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94748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C03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F5CB7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3083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390C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0DA3D7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761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4884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1C0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D977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DBCA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39EB91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D21D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8142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7DE61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431F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F0E8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7AFCA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38894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C9042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DB16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9C81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F17D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676E29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7BF7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634B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5224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98D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D59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632A93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F9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DB51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9D22E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419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52D4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1EC22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AB66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159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AF03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38F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EA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5C4E0F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4D0CC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99A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4601D8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FDC7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94B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ECEF6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CA1A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BC6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AFACF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F43A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66B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65F7FD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6A04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F1F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731CBB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42B1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1D1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05CC8D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1DE9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30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D45B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D724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B119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2330F4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5DBE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81B1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4C53A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7E9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B90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49C5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34F18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206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08CF2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2D7F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E713D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2954B8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5BA4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22115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A004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939A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909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B058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F9F90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A8D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A9E32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FBB3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3C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68C789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698D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D293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A81A8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B2B8D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EE9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5C66D7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C721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6758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3CA35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831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3AF3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13351D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5C6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21F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429C1B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C87D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B809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2EEC17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1C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D8F7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8ECC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5531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06BA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1D099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86FF6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889D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7D035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93A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91A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21E32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B599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0EF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6FF5E2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470BDC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D067E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30A8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BCDA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BE0E3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13379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B95A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7E0E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591647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79C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6D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AFF5B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17700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6D6B2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428833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833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B5586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580D3B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0EB2DC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EC114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502942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F648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DFA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F44F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828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CE46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576BAD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897B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B4BA3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1FCCF6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52941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AC2CB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4DF96A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1A2F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965A4B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B6C25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6ED9C6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339455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5CA60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bl>
    <w:p w14:paraId="4F94C109" w14:textId="77777777" w:rsidR="00E933B8" w:rsidRPr="00E933B8" w:rsidRDefault="00E933B8" w:rsidP="00E933B8">
      <w:pPr>
        <w:spacing w:line="240" w:lineRule="auto"/>
        <w:ind w:firstLine="284"/>
        <w:rPr>
          <w:rFonts w:eastAsia="Times New Roman" w:cs="Times New Roman"/>
          <w:b/>
          <w:bCs/>
          <w:color w:val="000000"/>
          <w:szCs w:val="24"/>
          <w:u w:val="single"/>
          <w:lang w:eastAsia="ru-RU"/>
        </w:rPr>
      </w:pPr>
    </w:p>
    <w:p w14:paraId="18BE54FB" w14:textId="16D39A26" w:rsidR="00E933B8" w:rsidRPr="00E933B8" w:rsidRDefault="00E933B8" w:rsidP="00E933B8">
      <w:pPr>
        <w:spacing w:line="240" w:lineRule="auto"/>
        <w:ind w:firstLine="284"/>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246F30">
        <w:rPr>
          <w:rFonts w:eastAsia="Times New Roman" w:cs="Times New Roman"/>
          <w:noProof/>
          <w:szCs w:val="24"/>
          <w:lang w:eastAsia="ru-RU"/>
        </w:rPr>
        <w:t>24</w:t>
      </w:r>
      <w:r w:rsidRPr="00E933B8">
        <w:rPr>
          <w:rFonts w:eastAsia="Times New Roman" w:cs="Times New Roman"/>
          <w:noProof/>
          <w:szCs w:val="24"/>
          <w:lang w:eastAsia="ru-RU"/>
        </w:rPr>
        <w:fldChar w:fldCharType="end"/>
      </w:r>
    </w:p>
    <w:p w14:paraId="58CEEB7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E933B8" w:rsidRPr="00E933B8" w14:paraId="7C2BD107" w14:textId="77777777" w:rsidTr="00797375">
        <w:trPr>
          <w:trHeight w:val="20"/>
          <w:tblHeader/>
        </w:trPr>
        <w:tc>
          <w:tcPr>
            <w:tcW w:w="976" w:type="dxa"/>
            <w:vMerge w:val="restart"/>
            <w:shd w:val="clear" w:color="auto" w:fill="auto"/>
            <w:vAlign w:val="center"/>
          </w:tcPr>
          <w:p w14:paraId="152B01C1"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Период</w:t>
            </w:r>
          </w:p>
        </w:tc>
        <w:tc>
          <w:tcPr>
            <w:tcW w:w="893" w:type="dxa"/>
            <w:vMerge w:val="restart"/>
            <w:shd w:val="clear" w:color="auto" w:fill="auto"/>
            <w:vAlign w:val="center"/>
          </w:tcPr>
          <w:p w14:paraId="2DEF095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аварий</w:t>
            </w:r>
          </w:p>
        </w:tc>
        <w:tc>
          <w:tcPr>
            <w:tcW w:w="892" w:type="dxa"/>
            <w:vMerge w:val="restart"/>
            <w:shd w:val="clear" w:color="auto" w:fill="auto"/>
            <w:vAlign w:val="center"/>
          </w:tcPr>
          <w:p w14:paraId="4645A88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инцидентов</w:t>
            </w:r>
          </w:p>
        </w:tc>
        <w:tc>
          <w:tcPr>
            <w:tcW w:w="6031" w:type="dxa"/>
            <w:gridSpan w:val="5"/>
            <w:shd w:val="clear" w:color="auto" w:fill="auto"/>
            <w:vAlign w:val="center"/>
          </w:tcPr>
          <w:p w14:paraId="795FABD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 том числе</w:t>
            </w:r>
          </w:p>
        </w:tc>
        <w:tc>
          <w:tcPr>
            <w:tcW w:w="1403" w:type="dxa"/>
            <w:vMerge w:val="restart"/>
            <w:shd w:val="clear" w:color="auto" w:fill="auto"/>
            <w:vAlign w:val="center"/>
          </w:tcPr>
          <w:p w14:paraId="66506505"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 xml:space="preserve">Объем </w:t>
            </w:r>
          </w:p>
          <w:p w14:paraId="35404BD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недоотпуска электроэнергии,</w:t>
            </w:r>
          </w:p>
          <w:p w14:paraId="7EAADEA1" w14:textId="77777777" w:rsidR="00E933B8" w:rsidRPr="00E933B8" w:rsidRDefault="00E933B8" w:rsidP="00E933B8">
            <w:pPr>
              <w:suppressAutoHyphens/>
              <w:spacing w:line="240" w:lineRule="auto"/>
              <w:ind w:firstLine="0"/>
              <w:jc w:val="center"/>
              <w:rPr>
                <w:rFonts w:eastAsia="MS Mincho" w:cs="Times New Roman"/>
                <w:b/>
                <w:color w:val="000000"/>
                <w:sz w:val="22"/>
                <w:lang w:eastAsia="ar-SA"/>
              </w:rPr>
            </w:pPr>
            <w:r w:rsidRPr="00E933B8">
              <w:rPr>
                <w:rFonts w:eastAsia="MS Mincho" w:cs="Times New Roman"/>
                <w:color w:val="000000"/>
                <w:sz w:val="22"/>
                <w:lang w:eastAsia="ar-SA"/>
              </w:rPr>
              <w:t>тыс. кВт×ч</w:t>
            </w:r>
          </w:p>
        </w:tc>
      </w:tr>
      <w:tr w:rsidR="00E933B8" w:rsidRPr="00E933B8" w14:paraId="3633596D" w14:textId="77777777" w:rsidTr="00797375">
        <w:trPr>
          <w:trHeight w:val="20"/>
          <w:tblHeader/>
        </w:trPr>
        <w:tc>
          <w:tcPr>
            <w:tcW w:w="976" w:type="dxa"/>
            <w:vMerge/>
            <w:shd w:val="clear" w:color="auto" w:fill="auto"/>
          </w:tcPr>
          <w:p w14:paraId="37FEF43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4AEB2FB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3B91EACD"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67E98F3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Ошибки</w:t>
            </w:r>
          </w:p>
        </w:tc>
        <w:tc>
          <w:tcPr>
            <w:tcW w:w="1036" w:type="dxa"/>
            <w:shd w:val="clear" w:color="auto" w:fill="auto"/>
            <w:vAlign w:val="center"/>
          </w:tcPr>
          <w:p w14:paraId="06281B8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ремонта</w:t>
            </w:r>
          </w:p>
        </w:tc>
        <w:tc>
          <w:tcPr>
            <w:tcW w:w="1462" w:type="dxa"/>
            <w:shd w:val="clear" w:color="auto" w:fill="auto"/>
            <w:vAlign w:val="center"/>
          </w:tcPr>
          <w:p w14:paraId="4BB4EF1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7746535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5FF95EEB"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Другие причины</w:t>
            </w:r>
          </w:p>
        </w:tc>
        <w:tc>
          <w:tcPr>
            <w:tcW w:w="1403" w:type="dxa"/>
            <w:vMerge/>
            <w:shd w:val="clear" w:color="auto" w:fill="auto"/>
          </w:tcPr>
          <w:p w14:paraId="7CBB3D80"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r>
      <w:tr w:rsidR="00E933B8" w:rsidRPr="00E933B8" w14:paraId="764611AD" w14:textId="77777777" w:rsidTr="00797375">
        <w:trPr>
          <w:trHeight w:val="20"/>
        </w:trPr>
        <w:tc>
          <w:tcPr>
            <w:tcW w:w="976" w:type="dxa"/>
            <w:shd w:val="clear" w:color="auto" w:fill="auto"/>
          </w:tcPr>
          <w:p w14:paraId="6AFA833C"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2020</w:t>
            </w:r>
          </w:p>
        </w:tc>
        <w:tc>
          <w:tcPr>
            <w:tcW w:w="893" w:type="dxa"/>
            <w:shd w:val="clear" w:color="auto" w:fill="auto"/>
            <w:vAlign w:val="center"/>
          </w:tcPr>
          <w:p w14:paraId="2789906E"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63</w:t>
            </w:r>
          </w:p>
        </w:tc>
        <w:tc>
          <w:tcPr>
            <w:tcW w:w="892" w:type="dxa"/>
            <w:shd w:val="clear" w:color="auto" w:fill="auto"/>
            <w:vAlign w:val="center"/>
          </w:tcPr>
          <w:p w14:paraId="63769A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581A0E4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7AA2DC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13</w:t>
            </w:r>
          </w:p>
        </w:tc>
        <w:tc>
          <w:tcPr>
            <w:tcW w:w="1462" w:type="dxa"/>
            <w:shd w:val="clear" w:color="auto" w:fill="auto"/>
            <w:vAlign w:val="center"/>
          </w:tcPr>
          <w:p w14:paraId="54DF429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140AA37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772D51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48</w:t>
            </w:r>
          </w:p>
        </w:tc>
        <w:tc>
          <w:tcPr>
            <w:tcW w:w="1403" w:type="dxa"/>
            <w:shd w:val="clear" w:color="auto" w:fill="auto"/>
            <w:vAlign w:val="center"/>
          </w:tcPr>
          <w:p w14:paraId="20A1B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16</w:t>
            </w:r>
          </w:p>
        </w:tc>
      </w:tr>
      <w:tr w:rsidR="00E933B8" w:rsidRPr="00E933B8" w14:paraId="2B8CC89A" w14:textId="77777777" w:rsidTr="00797375">
        <w:trPr>
          <w:trHeight w:val="20"/>
        </w:trPr>
        <w:tc>
          <w:tcPr>
            <w:tcW w:w="976" w:type="dxa"/>
            <w:shd w:val="clear" w:color="auto" w:fill="auto"/>
          </w:tcPr>
          <w:p w14:paraId="7921082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2021</w:t>
            </w:r>
          </w:p>
        </w:tc>
        <w:tc>
          <w:tcPr>
            <w:tcW w:w="893" w:type="dxa"/>
            <w:shd w:val="clear" w:color="auto" w:fill="auto"/>
            <w:vAlign w:val="center"/>
          </w:tcPr>
          <w:p w14:paraId="0342354F"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68</w:t>
            </w:r>
          </w:p>
        </w:tc>
        <w:tc>
          <w:tcPr>
            <w:tcW w:w="892" w:type="dxa"/>
            <w:shd w:val="clear" w:color="auto" w:fill="auto"/>
            <w:vAlign w:val="center"/>
          </w:tcPr>
          <w:p w14:paraId="1E03BE4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10A7E5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4133E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w:t>
            </w:r>
          </w:p>
        </w:tc>
        <w:tc>
          <w:tcPr>
            <w:tcW w:w="1462" w:type="dxa"/>
            <w:shd w:val="clear" w:color="auto" w:fill="auto"/>
            <w:vAlign w:val="center"/>
          </w:tcPr>
          <w:p w14:paraId="413EF0E7"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6AC9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457954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43</w:t>
            </w:r>
          </w:p>
        </w:tc>
        <w:tc>
          <w:tcPr>
            <w:tcW w:w="1403" w:type="dxa"/>
            <w:shd w:val="clear" w:color="auto" w:fill="auto"/>
            <w:vAlign w:val="center"/>
          </w:tcPr>
          <w:p w14:paraId="5A989B5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34,4</w:t>
            </w:r>
          </w:p>
        </w:tc>
      </w:tr>
      <w:tr w:rsidR="00E933B8" w:rsidRPr="00E933B8" w14:paraId="651134CF" w14:textId="77777777" w:rsidTr="00797375">
        <w:trPr>
          <w:trHeight w:val="20"/>
        </w:trPr>
        <w:tc>
          <w:tcPr>
            <w:tcW w:w="976" w:type="dxa"/>
            <w:shd w:val="clear" w:color="auto" w:fill="auto"/>
          </w:tcPr>
          <w:p w14:paraId="52F88DE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2022</w:t>
            </w:r>
          </w:p>
        </w:tc>
        <w:tc>
          <w:tcPr>
            <w:tcW w:w="893" w:type="dxa"/>
            <w:shd w:val="clear" w:color="auto" w:fill="auto"/>
            <w:vAlign w:val="center"/>
          </w:tcPr>
          <w:p w14:paraId="24693F46"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75</w:t>
            </w:r>
          </w:p>
        </w:tc>
        <w:tc>
          <w:tcPr>
            <w:tcW w:w="892" w:type="dxa"/>
            <w:shd w:val="clear" w:color="auto" w:fill="auto"/>
            <w:vAlign w:val="center"/>
          </w:tcPr>
          <w:p w14:paraId="74AD1E2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306B4B3D"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F32212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w:t>
            </w:r>
          </w:p>
        </w:tc>
        <w:tc>
          <w:tcPr>
            <w:tcW w:w="1462" w:type="dxa"/>
            <w:shd w:val="clear" w:color="auto" w:fill="auto"/>
            <w:vAlign w:val="center"/>
          </w:tcPr>
          <w:p w14:paraId="612DAAC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FFD928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2DEBE12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w:t>
            </w:r>
          </w:p>
        </w:tc>
        <w:tc>
          <w:tcPr>
            <w:tcW w:w="1403" w:type="dxa"/>
            <w:shd w:val="clear" w:color="auto" w:fill="auto"/>
            <w:vAlign w:val="center"/>
          </w:tcPr>
          <w:p w14:paraId="4D2A266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47,6</w:t>
            </w:r>
          </w:p>
        </w:tc>
      </w:tr>
      <w:tr w:rsidR="00E933B8" w:rsidRPr="00E933B8" w14:paraId="5F272480" w14:textId="77777777" w:rsidTr="00797375">
        <w:trPr>
          <w:trHeight w:val="20"/>
        </w:trPr>
        <w:tc>
          <w:tcPr>
            <w:tcW w:w="976" w:type="dxa"/>
            <w:shd w:val="clear" w:color="auto" w:fill="auto"/>
          </w:tcPr>
          <w:p w14:paraId="6023C3C9"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2023</w:t>
            </w:r>
          </w:p>
        </w:tc>
        <w:tc>
          <w:tcPr>
            <w:tcW w:w="893" w:type="dxa"/>
            <w:shd w:val="clear" w:color="auto" w:fill="auto"/>
            <w:vAlign w:val="center"/>
          </w:tcPr>
          <w:p w14:paraId="571AE703"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125</w:t>
            </w:r>
          </w:p>
        </w:tc>
        <w:tc>
          <w:tcPr>
            <w:tcW w:w="892" w:type="dxa"/>
            <w:shd w:val="clear" w:color="auto" w:fill="auto"/>
            <w:vAlign w:val="center"/>
          </w:tcPr>
          <w:p w14:paraId="3E1D34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0178FCD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987F9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w:t>
            </w:r>
          </w:p>
        </w:tc>
        <w:tc>
          <w:tcPr>
            <w:tcW w:w="1462" w:type="dxa"/>
            <w:shd w:val="clear" w:color="auto" w:fill="auto"/>
            <w:vAlign w:val="center"/>
          </w:tcPr>
          <w:p w14:paraId="107D7A5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463" w:type="dxa"/>
            <w:shd w:val="clear" w:color="auto" w:fill="auto"/>
            <w:vAlign w:val="center"/>
          </w:tcPr>
          <w:p w14:paraId="38CAC1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556540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100</w:t>
            </w:r>
          </w:p>
        </w:tc>
        <w:tc>
          <w:tcPr>
            <w:tcW w:w="1403" w:type="dxa"/>
            <w:shd w:val="clear" w:color="auto" w:fill="auto"/>
            <w:vAlign w:val="center"/>
          </w:tcPr>
          <w:p w14:paraId="286C55D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38,7</w:t>
            </w:r>
          </w:p>
        </w:tc>
      </w:tr>
    </w:tbl>
    <w:p w14:paraId="7BB03031" w14:textId="77777777" w:rsidR="00E933B8" w:rsidRPr="00E933B8" w:rsidRDefault="00E933B8" w:rsidP="00E933B8">
      <w:pPr>
        <w:spacing w:line="240" w:lineRule="auto"/>
        <w:ind w:right="-143" w:firstLine="0"/>
        <w:jc w:val="right"/>
        <w:rPr>
          <w:rFonts w:eastAsia="Times New Roman" w:cs="Times New Roman"/>
          <w:szCs w:val="24"/>
          <w:lang w:eastAsia="ru-RU"/>
        </w:rPr>
      </w:pPr>
    </w:p>
    <w:p w14:paraId="3135C502" w14:textId="1E23D87D" w:rsidR="00E933B8" w:rsidRPr="00E933B8" w:rsidRDefault="00E933B8" w:rsidP="00E933B8">
      <w:pPr>
        <w:spacing w:line="240" w:lineRule="auto"/>
        <w:ind w:right="-143"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246F30">
        <w:rPr>
          <w:rFonts w:eastAsia="Times New Roman" w:cs="Times New Roman"/>
          <w:noProof/>
          <w:szCs w:val="24"/>
          <w:lang w:eastAsia="ru-RU"/>
        </w:rPr>
        <w:t>25</w:t>
      </w:r>
      <w:r w:rsidRPr="00E933B8">
        <w:rPr>
          <w:rFonts w:eastAsia="Times New Roman" w:cs="Times New Roman"/>
          <w:noProof/>
          <w:szCs w:val="24"/>
          <w:lang w:eastAsia="ru-RU"/>
        </w:rPr>
        <w:fldChar w:fldCharType="end"/>
      </w:r>
    </w:p>
    <w:p w14:paraId="76D3A548"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E933B8" w:rsidRPr="00E933B8" w14:paraId="73754E74" w14:textId="77777777" w:rsidTr="00797375">
        <w:trPr>
          <w:trHeight w:val="20"/>
        </w:trPr>
        <w:tc>
          <w:tcPr>
            <w:tcW w:w="244" w:type="pct"/>
            <w:vMerge w:val="restart"/>
            <w:vAlign w:val="center"/>
          </w:tcPr>
          <w:p w14:paraId="3078A6E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bCs/>
                <w:sz w:val="22"/>
              </w:rPr>
              <w:t>№ п/п</w:t>
            </w:r>
          </w:p>
        </w:tc>
        <w:tc>
          <w:tcPr>
            <w:tcW w:w="2373" w:type="pct"/>
            <w:vMerge w:val="restart"/>
            <w:shd w:val="clear" w:color="auto" w:fill="auto"/>
            <w:noWrap/>
            <w:vAlign w:val="center"/>
          </w:tcPr>
          <w:p w14:paraId="1FA7CD8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038567B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110(220) кВ</w:t>
            </w:r>
          </w:p>
        </w:tc>
        <w:tc>
          <w:tcPr>
            <w:tcW w:w="606" w:type="pct"/>
            <w:gridSpan w:val="2"/>
            <w:shd w:val="clear" w:color="auto" w:fill="auto"/>
            <w:noWrap/>
            <w:vAlign w:val="center"/>
          </w:tcPr>
          <w:p w14:paraId="2FE810D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35 кВ</w:t>
            </w:r>
          </w:p>
        </w:tc>
        <w:tc>
          <w:tcPr>
            <w:tcW w:w="940" w:type="pct"/>
            <w:gridSpan w:val="2"/>
            <w:shd w:val="clear" w:color="auto" w:fill="auto"/>
            <w:noWrap/>
            <w:vAlign w:val="center"/>
          </w:tcPr>
          <w:p w14:paraId="74DA3D7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6-35/0,4-10 кВ</w:t>
            </w:r>
          </w:p>
        </w:tc>
      </w:tr>
      <w:tr w:rsidR="00E933B8" w:rsidRPr="00E933B8" w14:paraId="791C27B0" w14:textId="77777777" w:rsidTr="00797375">
        <w:trPr>
          <w:trHeight w:val="20"/>
        </w:trPr>
        <w:tc>
          <w:tcPr>
            <w:tcW w:w="244" w:type="pct"/>
            <w:vMerge/>
          </w:tcPr>
          <w:p w14:paraId="764FAFF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6A1DE83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1861CE2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19" w:type="pct"/>
            <w:shd w:val="clear" w:color="auto" w:fill="auto"/>
            <w:vAlign w:val="center"/>
          </w:tcPr>
          <w:p w14:paraId="7B2EC85E"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288" w:type="pct"/>
            <w:shd w:val="clear" w:color="auto" w:fill="auto"/>
            <w:vAlign w:val="center"/>
          </w:tcPr>
          <w:p w14:paraId="4CC9B74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18" w:type="pct"/>
            <w:shd w:val="clear" w:color="auto" w:fill="auto"/>
            <w:vAlign w:val="center"/>
          </w:tcPr>
          <w:p w14:paraId="718A209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485" w:type="pct"/>
            <w:shd w:val="clear" w:color="auto" w:fill="auto"/>
            <w:vAlign w:val="center"/>
          </w:tcPr>
          <w:p w14:paraId="5B1171A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55" w:type="pct"/>
            <w:shd w:val="clear" w:color="auto" w:fill="auto"/>
            <w:vAlign w:val="center"/>
          </w:tcPr>
          <w:p w14:paraId="47433A3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4BEF7B5A" w14:textId="77777777" w:rsidTr="00797375">
        <w:trPr>
          <w:trHeight w:val="20"/>
        </w:trPr>
        <w:tc>
          <w:tcPr>
            <w:tcW w:w="244" w:type="pct"/>
            <w:vAlign w:val="center"/>
          </w:tcPr>
          <w:p w14:paraId="482B8C7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373" w:type="pct"/>
            <w:shd w:val="clear" w:color="auto" w:fill="auto"/>
            <w:noWrap/>
            <w:vAlign w:val="center"/>
          </w:tcPr>
          <w:p w14:paraId="49B9737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6A90B20A"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w:t>
            </w:r>
          </w:p>
        </w:tc>
        <w:tc>
          <w:tcPr>
            <w:tcW w:w="419" w:type="pct"/>
            <w:shd w:val="clear" w:color="auto" w:fill="auto"/>
            <w:noWrap/>
            <w:vAlign w:val="center"/>
          </w:tcPr>
          <w:p w14:paraId="4C0B20D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82,6</w:t>
            </w:r>
          </w:p>
        </w:tc>
        <w:tc>
          <w:tcPr>
            <w:tcW w:w="288" w:type="pct"/>
            <w:shd w:val="clear" w:color="auto" w:fill="auto"/>
            <w:noWrap/>
            <w:vAlign w:val="center"/>
          </w:tcPr>
          <w:p w14:paraId="61F7D7E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7C23C10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02B0A47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DA19C21"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r w:rsidR="00E933B8" w:rsidRPr="00E933B8" w14:paraId="7DB0ACD6" w14:textId="77777777" w:rsidTr="00797375">
        <w:trPr>
          <w:trHeight w:val="20"/>
        </w:trPr>
        <w:tc>
          <w:tcPr>
            <w:tcW w:w="244" w:type="pct"/>
            <w:vAlign w:val="center"/>
          </w:tcPr>
          <w:p w14:paraId="3D5C029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2373" w:type="pct"/>
            <w:shd w:val="clear" w:color="auto" w:fill="FFFFFF"/>
            <w:noWrap/>
            <w:vAlign w:val="center"/>
          </w:tcPr>
          <w:p w14:paraId="0DDD0F7D"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74A7E8B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419" w:type="pct"/>
            <w:shd w:val="clear" w:color="auto" w:fill="FFFFFF"/>
            <w:noWrap/>
            <w:vAlign w:val="center"/>
          </w:tcPr>
          <w:p w14:paraId="6897275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52</w:t>
            </w:r>
          </w:p>
        </w:tc>
        <w:tc>
          <w:tcPr>
            <w:tcW w:w="288" w:type="pct"/>
            <w:shd w:val="clear" w:color="auto" w:fill="auto"/>
            <w:noWrap/>
            <w:vAlign w:val="center"/>
          </w:tcPr>
          <w:p w14:paraId="09CE233C"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42A5F5B"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2899067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55" w:type="pct"/>
            <w:shd w:val="clear" w:color="auto" w:fill="auto"/>
            <w:noWrap/>
            <w:vAlign w:val="center"/>
          </w:tcPr>
          <w:p w14:paraId="119AE0D9"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50E85DF" w14:textId="77777777" w:rsidTr="00797375">
        <w:trPr>
          <w:trHeight w:val="20"/>
        </w:trPr>
        <w:tc>
          <w:tcPr>
            <w:tcW w:w="244" w:type="pct"/>
          </w:tcPr>
          <w:p w14:paraId="7DE37CEF" w14:textId="77777777" w:rsidR="00E933B8" w:rsidRPr="00E933B8" w:rsidRDefault="00E933B8" w:rsidP="00E933B8">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1B3CCBF2"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418" w:type="pct"/>
            <w:shd w:val="clear" w:color="auto" w:fill="auto"/>
            <w:vAlign w:val="center"/>
          </w:tcPr>
          <w:p w14:paraId="0668C4C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w:t>
            </w:r>
          </w:p>
        </w:tc>
        <w:tc>
          <w:tcPr>
            <w:tcW w:w="419" w:type="pct"/>
            <w:shd w:val="clear" w:color="auto" w:fill="auto"/>
            <w:noWrap/>
            <w:vAlign w:val="center"/>
          </w:tcPr>
          <w:p w14:paraId="7C51D32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134,6</w:t>
            </w:r>
          </w:p>
        </w:tc>
        <w:tc>
          <w:tcPr>
            <w:tcW w:w="288" w:type="pct"/>
            <w:shd w:val="clear" w:color="auto" w:fill="auto"/>
            <w:noWrap/>
            <w:vAlign w:val="center"/>
          </w:tcPr>
          <w:p w14:paraId="6A1F0065"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25F128F"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5457D90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92ED783"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bl>
    <w:p w14:paraId="39328837" w14:textId="77777777" w:rsidR="00E933B8" w:rsidRPr="00E933B8" w:rsidRDefault="00E933B8" w:rsidP="00E933B8">
      <w:pPr>
        <w:spacing w:line="240" w:lineRule="auto"/>
        <w:ind w:firstLine="0"/>
        <w:jc w:val="right"/>
        <w:rPr>
          <w:rFonts w:eastAsia="Times New Roman" w:cs="Times New Roman"/>
          <w:color w:val="000000"/>
          <w:szCs w:val="24"/>
          <w:lang w:eastAsia="ru-RU"/>
        </w:rPr>
      </w:pPr>
    </w:p>
    <w:p w14:paraId="62A07567" w14:textId="579D333B" w:rsidR="00E933B8" w:rsidRPr="00E933B8" w:rsidRDefault="00E933B8" w:rsidP="00E933B8">
      <w:pPr>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246F30">
        <w:rPr>
          <w:rFonts w:eastAsia="Times New Roman" w:cs="Times New Roman"/>
          <w:noProof/>
          <w:color w:val="000000"/>
          <w:szCs w:val="24"/>
          <w:lang w:eastAsia="ru-RU"/>
        </w:rPr>
        <w:t>26</w:t>
      </w:r>
      <w:r w:rsidRPr="00E933B8">
        <w:rPr>
          <w:rFonts w:eastAsia="Times New Roman" w:cs="Times New Roman"/>
          <w:color w:val="000000"/>
          <w:szCs w:val="24"/>
          <w:lang w:eastAsia="ru-RU"/>
        </w:rPr>
        <w:fldChar w:fldCharType="end"/>
      </w:r>
    </w:p>
    <w:p w14:paraId="40C4DEF0"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E933B8" w:rsidRPr="00E933B8" w14:paraId="212FCE49" w14:textId="77777777" w:rsidTr="00797375">
        <w:trPr>
          <w:trHeight w:val="20"/>
          <w:tblHeader/>
          <w:jc w:val="center"/>
        </w:trPr>
        <w:tc>
          <w:tcPr>
            <w:tcW w:w="256" w:type="pct"/>
            <w:vMerge w:val="restart"/>
            <w:vAlign w:val="center"/>
          </w:tcPr>
          <w:p w14:paraId="5BA973F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 п/п</w:t>
            </w:r>
          </w:p>
        </w:tc>
        <w:tc>
          <w:tcPr>
            <w:tcW w:w="2030" w:type="pct"/>
            <w:vMerge w:val="restart"/>
            <w:shd w:val="clear" w:color="auto" w:fill="auto"/>
            <w:vAlign w:val="center"/>
          </w:tcPr>
          <w:p w14:paraId="0ED23E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32B536D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 кВ</w:t>
            </w:r>
          </w:p>
        </w:tc>
        <w:tc>
          <w:tcPr>
            <w:tcW w:w="1357" w:type="pct"/>
            <w:gridSpan w:val="2"/>
            <w:shd w:val="clear" w:color="auto" w:fill="auto"/>
            <w:vAlign w:val="center"/>
          </w:tcPr>
          <w:p w14:paraId="6D062E6C"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в том числе ТП 6-35/0,4-10 кВ сельхозназначения</w:t>
            </w:r>
          </w:p>
        </w:tc>
      </w:tr>
      <w:tr w:rsidR="00E933B8" w:rsidRPr="00E933B8" w14:paraId="5EE956A9" w14:textId="77777777" w:rsidTr="00797375">
        <w:trPr>
          <w:trHeight w:val="20"/>
          <w:tblHeader/>
          <w:jc w:val="center"/>
        </w:trPr>
        <w:tc>
          <w:tcPr>
            <w:tcW w:w="256" w:type="pct"/>
            <w:vMerge/>
            <w:vAlign w:val="center"/>
          </w:tcPr>
          <w:p w14:paraId="42099379"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046B5157"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241C3BE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6A335A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678" w:type="pct"/>
            <w:shd w:val="clear" w:color="auto" w:fill="auto"/>
            <w:vAlign w:val="center"/>
          </w:tcPr>
          <w:p w14:paraId="4F248A57"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47DC064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02A240FA" w14:textId="77777777" w:rsidTr="00797375">
        <w:trPr>
          <w:trHeight w:val="20"/>
          <w:jc w:val="center"/>
        </w:trPr>
        <w:tc>
          <w:tcPr>
            <w:tcW w:w="256" w:type="pct"/>
            <w:vAlign w:val="center"/>
          </w:tcPr>
          <w:p w14:paraId="38AE8A2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030" w:type="pct"/>
            <w:shd w:val="clear" w:color="auto" w:fill="auto"/>
            <w:noWrap/>
            <w:vAlign w:val="center"/>
          </w:tcPr>
          <w:p w14:paraId="1AF7D90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314EDFD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446</w:t>
            </w:r>
          </w:p>
        </w:tc>
        <w:tc>
          <w:tcPr>
            <w:tcW w:w="679" w:type="pct"/>
            <w:shd w:val="clear" w:color="auto" w:fill="auto"/>
            <w:noWrap/>
            <w:vAlign w:val="center"/>
          </w:tcPr>
          <w:p w14:paraId="39ED978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108,263</w:t>
            </w:r>
          </w:p>
        </w:tc>
        <w:tc>
          <w:tcPr>
            <w:tcW w:w="678" w:type="pct"/>
            <w:shd w:val="clear" w:color="auto" w:fill="auto"/>
            <w:noWrap/>
            <w:vAlign w:val="center"/>
          </w:tcPr>
          <w:p w14:paraId="6ADA7213" w14:textId="77777777" w:rsidR="00E933B8" w:rsidRPr="00E933B8" w:rsidRDefault="00E933B8" w:rsidP="00E933B8">
            <w:pPr>
              <w:spacing w:line="240" w:lineRule="auto"/>
              <w:ind w:left="-92" w:right="36" w:firstLine="119"/>
              <w:jc w:val="center"/>
              <w:rPr>
                <w:rFonts w:eastAsia="Times New Roman" w:cs="Times New Roman"/>
                <w:color w:val="000000"/>
                <w:sz w:val="22"/>
                <w:lang w:eastAsia="ru-RU"/>
              </w:rPr>
            </w:pPr>
            <w:r w:rsidRPr="00E933B8">
              <w:rPr>
                <w:rFonts w:eastAsia="Times New Roman" w:cs="Times New Roman"/>
                <w:color w:val="000000"/>
                <w:sz w:val="22"/>
                <w:lang w:eastAsia="ru-RU"/>
              </w:rPr>
              <w:t>25</w:t>
            </w:r>
          </w:p>
        </w:tc>
        <w:tc>
          <w:tcPr>
            <w:tcW w:w="679" w:type="pct"/>
            <w:shd w:val="clear" w:color="auto" w:fill="auto"/>
            <w:noWrap/>
            <w:vAlign w:val="center"/>
          </w:tcPr>
          <w:p w14:paraId="59573BE9" w14:textId="77777777" w:rsidR="00E933B8" w:rsidRPr="00E933B8" w:rsidRDefault="00E933B8" w:rsidP="00E933B8">
            <w:pPr>
              <w:spacing w:line="240" w:lineRule="auto"/>
              <w:ind w:left="-107" w:right="29" w:firstLine="0"/>
              <w:jc w:val="center"/>
              <w:rPr>
                <w:rFonts w:eastAsia="Times New Roman" w:cs="Times New Roman"/>
                <w:color w:val="000000"/>
                <w:sz w:val="22"/>
                <w:lang w:eastAsia="ru-RU"/>
              </w:rPr>
            </w:pPr>
            <w:r w:rsidRPr="00E933B8">
              <w:rPr>
                <w:rFonts w:eastAsia="Times New Roman" w:cs="Times New Roman"/>
                <w:color w:val="000000"/>
                <w:sz w:val="22"/>
                <w:lang w:eastAsia="ru-RU"/>
              </w:rPr>
              <w:t>7,006</w:t>
            </w:r>
          </w:p>
        </w:tc>
      </w:tr>
      <w:tr w:rsidR="00E933B8" w:rsidRPr="00E933B8" w14:paraId="73098704" w14:textId="77777777" w:rsidTr="00797375">
        <w:trPr>
          <w:trHeight w:val="20"/>
          <w:jc w:val="center"/>
        </w:trPr>
        <w:tc>
          <w:tcPr>
            <w:tcW w:w="256" w:type="pct"/>
            <w:vAlign w:val="center"/>
          </w:tcPr>
          <w:p w14:paraId="25A35671" w14:textId="77777777" w:rsidR="00E933B8" w:rsidRPr="00E933B8" w:rsidRDefault="00E933B8" w:rsidP="00E933B8">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0637F98F"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678" w:type="pct"/>
            <w:shd w:val="clear" w:color="auto" w:fill="auto"/>
            <w:noWrap/>
            <w:vAlign w:val="center"/>
          </w:tcPr>
          <w:p w14:paraId="2C6D988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446</w:t>
            </w:r>
          </w:p>
        </w:tc>
        <w:tc>
          <w:tcPr>
            <w:tcW w:w="679" w:type="pct"/>
            <w:shd w:val="clear" w:color="auto" w:fill="auto"/>
            <w:noWrap/>
            <w:vAlign w:val="center"/>
          </w:tcPr>
          <w:p w14:paraId="038121A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108,263</w:t>
            </w:r>
          </w:p>
        </w:tc>
        <w:tc>
          <w:tcPr>
            <w:tcW w:w="678" w:type="pct"/>
            <w:shd w:val="clear" w:color="auto" w:fill="auto"/>
            <w:noWrap/>
            <w:vAlign w:val="center"/>
          </w:tcPr>
          <w:p w14:paraId="0BF4B66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25</w:t>
            </w:r>
          </w:p>
        </w:tc>
        <w:tc>
          <w:tcPr>
            <w:tcW w:w="679" w:type="pct"/>
            <w:shd w:val="clear" w:color="auto" w:fill="auto"/>
            <w:noWrap/>
            <w:vAlign w:val="center"/>
          </w:tcPr>
          <w:p w14:paraId="4606196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7,006</w:t>
            </w:r>
          </w:p>
        </w:tc>
      </w:tr>
    </w:tbl>
    <w:p w14:paraId="4F8D954B" w14:textId="77777777" w:rsidR="00E933B8" w:rsidRPr="00E933B8" w:rsidRDefault="00E933B8" w:rsidP="00E933B8">
      <w:pPr>
        <w:tabs>
          <w:tab w:val="left" w:pos="3030"/>
        </w:tabs>
        <w:spacing w:line="240" w:lineRule="auto"/>
        <w:ind w:right="-143" w:firstLine="0"/>
        <w:jc w:val="center"/>
        <w:rPr>
          <w:rFonts w:eastAsia="Times New Roman" w:cs="Times New Roman"/>
          <w:color w:val="000000"/>
          <w:szCs w:val="24"/>
          <w:lang w:eastAsia="ru-RU"/>
        </w:rPr>
      </w:pPr>
    </w:p>
    <w:p w14:paraId="05A54D5E" w14:textId="16D86FF5"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246F30">
        <w:rPr>
          <w:rFonts w:eastAsia="Times New Roman" w:cs="Times New Roman"/>
          <w:noProof/>
          <w:color w:val="000000"/>
          <w:szCs w:val="24"/>
          <w:lang w:eastAsia="ru-RU"/>
        </w:rPr>
        <w:t>27</w:t>
      </w:r>
      <w:r w:rsidRPr="00E933B8">
        <w:rPr>
          <w:rFonts w:eastAsia="Times New Roman" w:cs="Times New Roman"/>
          <w:color w:val="000000"/>
          <w:szCs w:val="24"/>
          <w:lang w:eastAsia="ru-RU"/>
        </w:rPr>
        <w:fldChar w:fldCharType="end"/>
      </w:r>
    </w:p>
    <w:p w14:paraId="3195D0F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E933B8" w:rsidRPr="00E933B8" w14:paraId="2CFD6E22" w14:textId="77777777" w:rsidTr="00797375">
        <w:trPr>
          <w:trHeight w:val="20"/>
        </w:trPr>
        <w:tc>
          <w:tcPr>
            <w:tcW w:w="2729" w:type="pct"/>
            <w:vMerge w:val="restart"/>
            <w:shd w:val="clear" w:color="auto" w:fill="auto"/>
            <w:vAlign w:val="center"/>
          </w:tcPr>
          <w:p w14:paraId="5B7D4D1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71037D9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МТП 6-35/0,4 кВ</w:t>
            </w:r>
          </w:p>
        </w:tc>
        <w:tc>
          <w:tcPr>
            <w:tcW w:w="777" w:type="pct"/>
            <w:gridSpan w:val="2"/>
            <w:shd w:val="clear" w:color="auto" w:fill="auto"/>
            <w:vAlign w:val="center"/>
          </w:tcPr>
          <w:p w14:paraId="2DF6DF7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КТП 6-35/0,4 кВ</w:t>
            </w:r>
          </w:p>
        </w:tc>
        <w:tc>
          <w:tcPr>
            <w:tcW w:w="777" w:type="pct"/>
            <w:gridSpan w:val="2"/>
            <w:shd w:val="clear" w:color="auto" w:fill="auto"/>
            <w:vAlign w:val="center"/>
          </w:tcPr>
          <w:p w14:paraId="72E742E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ЗТП 6-35/0,4 кВ</w:t>
            </w:r>
          </w:p>
        </w:tc>
      </w:tr>
      <w:tr w:rsidR="00E933B8" w:rsidRPr="00E933B8" w14:paraId="493AFFCD" w14:textId="77777777" w:rsidTr="00797375">
        <w:trPr>
          <w:trHeight w:val="20"/>
        </w:trPr>
        <w:tc>
          <w:tcPr>
            <w:tcW w:w="2729" w:type="pct"/>
            <w:vMerge/>
            <w:shd w:val="clear" w:color="auto" w:fill="auto"/>
            <w:vAlign w:val="center"/>
          </w:tcPr>
          <w:p w14:paraId="1176D16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164C98C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88" w:type="pct"/>
            <w:shd w:val="clear" w:color="auto" w:fill="auto"/>
            <w:vAlign w:val="center"/>
          </w:tcPr>
          <w:p w14:paraId="138E4997"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54A9CEE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1173D58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23D372D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01E8561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6E839B9A" w14:textId="77777777" w:rsidTr="00797375">
        <w:trPr>
          <w:trHeight w:val="20"/>
        </w:trPr>
        <w:tc>
          <w:tcPr>
            <w:tcW w:w="2729" w:type="pct"/>
            <w:shd w:val="clear" w:color="auto" w:fill="auto"/>
            <w:noWrap/>
            <w:vAlign w:val="center"/>
          </w:tcPr>
          <w:p w14:paraId="777440B3"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41E3131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59</w:t>
            </w:r>
          </w:p>
        </w:tc>
        <w:tc>
          <w:tcPr>
            <w:tcW w:w="388" w:type="pct"/>
            <w:shd w:val="clear" w:color="auto" w:fill="auto"/>
            <w:noWrap/>
            <w:vAlign w:val="center"/>
          </w:tcPr>
          <w:p w14:paraId="3F5FD070"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2,463</w:t>
            </w:r>
          </w:p>
        </w:tc>
        <w:tc>
          <w:tcPr>
            <w:tcW w:w="329" w:type="pct"/>
            <w:shd w:val="clear" w:color="auto" w:fill="auto"/>
            <w:noWrap/>
            <w:vAlign w:val="center"/>
          </w:tcPr>
          <w:p w14:paraId="59CC4149"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358</w:t>
            </w:r>
          </w:p>
        </w:tc>
        <w:tc>
          <w:tcPr>
            <w:tcW w:w="448" w:type="pct"/>
            <w:shd w:val="clear" w:color="auto" w:fill="auto"/>
            <w:noWrap/>
            <w:vAlign w:val="center"/>
          </w:tcPr>
          <w:p w14:paraId="0BF17D3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82,915</w:t>
            </w:r>
          </w:p>
        </w:tc>
        <w:tc>
          <w:tcPr>
            <w:tcW w:w="329" w:type="pct"/>
            <w:shd w:val="clear" w:color="auto" w:fill="auto"/>
            <w:noWrap/>
            <w:vAlign w:val="center"/>
          </w:tcPr>
          <w:p w14:paraId="4A5E605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29</w:t>
            </w:r>
          </w:p>
        </w:tc>
        <w:tc>
          <w:tcPr>
            <w:tcW w:w="448" w:type="pct"/>
            <w:shd w:val="clear" w:color="auto" w:fill="auto"/>
            <w:noWrap/>
            <w:vAlign w:val="center"/>
          </w:tcPr>
          <w:p w14:paraId="21A2682F"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22,885</w:t>
            </w:r>
          </w:p>
        </w:tc>
      </w:tr>
    </w:tbl>
    <w:p w14:paraId="49F55C8E"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64EC85EE" w14:textId="3E4C98D9"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246F30">
        <w:rPr>
          <w:rFonts w:eastAsia="Times New Roman" w:cs="Times New Roman"/>
          <w:noProof/>
          <w:color w:val="000000"/>
          <w:szCs w:val="24"/>
          <w:lang w:eastAsia="ru-RU"/>
        </w:rPr>
        <w:t>28</w:t>
      </w:r>
      <w:r w:rsidRPr="00E933B8">
        <w:rPr>
          <w:rFonts w:eastAsia="Times New Roman" w:cs="Times New Roman"/>
          <w:color w:val="000000"/>
          <w:szCs w:val="24"/>
          <w:lang w:eastAsia="ru-RU"/>
        </w:rPr>
        <w:fldChar w:fldCharType="end"/>
      </w:r>
    </w:p>
    <w:p w14:paraId="60DAED33"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E933B8" w:rsidRPr="00E933B8" w14:paraId="0C8E5534" w14:textId="77777777" w:rsidTr="00797375">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9CAB3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050D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37A67E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95ACC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B5B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C84C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Объем свободной для потребителей мощности, кВт</w:t>
            </w:r>
          </w:p>
        </w:tc>
      </w:tr>
      <w:tr w:rsidR="00E933B8" w:rsidRPr="00E933B8" w14:paraId="583565A5" w14:textId="77777777" w:rsidTr="0079737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4B6762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Объем свободной мощности по замерам на 01.07.2024</w:t>
            </w:r>
          </w:p>
        </w:tc>
      </w:tr>
      <w:tr w:rsidR="00E933B8" w:rsidRPr="00E933B8" w14:paraId="6AB6F6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895F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181A10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3AF9A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5F6BB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57BBE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74C07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2100</w:t>
            </w:r>
          </w:p>
        </w:tc>
      </w:tr>
      <w:tr w:rsidR="00E933B8" w:rsidRPr="00E933B8" w14:paraId="07A45F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9A8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5B658A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61846A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2FFB6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B930E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33A2C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2180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FC0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1C166D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23814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717F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747B6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530F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328D9E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20FA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4B4127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1DA14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EE12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2F9C5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C02C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457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FD47A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78B1DC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5A6FB0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9DAF7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05CA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D48F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209F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755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8FAF9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5F3475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7E3C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E0AF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A6C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ADCB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87F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49DD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56993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F3B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9C2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8B7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40961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AE5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6E35D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22103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4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FCA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A9E3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7207D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32B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3E12A4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6C4A8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F8F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3CA4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ED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F693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F64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64216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07531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FB9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72B3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F69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46295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253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7FACC8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229214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2F2B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AC54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31E6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8F47A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245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8F7C8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24DA44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7750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68DD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F542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73DB6A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FF7D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5913F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104B92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43A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C9D2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AA3E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B163B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94543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566ED8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758229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8087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6CC9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34D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08314F8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EB1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7AEEE9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3A8EF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F8B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FD6C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F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205</w:t>
            </w:r>
          </w:p>
        </w:tc>
      </w:tr>
      <w:tr w:rsidR="00E933B8" w:rsidRPr="00E933B8" w14:paraId="1E63275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C448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329D6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4707D0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E05B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7149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3B7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341</w:t>
            </w:r>
          </w:p>
        </w:tc>
      </w:tr>
      <w:tr w:rsidR="00E933B8" w:rsidRPr="00E933B8" w14:paraId="173A8F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B3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0C92C0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74ED7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172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4A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6E29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293</w:t>
            </w:r>
          </w:p>
        </w:tc>
      </w:tr>
      <w:tr w:rsidR="00E933B8" w:rsidRPr="00E933B8" w14:paraId="469B17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9596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1C3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580B57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2D6C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9F50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CF2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3609B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D2FE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769AB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BD388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342F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0CA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246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12AA2A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41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647191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73E8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1DFF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D3A5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8B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213</w:t>
            </w:r>
          </w:p>
        </w:tc>
      </w:tr>
      <w:tr w:rsidR="00E933B8" w:rsidRPr="00E933B8" w14:paraId="4539BC5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3682A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73F33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0EA31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41A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3C53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5A8F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44</w:t>
            </w:r>
          </w:p>
        </w:tc>
      </w:tr>
      <w:tr w:rsidR="00E933B8" w:rsidRPr="00E933B8" w14:paraId="4DA1A1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C52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34E9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A56DF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BBCB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7D18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0A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w:t>
            </w:r>
          </w:p>
        </w:tc>
      </w:tr>
      <w:tr w:rsidR="00E933B8" w:rsidRPr="00E933B8" w14:paraId="5E0115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41D6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1AA8A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53A94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FF6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BD7B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4451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1E3F046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A2DF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55723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7AF6BA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6473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6BE9A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4605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A260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9989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0745DD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57A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F05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4AA7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072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119</w:t>
            </w:r>
          </w:p>
        </w:tc>
      </w:tr>
      <w:tr w:rsidR="00E933B8" w:rsidRPr="00E933B8" w14:paraId="0F0FF9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B7E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5B1DE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259417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81C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107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626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296</w:t>
            </w:r>
          </w:p>
        </w:tc>
      </w:tr>
      <w:tr w:rsidR="00E933B8" w:rsidRPr="00E933B8" w14:paraId="0CF3A86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F3A6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5EA0C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582D74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CC8A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E83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D2B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362CEA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90249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6D8EF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4B718D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B6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2F9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048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01B9B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825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3320F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72928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957B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560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BCA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w:t>
            </w:r>
          </w:p>
        </w:tc>
      </w:tr>
      <w:tr w:rsidR="00E933B8" w:rsidRPr="00E933B8" w14:paraId="1796454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21D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52FA2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6276F4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7FB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8A4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32F2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506B5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67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009ED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68E9F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912E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E8C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10A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4C46B8F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63E1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1BC7B9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5824D5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25D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A9D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8C52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2ED2D2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2D7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13</w:t>
            </w:r>
          </w:p>
        </w:tc>
        <w:tc>
          <w:tcPr>
            <w:tcW w:w="1016" w:type="pct"/>
            <w:tcBorders>
              <w:top w:val="nil"/>
              <w:left w:val="nil"/>
              <w:bottom w:val="single" w:sz="4" w:space="0" w:color="auto"/>
              <w:right w:val="single" w:sz="4" w:space="0" w:color="auto"/>
            </w:tcBorders>
            <w:shd w:val="clear" w:color="auto" w:fill="FFFFFF"/>
            <w:noWrap/>
            <w:vAlign w:val="center"/>
          </w:tcPr>
          <w:p w14:paraId="49771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91F9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382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C220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3F7E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6C468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EBBB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367407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1C5D9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9D3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1F53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DFC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03F65C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D976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CA5A3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598F08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398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D4D9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9B7C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36D833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3A0D4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71D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0EC55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ED84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FE01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7AE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2922047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4F9F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CB4E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52FBE1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397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8DF48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F20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1E535A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11E7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EF68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31D330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F82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485B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2AE9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243F37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D04D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1841F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35ED5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65B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6B18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AAA9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5A602D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14F7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6C14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0A4DD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C3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911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3056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0628F1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FC0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0F6A58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7DD20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7A83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8FB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B27B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CAC5F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B30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72EAD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24C988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8A9C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AA077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E5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165FE23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18B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36BE50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3E2BF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74C8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E20A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90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F99D6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8B8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19D2DC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954D3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542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73E7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D7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333</w:t>
            </w:r>
          </w:p>
        </w:tc>
      </w:tr>
      <w:tr w:rsidR="00E933B8" w:rsidRPr="00E933B8" w14:paraId="7ABF232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3E19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EE16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580084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DE3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364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33A1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201</w:t>
            </w:r>
          </w:p>
        </w:tc>
      </w:tr>
      <w:tr w:rsidR="00E933B8" w:rsidRPr="00E933B8" w14:paraId="06796D0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50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87CB6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13850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83A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BCA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C2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190</w:t>
            </w:r>
          </w:p>
        </w:tc>
      </w:tr>
      <w:tr w:rsidR="00E933B8" w:rsidRPr="00E933B8" w14:paraId="2ECD73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5775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533AF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0AEFDB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D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726CE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5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230</w:t>
            </w:r>
          </w:p>
        </w:tc>
      </w:tr>
      <w:tr w:rsidR="00E933B8" w:rsidRPr="00E933B8" w14:paraId="567B30A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E335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19915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77400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2FE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EBF9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BCF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207</w:t>
            </w:r>
          </w:p>
        </w:tc>
      </w:tr>
      <w:tr w:rsidR="00E933B8" w:rsidRPr="00E933B8" w14:paraId="5E7E58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5B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2A6B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669F9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A613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3984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AD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r>
      <w:tr w:rsidR="00E933B8" w:rsidRPr="00E933B8" w14:paraId="465A55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050FF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4D415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5ED54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8BE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5D0D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A9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5E50AEC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9645F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A05CB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3B5BBF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C0A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FEAD0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6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w:t>
            </w:r>
          </w:p>
        </w:tc>
      </w:tr>
      <w:tr w:rsidR="00E933B8" w:rsidRPr="00E933B8" w14:paraId="6C2C3D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4E9C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5ACD42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0F87A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D6D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F5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E47A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270</w:t>
            </w:r>
          </w:p>
        </w:tc>
      </w:tr>
      <w:tr w:rsidR="00E933B8" w:rsidRPr="00E933B8" w14:paraId="36D23A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361D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F0A6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5E1BFC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A9D3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335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A23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98B7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1470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D1F2E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703A91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FBBE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B8E9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ED4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110</w:t>
            </w:r>
          </w:p>
        </w:tc>
      </w:tr>
      <w:tr w:rsidR="00E933B8" w:rsidRPr="00E933B8" w14:paraId="0A166DE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C436C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0375B6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55E52A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3AC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EDFBE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056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5CAC4A6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275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D460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3A90D0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936A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5FB1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301B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228</w:t>
            </w:r>
          </w:p>
        </w:tc>
      </w:tr>
      <w:tr w:rsidR="00E933B8" w:rsidRPr="00E933B8" w14:paraId="3C70DC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E72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75994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029CB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E42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9DE85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B17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2BE67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BB4A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1FD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D1F72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8A74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9111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46D1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3BEB685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D75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80C6A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4F65C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A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5745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0C9C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463399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F7E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A785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613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688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20BE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00E3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1A33B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A04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39AD1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456B8B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D2C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BD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3A86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132</w:t>
            </w:r>
          </w:p>
        </w:tc>
      </w:tr>
      <w:tr w:rsidR="00E933B8" w:rsidRPr="00E933B8" w14:paraId="4433B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2A41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691F6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74F015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7C7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919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086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619571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0280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AF594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4A57B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65EF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AB34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D6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84</w:t>
            </w:r>
          </w:p>
        </w:tc>
      </w:tr>
      <w:tr w:rsidR="00E933B8" w:rsidRPr="00E933B8" w14:paraId="6B6798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077A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076AD2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281E3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99A8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3DB7F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C47F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317A2A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E01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BA52E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1B02A1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0091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9B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186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149</w:t>
            </w:r>
          </w:p>
        </w:tc>
      </w:tr>
      <w:tr w:rsidR="00E933B8" w:rsidRPr="00E933B8" w14:paraId="69BB3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C1B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688DCD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232434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F3B2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06D8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9CB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122</w:t>
            </w:r>
          </w:p>
        </w:tc>
      </w:tr>
      <w:tr w:rsidR="00E933B8" w:rsidRPr="00E933B8" w14:paraId="5E57E5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7B67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C3E45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0BF3D1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C4F4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E1C7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B31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31B5B6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C5C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287F10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2DB5A8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0FF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84FC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DBA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3B580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2BA7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CCDC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5CADF9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3C74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3F4D83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C15A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3E1678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7D8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5917C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003E97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3971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42B327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048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690D95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0843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B15F2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1413D2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7399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C1E1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F6D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174</w:t>
            </w:r>
          </w:p>
        </w:tc>
      </w:tr>
      <w:tr w:rsidR="00E933B8" w:rsidRPr="00E933B8" w14:paraId="055DF7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504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C204F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6E8997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91B7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441C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882E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6F640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D22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244E6E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FE50E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7A1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9C9D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4926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1E81D6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3BD7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71C664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6312D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761D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4E2A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B6A9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2B2648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039D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3ABCC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70E3EF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36CF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7FA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C5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1A4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B18C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145D01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4F165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628C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AB60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CC7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87</w:t>
            </w:r>
          </w:p>
        </w:tc>
      </w:tr>
      <w:tr w:rsidR="00E933B8" w:rsidRPr="00E933B8" w14:paraId="56FB9F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A545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E21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775D5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A2D6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FEF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EA6A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1EFF2C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5A1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54AA95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2F2C2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B3A8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6638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625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5F70C6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27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BB81D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613F04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99093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77B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7C95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67D94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4EE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28</w:t>
            </w:r>
          </w:p>
        </w:tc>
        <w:tc>
          <w:tcPr>
            <w:tcW w:w="1016" w:type="pct"/>
            <w:tcBorders>
              <w:top w:val="nil"/>
              <w:left w:val="nil"/>
              <w:bottom w:val="single" w:sz="4" w:space="0" w:color="auto"/>
              <w:right w:val="single" w:sz="4" w:space="0" w:color="auto"/>
            </w:tcBorders>
            <w:shd w:val="clear" w:color="auto" w:fill="FFFFFF"/>
            <w:noWrap/>
            <w:vAlign w:val="center"/>
          </w:tcPr>
          <w:p w14:paraId="7ABC3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22ABA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B288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CA4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703A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560538E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882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1DA8A0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69203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1A87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BBBF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2CC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819BF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6543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44CDC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26B0E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B6D52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C088E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493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583559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E4B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4851CE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0563D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2AB5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2530D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2BD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70DF04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BB2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2E4E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229F7D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ADA3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F53C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D4E1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76DF48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5D14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DFA6C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6B1317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8A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DC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803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0B137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006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7D4024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20C40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00E9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D09DF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D637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9B66B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3B99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7D847F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5F28E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673D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6BBEC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6C8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1C519D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444D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56D62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7074E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0965F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DBB9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1D0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6957C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35EA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1F37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155BA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B9D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0CF22A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54B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1ABAEA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F3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05468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7E983D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18AB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0B1C2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76B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w:t>
            </w:r>
          </w:p>
        </w:tc>
      </w:tr>
      <w:tr w:rsidR="00E933B8" w:rsidRPr="00E933B8" w14:paraId="785C0C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B447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122157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243332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2884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C7A89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F711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6FE8CB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5FFE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43BFCF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3090D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4C26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6ED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115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7D481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3E9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CA0AC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6AF94D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2C7D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D4F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56B7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15C7C1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8D2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F44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44A0C0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F8E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BEBE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A4CF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3D855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6897F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69AAE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5734BB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05E5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467C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1B35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5A8A86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ADA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BB03C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13063C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451A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1BBA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DEFC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252</w:t>
            </w:r>
          </w:p>
        </w:tc>
      </w:tr>
      <w:tr w:rsidR="00E933B8" w:rsidRPr="00E933B8" w14:paraId="259408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48B4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73528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3FDE14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46C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C19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BD7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BD31D7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0C3A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F3B0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768A64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22A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649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D7F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27D9C7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E3F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C653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20F65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2466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83F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31B4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7C2EAE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07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20293F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696EA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918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7F72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543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4404CD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FA9D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1A6A0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70817F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F63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B59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21A6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w:t>
            </w:r>
          </w:p>
        </w:tc>
      </w:tr>
      <w:tr w:rsidR="00E933B8" w:rsidRPr="00E933B8" w14:paraId="034F9E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B7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4C4046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58CDD5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919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A9F4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DE8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w:t>
            </w:r>
          </w:p>
        </w:tc>
      </w:tr>
      <w:tr w:rsidR="00E933B8" w:rsidRPr="00E933B8" w14:paraId="5E94D6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D51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2AE70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791FE7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0F4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323E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8B6B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55FFB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76D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2B0E90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68CE2B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5C39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20DF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36C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1366BF9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37F3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037D3A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763CC0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C399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F6C1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7D1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r>
      <w:tr w:rsidR="00E933B8" w:rsidRPr="00E933B8" w14:paraId="219094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D19F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FDC70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76C2B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3178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CF1B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491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330</w:t>
            </w:r>
          </w:p>
        </w:tc>
      </w:tr>
      <w:tr w:rsidR="00E933B8" w:rsidRPr="00E933B8" w14:paraId="6920CA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95003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69364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62389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A692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58A0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1E8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86637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ADBD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7D01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24E14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3D75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DE1A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ECE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C1A71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1EA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714F01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7EF015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729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49F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E6C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08F6D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9A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52D585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647B40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58C5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39D9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25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26</w:t>
            </w:r>
          </w:p>
        </w:tc>
      </w:tr>
      <w:tr w:rsidR="00E933B8" w:rsidRPr="00E933B8" w14:paraId="57E4CD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CF72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E823A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5086E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F8B6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517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D33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465</w:t>
            </w:r>
          </w:p>
        </w:tc>
      </w:tr>
      <w:tr w:rsidR="00E933B8" w:rsidRPr="00E933B8" w14:paraId="72B208B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B0F1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63E1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576BF0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FC9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08CB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1B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226</w:t>
            </w:r>
          </w:p>
        </w:tc>
      </w:tr>
      <w:tr w:rsidR="00E933B8" w:rsidRPr="00E933B8" w14:paraId="576E84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C4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FCA7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6FBF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9499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C95F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565E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524CEB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757F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71577E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448C4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A9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9C30A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679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4331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F90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4BF08D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665E92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333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CD8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17AC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125</w:t>
            </w:r>
          </w:p>
        </w:tc>
      </w:tr>
      <w:tr w:rsidR="00E933B8" w:rsidRPr="00E933B8" w14:paraId="3A245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1AE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667976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5CD43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F284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9D343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BF33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2D880C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615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72FE53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21D7F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F6FE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8792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F97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D20D02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44C4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043F6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0F498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0142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4F1C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0439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356</w:t>
            </w:r>
          </w:p>
        </w:tc>
      </w:tr>
      <w:tr w:rsidR="00E933B8" w:rsidRPr="00E933B8" w14:paraId="2A2E69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D70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2023A2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122342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C28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C28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127C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9064F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403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36604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26C52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59FEF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AAEA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EA99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51E466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CD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56F16F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0740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EE3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9DCA7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947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49</w:t>
            </w:r>
          </w:p>
        </w:tc>
      </w:tr>
      <w:tr w:rsidR="00E933B8" w:rsidRPr="00E933B8" w14:paraId="0A53BA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C87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CEAD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27A1A8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BB5C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1CE8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13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1F63CE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34AD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4FC0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52DB83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620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EDC66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3B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53B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4E9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E7BEA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72D8F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5D1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7F11C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EB29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357</w:t>
            </w:r>
          </w:p>
        </w:tc>
      </w:tr>
      <w:tr w:rsidR="00E933B8" w:rsidRPr="00E933B8" w14:paraId="62587D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EEF3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4DF5C5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689FB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E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EEBB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8C16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27EDC7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0BE0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E17D1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12CA91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4CF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45C2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1287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0ED9A2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FC3D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43</w:t>
            </w:r>
          </w:p>
        </w:tc>
        <w:tc>
          <w:tcPr>
            <w:tcW w:w="1016" w:type="pct"/>
            <w:tcBorders>
              <w:top w:val="nil"/>
              <w:left w:val="nil"/>
              <w:bottom w:val="single" w:sz="4" w:space="0" w:color="auto"/>
              <w:right w:val="single" w:sz="4" w:space="0" w:color="auto"/>
            </w:tcBorders>
            <w:shd w:val="clear" w:color="auto" w:fill="FFFFFF"/>
            <w:noWrap/>
            <w:vAlign w:val="center"/>
          </w:tcPr>
          <w:p w14:paraId="52C60C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12D0CA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0280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826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ECF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24767A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3349F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20AA8B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49A5A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E97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7EA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A77D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15B5A7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2D59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34D88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710BC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FBBD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ADA8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170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186472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334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130C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374EF1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96F6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C714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CFA1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w:t>
            </w:r>
          </w:p>
        </w:tc>
      </w:tr>
      <w:tr w:rsidR="00E933B8" w:rsidRPr="00E933B8" w14:paraId="12D766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6300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CBDE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1C6A84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F59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D9A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7AB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1368793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83A3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114E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68E926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CB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39A7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D091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0A94E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DF7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F18A4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3F5B7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304E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3008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4D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1857A1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0DE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B2486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633E8C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D83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89986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C443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69201F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CAE1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2645E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625020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0B87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04D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D381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7599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74BF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69EE0D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C881F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3B6E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1D32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35B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CB0F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8BE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176DC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6909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B66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51BA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6D1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0A00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2B94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02EB0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0EA4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0EBE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772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52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AF0BF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9C4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DB7A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19908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C5EF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F8CC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BDBC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23FF4A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E927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BAB89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5ED44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1AD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0771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42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0D9F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A49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850D8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108A2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4B39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F64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A305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693F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37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1FBC0D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0C59CB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D94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B976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01AD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87E5B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750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57BF2F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5CA03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D84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77F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978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7C6B9E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61B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817D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607C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9919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2D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AC63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0E7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AC80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FCF31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AB63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773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78FA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09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6968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A84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5B88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243F6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AEB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98BF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FC05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20B65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9A6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59530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376E7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F7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DBF0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9D6A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857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E8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040EB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3720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BEB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EF6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01DD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CF72F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9DA8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4F55D3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A913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A8A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4C88F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3B52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2A8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7B12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837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7BA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85D6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24145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0A44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81F1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30A9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2EF37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1E2C3B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E673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0DE6D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1CB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3E2CC2C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F7F31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F36B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20134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2C81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BA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17A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2FE63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A026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A7BD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B5326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5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41A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ABE1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EA40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D25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0EA5E4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D47F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BE98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F859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9E7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684684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E1BF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369BC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4A71F9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9E2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EE3D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30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9562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AB0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62F89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78A807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6BB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5FDC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B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8D100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F654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D09C0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0A3D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51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0ABB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F4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5E4A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AC43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FA145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08FF2B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3A74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8B43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A19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131B4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6584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9985B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34F6A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8EF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1170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27A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62DA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4E0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F47E5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443C3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D27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B0D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617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C7DB1F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628E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1090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02B493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95DD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458ED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AAC6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088F32A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218C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3B29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355FDE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D55A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8FFD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590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51</w:t>
            </w:r>
          </w:p>
        </w:tc>
      </w:tr>
      <w:tr w:rsidR="00E933B8" w:rsidRPr="00E933B8" w14:paraId="6735D7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7E4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61F16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21C0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119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D518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10A2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4A08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9E1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57889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C40F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4047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10CB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9A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4BAB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79F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51DE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273224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ADC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2FB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151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063F7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103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40B61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240B7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B4FC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4289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A693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CE1DA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1F547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AF770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11A02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677F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8AE4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343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B936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366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44E163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15C43B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369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67D6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9AA5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7083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D11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2E55EF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31D45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0D16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1A0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73C5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BE15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693D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3461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23D5C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7319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6A350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2DA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60A12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59A1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58ABB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6418B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3E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4BBA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50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3CFF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043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DC92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785A9D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921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1622C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8C9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25F0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5D0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3FCE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71D4B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410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347B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648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298</w:t>
            </w:r>
          </w:p>
        </w:tc>
      </w:tr>
      <w:tr w:rsidR="00E933B8" w:rsidRPr="00E933B8" w14:paraId="1DD626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6D9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60</w:t>
            </w:r>
          </w:p>
        </w:tc>
        <w:tc>
          <w:tcPr>
            <w:tcW w:w="1016" w:type="pct"/>
            <w:tcBorders>
              <w:top w:val="nil"/>
              <w:left w:val="nil"/>
              <w:bottom w:val="single" w:sz="4" w:space="0" w:color="auto"/>
              <w:right w:val="single" w:sz="4" w:space="0" w:color="auto"/>
            </w:tcBorders>
            <w:shd w:val="clear" w:color="auto" w:fill="FFFFFF"/>
            <w:noWrap/>
            <w:vAlign w:val="center"/>
          </w:tcPr>
          <w:p w14:paraId="1E5C7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5B509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C168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D4EF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E92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4D7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7E12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6E928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05BC3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52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AA9D9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0212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62A9B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41C6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BD1C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B0FF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30F7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799C5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2DD3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E42B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F05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68E15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2739B4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CB0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D90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1CA9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00A6E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A275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17D7F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46A07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3C5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ABF7C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128E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9A3B9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0EEEB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01E8A8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558DE9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5682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1D76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CE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E4F8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09D14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48ADD9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508EF4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3D2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C8E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A805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3D9246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3A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36EC70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279392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6B8B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E54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34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91</w:t>
            </w:r>
          </w:p>
        </w:tc>
      </w:tr>
      <w:tr w:rsidR="00E933B8" w:rsidRPr="00E933B8" w14:paraId="14D667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0DC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2F13D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87A6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A58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B47A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D64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C21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B26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E1E71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50E21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E6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741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3EA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E6C4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FB38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78C2E3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67919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2707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68DE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374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68E7789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031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C4A4C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19613B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24EC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8BEA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CC9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2A89C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0A22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06DD6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77A855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314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85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563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760F0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3D7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21F703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1C4E7A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9B9A1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3167F4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157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52E13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2C68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2C9F8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7E7722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1E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35DA4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40E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010CF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A4BCE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01F02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75360E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D218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7F44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C9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215A9E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C2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FB4D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76E40F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37A4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C09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A38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3CF8B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513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1D74D7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26751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5A6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B1C3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B0AD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2E32C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BAE6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9390D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3CCC8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79B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1FCCD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B6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EBB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086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40D271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645513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EB06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55EF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D037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BBFB3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0BFBE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37CBCB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205DD1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948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87CC2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319F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40FE682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46FD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72897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1D9E75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1FE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54A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95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6FB9F7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DA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1DB04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1A39F3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46F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A67ED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BCC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C7BE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6733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2E28E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7239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899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19D67C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05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5C3A85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E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9887C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442A7B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C65D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00B3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CE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BAB5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26C8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06E915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36DE4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B75B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4E0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E25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77800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D0DF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82613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27C28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1A9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9D66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749B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0D2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7E5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F9974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6D1F5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0E4D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CBA4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6C6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6DA1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7E1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067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52E5F8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8756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13E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9CB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3163B2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D5E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7581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155E99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39C6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89C1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92B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148</w:t>
            </w:r>
          </w:p>
        </w:tc>
      </w:tr>
      <w:tr w:rsidR="00E933B8" w:rsidRPr="00E933B8" w14:paraId="31EE7F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D47F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6B388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7250C9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4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E5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0702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59674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ADD0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182999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0EE5B0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CB41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3509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CC9C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153EC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669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532831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47EF5F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24E5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391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E132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527E8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AB529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68BFE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23B48B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04F26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92B5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4968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930C0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068D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164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3ACEDB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CC3B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C865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517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A9FB7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629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48691B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03494C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E177A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B8F4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AD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DE0B9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44A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620B6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69D0D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D2DD7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A40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DEF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A645A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30F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74AD31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334D9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1FC7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5DB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90CF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50C1C1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34C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8FF9A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70E07E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F6400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A6F47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B78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7B62E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9FA9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4349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70DCFC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D6F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F3F2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BC73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92CB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160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4E233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393343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EBA0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B8B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9D1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64D816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8547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40255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74DB52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E813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E342D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B1B3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70F2A5A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9D9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5C27F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41A3D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61B31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3856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6760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9668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C9D5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5013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1A2BC0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8756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1859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7C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355</w:t>
            </w:r>
          </w:p>
        </w:tc>
      </w:tr>
      <w:tr w:rsidR="00E933B8" w:rsidRPr="00E933B8" w14:paraId="34EC2F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2AA7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2D6FB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3244E1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8DBC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337EE8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9B7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F69CA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E5F7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86001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625C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DAB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B830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3B3B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07DA90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3F8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FBA9E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356D58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DAD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566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AC52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DB66E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CF3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75</w:t>
            </w:r>
          </w:p>
        </w:tc>
        <w:tc>
          <w:tcPr>
            <w:tcW w:w="1016" w:type="pct"/>
            <w:tcBorders>
              <w:top w:val="nil"/>
              <w:left w:val="nil"/>
              <w:bottom w:val="single" w:sz="4" w:space="0" w:color="auto"/>
              <w:right w:val="single" w:sz="4" w:space="0" w:color="auto"/>
            </w:tcBorders>
            <w:shd w:val="clear" w:color="auto" w:fill="FFFFFF"/>
            <w:noWrap/>
            <w:vAlign w:val="center"/>
          </w:tcPr>
          <w:p w14:paraId="2B33ED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21E69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30C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F43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EE5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152</w:t>
            </w:r>
          </w:p>
        </w:tc>
      </w:tr>
      <w:tr w:rsidR="00E933B8" w:rsidRPr="00E933B8" w14:paraId="3C29802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ECE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0F436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291CF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136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B4B67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C26F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93</w:t>
            </w:r>
          </w:p>
        </w:tc>
      </w:tr>
      <w:tr w:rsidR="00E933B8" w:rsidRPr="00E933B8" w14:paraId="64BE56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2675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188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0AB475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3ED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BCFC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1CC5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182</w:t>
            </w:r>
          </w:p>
        </w:tc>
      </w:tr>
      <w:tr w:rsidR="00E933B8" w:rsidRPr="00E933B8" w14:paraId="52B0E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0A8E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116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36C96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E7C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588C2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8E5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59926E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5A0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068133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25935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BC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332A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D0A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077A1E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AAA1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A0E1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3AE3C5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1938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A2A4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03C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8C299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F3E8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23A0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58167B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8E1A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3A410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89A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369AAD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997E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79EC7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01624D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F4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BBDF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0A0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93A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058D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5B05F4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E83B3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797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FBB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CB7D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779490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DBE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9DEF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0A2B8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7AF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2C2C2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A98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404D5C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7398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02A46A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788ED5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9DAA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A50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1C14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1F37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D468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9B25E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2ACD85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8D8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52E8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AAB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056123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9779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72E48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2590EB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AF45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0C7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7443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331</w:t>
            </w:r>
          </w:p>
        </w:tc>
      </w:tr>
      <w:tr w:rsidR="00E933B8" w:rsidRPr="00E933B8" w14:paraId="6DF499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8B1B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459A3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484F8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1BC7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BDBB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9F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116</w:t>
            </w:r>
          </w:p>
        </w:tc>
      </w:tr>
      <w:tr w:rsidR="00E933B8" w:rsidRPr="00E933B8" w14:paraId="24A0FF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B63AB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8F80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5F24D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F2C7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3D2AE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9C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15F673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E6C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A383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3982B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D43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EE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0A94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215885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97A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0E7DA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04C833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6898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A42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164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77774B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FB9A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E65B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7FED8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005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2FFD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0FC1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DE5A8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9119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778EF8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42CE77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BB97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9FBF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F4D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46B54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4526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6DEC3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1B27D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4F30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F2E1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D3EE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3A55D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8A052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5DF3F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743F1C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3A4E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BF33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8BB9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6665B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DAF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B947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2AE48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1A6A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86C9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EF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64</w:t>
            </w:r>
          </w:p>
        </w:tc>
      </w:tr>
      <w:tr w:rsidR="00E933B8" w:rsidRPr="00E933B8" w14:paraId="3671E2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A09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49E6B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3268C6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8C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E6741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3CB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32C9CE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9C87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E8B67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5209B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94A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28B4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31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618B2DA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8FC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4F04A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3158B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4282E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491F4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82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36</w:t>
            </w:r>
          </w:p>
        </w:tc>
      </w:tr>
      <w:tr w:rsidR="00E933B8" w:rsidRPr="00E933B8" w14:paraId="7C4CC0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6375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09921A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4520EE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7A4C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3DD73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7B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72D8669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90B1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750426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3B3C6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6C508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FD84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2D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2D874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437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3830F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48D7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4AA5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FAA4C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712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4531C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F91C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33C44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0CBB8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9C2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0BC7C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67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6A3270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6E57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4B237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2BC50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195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C144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FF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22BFD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13DF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16B96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676AF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EE13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B7F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DD74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085741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F16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2B898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5742E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02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B491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4EB3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014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AAE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5AFE6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83139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85A3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EDE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A53A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C4A0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D70B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3DDE96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F329D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CF0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8F3A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3FEF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93AF1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4C13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09E7A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0ACF5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0A1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E54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5E8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79DC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AFDB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108453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3F740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200C8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323BF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974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170</w:t>
            </w:r>
          </w:p>
        </w:tc>
      </w:tr>
      <w:tr w:rsidR="00E933B8" w:rsidRPr="00E933B8" w14:paraId="6D20D2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B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D3C13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24C898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8B1C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9E19F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BCE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388745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9A8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1F7F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20D79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1630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4808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88C8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38C5C1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8CAE3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08048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198D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632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8BFB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2A0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3D6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9C3A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CC384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63C9BF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C29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B34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D8E1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D2E4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36B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E2B0C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547D28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766C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3A40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B94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01ED4F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85DB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3C4EA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31297C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4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724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79E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223</w:t>
            </w:r>
          </w:p>
        </w:tc>
      </w:tr>
      <w:tr w:rsidR="00E933B8" w:rsidRPr="00E933B8" w14:paraId="47493A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EA6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AF7E9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33CAD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2DA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BAFE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B6BB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102D90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666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758B36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8C09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6FC1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D5324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8C3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349</w:t>
            </w:r>
          </w:p>
        </w:tc>
      </w:tr>
      <w:tr w:rsidR="00E933B8" w:rsidRPr="00E933B8" w14:paraId="1D7169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1313A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59E60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69CE5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20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DF51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50B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2CCB29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E836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41865E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AD1B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84BA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FED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A47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67F25F1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B0F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2295A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6168B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ABE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FBB5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6DEB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w:t>
            </w:r>
          </w:p>
        </w:tc>
      </w:tr>
      <w:tr w:rsidR="00E933B8" w:rsidRPr="00E933B8" w14:paraId="67B6C29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680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90</w:t>
            </w:r>
          </w:p>
        </w:tc>
        <w:tc>
          <w:tcPr>
            <w:tcW w:w="1016" w:type="pct"/>
            <w:tcBorders>
              <w:top w:val="nil"/>
              <w:left w:val="nil"/>
              <w:bottom w:val="single" w:sz="4" w:space="0" w:color="auto"/>
              <w:right w:val="single" w:sz="4" w:space="0" w:color="auto"/>
            </w:tcBorders>
            <w:shd w:val="clear" w:color="auto" w:fill="FFFFFF"/>
            <w:noWrap/>
            <w:vAlign w:val="center"/>
          </w:tcPr>
          <w:p w14:paraId="3DF8C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0C6E7B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84A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C809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691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209</w:t>
            </w:r>
          </w:p>
        </w:tc>
      </w:tr>
      <w:tr w:rsidR="00E933B8" w:rsidRPr="00E933B8" w14:paraId="0DAFB0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530D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322732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24BE20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F96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E971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A41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279</w:t>
            </w:r>
          </w:p>
        </w:tc>
      </w:tr>
      <w:tr w:rsidR="00E933B8" w:rsidRPr="00E933B8" w14:paraId="395640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757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CB525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0C637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1A45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ECA3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873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316</w:t>
            </w:r>
          </w:p>
        </w:tc>
      </w:tr>
      <w:tr w:rsidR="00E933B8" w:rsidRPr="00E933B8" w14:paraId="702734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EE37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19D6C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EAA3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2B0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4D6AE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E577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411BE29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2B1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CFECC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060621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472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1ED8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5954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2BA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164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2D10DB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7ABAF7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A6E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BA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89DA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6DEE4C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30DA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638A7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2678BE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38A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D6EF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C0D6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6CE3D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A88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311EA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00204C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222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683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A37B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811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193FE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B60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4282C9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7BC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99F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EB71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379B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5AC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82FFB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13D190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9CE2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B305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EDFE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F55D9F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669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96A7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0E922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FFA5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56F2B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E1A3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172</w:t>
            </w:r>
          </w:p>
        </w:tc>
      </w:tr>
      <w:tr w:rsidR="00E933B8" w:rsidRPr="00E933B8" w14:paraId="0B49F6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6F70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798F80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113E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D79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CB1D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02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BF1E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D5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1660F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211A7C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203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655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2B21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7CECAC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FB972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E32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3ABD54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6902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9C22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7C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09BF33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BA2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39805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0AF74E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803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F0BB3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45C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2F2C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16BC3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4038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50BD52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070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E4BD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450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114</w:t>
            </w:r>
          </w:p>
        </w:tc>
      </w:tr>
      <w:tr w:rsidR="00E933B8" w:rsidRPr="00E933B8" w14:paraId="64A68C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191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2998D5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674576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D1F6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E99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618E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7543C1D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574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0437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61F993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E95C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4347E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CD5E8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35E6C8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715B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EBE2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0FB6A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63F2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B5D18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EA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112E65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B84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12B5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54BC0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D2197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B82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02BF3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108D23D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C46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82D0E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53A1C4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79E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969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24AF4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4DB06E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404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4168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54474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C7A8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98B1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DFAB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02DC1E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DF6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53A7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F8A3E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5869F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08B1C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83B37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63FCA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80E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581F4C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3C7B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778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6ED8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8775D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682FC7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425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432104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64B8B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CB2F5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187EE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7836E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6982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D0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6BBE2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9C18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B67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D6C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03F8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5891DA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CF02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5799F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49FB06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27D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D809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E829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543B6BC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C53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295D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39F47B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372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E3C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76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23FB5D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17A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7BECBF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4471EA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F62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D289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7D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175</w:t>
            </w:r>
          </w:p>
        </w:tc>
      </w:tr>
      <w:tr w:rsidR="00E933B8" w:rsidRPr="00E933B8" w14:paraId="7E0DD08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34C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6BB7C8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049B54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F6DB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A56D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89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FE4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5A8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B28BD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24EC3E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2998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4C552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FA50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54</w:t>
            </w:r>
          </w:p>
        </w:tc>
      </w:tr>
      <w:tr w:rsidR="00E933B8" w:rsidRPr="00E933B8" w14:paraId="1A15A2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295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714B4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F0E2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4D38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EF8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2F99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206</w:t>
            </w:r>
          </w:p>
        </w:tc>
      </w:tr>
      <w:tr w:rsidR="00E933B8" w:rsidRPr="00E933B8" w14:paraId="02FBC7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FB98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310F96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3E186B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D15B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BF5A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0A3E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852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1F66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1FA4D5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11959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99D6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C2AE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A07A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4B243E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D6E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19B07F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23256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ADE6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5EFE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4CB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F37E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7EF0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48DD0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628366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1164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599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9F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1F21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F594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E5A9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52AD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11B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DBC0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A39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B5D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7D6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1CDAF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7AD33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EABE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F8ACA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790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259</w:t>
            </w:r>
          </w:p>
        </w:tc>
      </w:tr>
      <w:tr w:rsidR="00E933B8" w:rsidRPr="00E933B8" w14:paraId="097E47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F6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96FA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1A8B91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49E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9298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DC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B0067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942B0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6B42A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7743E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4DD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6460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6F8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129</w:t>
            </w:r>
          </w:p>
        </w:tc>
      </w:tr>
      <w:tr w:rsidR="00E933B8" w:rsidRPr="00E933B8" w14:paraId="3451FA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98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31A58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4BC9A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4E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E38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A7B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8571C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003F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C8C06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2DB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8E5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779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DFA2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488C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F5CC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23F64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3987D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6BB3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0E024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11F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01B5A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2FD8B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7299DE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13FC99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497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4D32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F7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D89D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69A3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63C387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5F3709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867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B0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216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7FD630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11C7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303157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6FE46A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7A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FD54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95A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2707D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FE4E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5153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95B0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F09E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092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ABF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DB05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8940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107</w:t>
            </w:r>
          </w:p>
        </w:tc>
        <w:tc>
          <w:tcPr>
            <w:tcW w:w="1016" w:type="pct"/>
            <w:tcBorders>
              <w:top w:val="nil"/>
              <w:left w:val="nil"/>
              <w:bottom w:val="single" w:sz="4" w:space="0" w:color="auto"/>
              <w:right w:val="single" w:sz="4" w:space="0" w:color="auto"/>
            </w:tcBorders>
            <w:shd w:val="clear" w:color="auto" w:fill="FFFFFF"/>
            <w:noWrap/>
            <w:vAlign w:val="center"/>
          </w:tcPr>
          <w:p w14:paraId="0C7690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3B93E1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C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2B24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130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064A94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7FF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38B8C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233F18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A0B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C393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079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188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3B98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7639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7313B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5705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F7D9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641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413</w:t>
            </w:r>
          </w:p>
        </w:tc>
      </w:tr>
      <w:tr w:rsidR="00E933B8" w:rsidRPr="00E933B8" w14:paraId="4793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5EB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11A7D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6F201F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67A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1841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966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8BBD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9F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ED7E3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6B2D25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86B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E3AD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80F0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w:t>
            </w:r>
          </w:p>
        </w:tc>
      </w:tr>
      <w:tr w:rsidR="00E933B8" w:rsidRPr="00E933B8" w14:paraId="4A0167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084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5346ED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630E3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F73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D814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E3C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2736C9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A2E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42CC2F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2E4AF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6CFC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F2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B0B5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4D8D2E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64B5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7145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1371D3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D4BC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4C502E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231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96</w:t>
            </w:r>
          </w:p>
        </w:tc>
      </w:tr>
      <w:tr w:rsidR="00E933B8" w:rsidRPr="00E933B8" w14:paraId="5A1CCD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B33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C1386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041140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DA7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6703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764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11805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02A0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5D7F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290672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6AA5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5638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B8BE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BB0F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129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07534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209325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218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36FF5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1F6D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962DF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55E61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E691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518B8E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E5BE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3C3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7F3D0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76</w:t>
            </w:r>
          </w:p>
        </w:tc>
      </w:tr>
      <w:tr w:rsidR="00E933B8" w:rsidRPr="00E933B8" w14:paraId="0552A9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6F03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0E8EE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0320E4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587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816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7E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2E8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C5D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741066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3449F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AE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CB42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B3A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6619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DB4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6B7D84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493E6F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4F6B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0DC39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2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B85A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19A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1CE203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25A0E1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04B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591427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41F0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BF6DCB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E114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2D996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71DC46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7AF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FD78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6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6FCD70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7E21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9E4E1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3CBB9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F55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A14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FF4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115</w:t>
            </w:r>
          </w:p>
        </w:tc>
      </w:tr>
      <w:tr w:rsidR="00E933B8" w:rsidRPr="00E933B8" w14:paraId="6B7760D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5EC0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916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105E3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87C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4F5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7D9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A980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CA4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4E5C0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6D0BBF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B1AF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A6F4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0A4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12771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3B8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5B1F0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56648E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B61E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C8DE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12F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77567C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3A0A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13A3EA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125719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73F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66DD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06E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42</w:t>
            </w:r>
          </w:p>
        </w:tc>
      </w:tr>
      <w:tr w:rsidR="00E933B8" w:rsidRPr="00E933B8" w14:paraId="3256E0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F3C4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61D74E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1BE9B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2407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35D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FDB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102</w:t>
            </w:r>
          </w:p>
        </w:tc>
      </w:tr>
      <w:tr w:rsidR="00E933B8" w:rsidRPr="00E933B8" w14:paraId="6BBDC5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ACD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35A2B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3E918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0FB2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52B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ABE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169</w:t>
            </w:r>
          </w:p>
        </w:tc>
      </w:tr>
      <w:tr w:rsidR="00E933B8" w:rsidRPr="00E933B8" w14:paraId="0926FE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5377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1F2988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17754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A989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096E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E285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ED2A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F2A7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730E8D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10607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BD93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C69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5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6EDAB8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166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66958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32747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1447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0EE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8282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028DC2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968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4A8DA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373B0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5C50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88B2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3523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99</w:t>
            </w:r>
          </w:p>
        </w:tc>
      </w:tr>
      <w:tr w:rsidR="00E933B8" w:rsidRPr="00E933B8" w14:paraId="688FAB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5E9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D94E0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36C4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7A7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6C0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67C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194</w:t>
            </w:r>
          </w:p>
        </w:tc>
      </w:tr>
      <w:tr w:rsidR="00E933B8" w:rsidRPr="00E933B8" w14:paraId="194547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B078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F04C8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457C0B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D965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9AF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AEB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64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D5C4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50E46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648A9F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0721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91C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CFB0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2E38D6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4E28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67B56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44C2B9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4EC5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E9B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4E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052D0E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B41C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EAAD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3C58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DAA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A160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D0D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5CECFD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8B3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42BC7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4E893F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51D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2D4A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9A48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2139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61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846F1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74A472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8AE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DB5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EBD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48C57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B7CB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1022E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4BB995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B1E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36F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09F1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187</w:t>
            </w:r>
          </w:p>
        </w:tc>
      </w:tr>
      <w:tr w:rsidR="00E933B8" w:rsidRPr="00E933B8" w14:paraId="16CC1E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03A48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1CCA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02B846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9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460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AD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5978E85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9EB1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A7C90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67C9BC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50DD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6570C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743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283</w:t>
            </w:r>
          </w:p>
        </w:tc>
      </w:tr>
      <w:tr w:rsidR="00E933B8" w:rsidRPr="00E933B8" w14:paraId="383216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569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496134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312DC0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34A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283D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FC6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68C0B54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A173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0E010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ED7E9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23DF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4CD0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F7E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B42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F682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3016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73AEE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D44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3AD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46F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9D9F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FF3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5C255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20BF81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574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B7A4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CBF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9710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086E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237DC4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2AE9C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7E09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24E22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F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3ADD3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679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4647B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49120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142C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FB50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43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31D910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D720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716D3F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0717D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171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521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B74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1E5AE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6C0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0DAE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0DE9C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222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4D5F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48F7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4E00FC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9083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4000B4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760792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7C47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D02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7EF1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3B4863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C376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7F161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0D7D37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D108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4EA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494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45D7D0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0BA4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0A4A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5890B4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63C3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853B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5834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7E53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72833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5B1FE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711B6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77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B04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1B46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CDC39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C63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76B58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0C369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5F57A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6DC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66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3B55B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B06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3E3FC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30DB8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44F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2CD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C18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756AE2E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838D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4CBA4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637C5C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00F2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600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5185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1862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9068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5F115E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38523A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923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4EA29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63F4A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F911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361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24B0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341FD2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DB47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E4EF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930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A1F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28B4D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03AEEB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68822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E62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CB6E6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BB9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r>
      <w:tr w:rsidR="00E933B8" w:rsidRPr="00E933B8" w14:paraId="1DB51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5DE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779A8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3151F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EC9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3B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D91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614E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0E72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1048D0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54687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BD1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B0BF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9C9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1F3253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05CC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87392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24CEEE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A0CE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10F7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57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193</w:t>
            </w:r>
          </w:p>
        </w:tc>
      </w:tr>
      <w:tr w:rsidR="00E933B8" w:rsidRPr="00E933B8" w14:paraId="4FA788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078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5004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07727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9D71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145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B0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29A6F3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844A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2EAE2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691F7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77A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0068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A4B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61E9D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AE3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76897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12DC3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120E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CBA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859E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467FF42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8BDFE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1A97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5B2F6A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228F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9F463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19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3E88F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72F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5884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47ACD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0FD7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CAA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553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6A51D0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FD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AF8D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2DCFB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29E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D58E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92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3C0741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C176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1BF80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14CF5F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7E8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7C084E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66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173</w:t>
            </w:r>
          </w:p>
        </w:tc>
      </w:tr>
      <w:tr w:rsidR="00E933B8" w:rsidRPr="00E933B8" w14:paraId="72658F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73B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6863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3693B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87B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1881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B6F8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BA17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E75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A528F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0C5A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484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043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C2E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343</w:t>
            </w:r>
          </w:p>
        </w:tc>
      </w:tr>
      <w:tr w:rsidR="00E933B8" w:rsidRPr="00E933B8" w14:paraId="6BD7D2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5351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37A9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418A1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AB84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AAB7F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255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3F368C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BC8D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498A76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FF78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6DD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6C4C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B87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0293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8D88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627A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6A178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2A795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295F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4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C9B54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9B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649206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51008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FA8F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54F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9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73A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0B6F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07CDA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7880E6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1510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730B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67D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6A580C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6ED9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14A10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017D76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453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B2B8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DEF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6692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EB7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13A5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46AF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7E5E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F33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51E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156</w:t>
            </w:r>
          </w:p>
        </w:tc>
      </w:tr>
      <w:tr w:rsidR="00E933B8" w:rsidRPr="00E933B8" w14:paraId="6D45C5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06B5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286794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28BDF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A18D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2BC6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C9EA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w:t>
            </w:r>
          </w:p>
        </w:tc>
      </w:tr>
      <w:tr w:rsidR="00E933B8" w:rsidRPr="00E933B8" w14:paraId="52BB70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AE56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434452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2F0FB8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269B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437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49D6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15A1A8C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C5B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4FC071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24CDA3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A7B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532D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FDF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C22A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3E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5E762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7526BD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513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9183F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512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4103B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F6071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657BB9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692E3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3842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5BE4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6328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F825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C55F1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7DD53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10E71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882C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321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3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AE11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C9A8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95D83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038068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385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DAF40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25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414B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0EA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A607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22AB6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B695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686C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1F2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w:t>
            </w:r>
          </w:p>
        </w:tc>
      </w:tr>
      <w:tr w:rsidR="00E933B8" w:rsidRPr="00E933B8" w14:paraId="493D48E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08CA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65659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59B551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089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62F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9257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2DCF53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28B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B5B0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6E8A2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449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002E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A01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31EE4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7A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708F41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42D013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75E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7884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E6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225D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02D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0A3B75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2626E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D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0E97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E4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54DBA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2879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3BC94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32B18A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22A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2D5966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EBC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72D469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FFEF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22A2E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E29D6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13B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5C3D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9DB9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218</w:t>
            </w:r>
          </w:p>
        </w:tc>
      </w:tr>
      <w:tr w:rsidR="00E933B8" w:rsidRPr="00E933B8" w14:paraId="459E75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D1E2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63F17F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42ACB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5E2D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2F8D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6DE2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FE1EE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1410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7BCA35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177AF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E7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8F13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3E6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39</w:t>
            </w:r>
          </w:p>
        </w:tc>
      </w:tr>
      <w:tr w:rsidR="00E933B8" w:rsidRPr="00E933B8" w14:paraId="5840E4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8933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F8E2E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0C9BF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F00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4D81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397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534</w:t>
            </w:r>
          </w:p>
        </w:tc>
      </w:tr>
      <w:tr w:rsidR="00E933B8" w:rsidRPr="00E933B8" w14:paraId="38CD06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8836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208CF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5B6224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0C4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D90B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CD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561615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7FD8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FA3C1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083AF7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348A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AA0E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FEFB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101</w:t>
            </w:r>
          </w:p>
        </w:tc>
      </w:tr>
      <w:tr w:rsidR="00E933B8" w:rsidRPr="00E933B8" w14:paraId="64C162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5E6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36C7C1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2854C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4CE3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BCCA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84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7D0F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FA74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484F7A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2C20B1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42B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3427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CEFA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83673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3CA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F0665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637140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CD46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1F7D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8C4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65A283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096F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710B95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64829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1EBB3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572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7D98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DA1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58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13275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689283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D72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9511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BAB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4EFD3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3A3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63344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67437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E11F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729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5647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0BE6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9673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9CD3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00716F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30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6B094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F500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567</w:t>
            </w:r>
          </w:p>
        </w:tc>
      </w:tr>
      <w:tr w:rsidR="00E933B8" w:rsidRPr="00E933B8" w14:paraId="77809C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934A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9AF08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1AF7F0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E0B8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248B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013C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39309B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F4251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003FCC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2A9FDD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120C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9723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93C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3044B0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D769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AEB2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4A51D4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5FA6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0885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5F2C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68D2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421C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415A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4976A1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0C5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ED7F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CF5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50EF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15A1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5BF0B2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3BF1FA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6A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4495F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B1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71569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806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54DC4B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224D45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81C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DF1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067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73CE22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87D7B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56BCB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037040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47873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BE4C1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089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0872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144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AAF9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6F1FE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B1F0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635D67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4F3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F606D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22BA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7167C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35431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C4AB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F1B2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586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2CF1B2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71827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AA78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17C59A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CB29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FB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FECC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8C1D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AAE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AA6F5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02126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71C5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2A052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7953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C70E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72EF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5B1E4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04978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30EE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378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7A1D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162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5C3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4E4A7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32FC82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1D83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430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8B38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3A217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2484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2FD7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70A3D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27A1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05D1F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746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01B2B3B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BB7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13ADD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A45B1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A99F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5C5206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D209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5B121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A4FB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3742C2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172621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98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2DA85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3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8647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D20E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18D4C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54B0EF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E40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06D7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7F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8B9C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7B2A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A186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44A3A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251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B88F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96CE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CFEF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0A4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76D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097451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65B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FB11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0953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B61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351C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A4E1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3C6B1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4408F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BBADE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08C6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72C17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D4E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413C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01BA4C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23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EE6A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7601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5CB76B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9FC3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6908F5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17C3C3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1EE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8150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CC5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973A7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7C2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00D1C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41FD4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C66EB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3642A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E09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007E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E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720BE2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4CF621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5FEC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003F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CEAE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D04471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135A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5817E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03EF87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2EB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5BBAD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E8C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0A5E8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28B0B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C108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10523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18AF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0027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FBA9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01EC83C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C71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F073C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13A942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F658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41E2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A93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7629AE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885B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F1C17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3C3D0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25D4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53FD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42E3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5432E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0F90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48355B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420823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4D5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7218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33C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E1926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43B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37C98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7DE183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913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11AA5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3F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DD8B0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413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F941F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309C6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E46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8C9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50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328</w:t>
            </w:r>
          </w:p>
        </w:tc>
      </w:tr>
      <w:tr w:rsidR="00E933B8" w:rsidRPr="00E933B8" w14:paraId="1909D2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EEE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B13AF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0D327F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552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67BDD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F34E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A282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E362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645C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2F07E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6A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78C1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A30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9D1D3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6E69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EC3F7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6EF36B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B6E7F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90E3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F388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247</w:t>
            </w:r>
          </w:p>
        </w:tc>
      </w:tr>
      <w:tr w:rsidR="00E933B8" w:rsidRPr="00E933B8" w14:paraId="3A44E9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97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3C0345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497AC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AF0A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2F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5F8A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239949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D63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7C9F2D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01A40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CC8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7A2409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8800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F0A8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5FB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CA4F6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3F938E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D98F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76CD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F1A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81E32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768C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801E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5C69BD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9AE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43E02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ED4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2FC0CC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F3DC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A7066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251F62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0F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B3AF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6C1D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B0FF7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88BA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59121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1BCDD4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4F1D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0289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3360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193C88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82D3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14DAC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279F64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633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8C76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83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3661C5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10B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2AA533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1EC80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87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0C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4B36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134</w:t>
            </w:r>
          </w:p>
        </w:tc>
      </w:tr>
      <w:tr w:rsidR="00E933B8" w:rsidRPr="00E933B8" w14:paraId="2D7245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5B1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44516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97C41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EC9C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364B8D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8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2F511FD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A67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2287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39DAB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56F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439C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077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30633F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D6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6A25D9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490A91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708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89A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EAC3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5B28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5C8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0F46CB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2A074B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EF11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288C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4B8C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r>
      <w:tr w:rsidR="00E933B8" w:rsidRPr="00E933B8" w14:paraId="01C763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2F9FA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400DD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6EE74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98EF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DB1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5A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605F4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4486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34F247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4D9A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30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312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F78D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277</w:t>
            </w:r>
          </w:p>
        </w:tc>
      </w:tr>
      <w:tr w:rsidR="00E933B8" w:rsidRPr="00E933B8" w14:paraId="4D6978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A7A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EC12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24159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162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D431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D098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6D3F99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3A84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79FD4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047F1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6ED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9A777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642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D568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EDBB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A485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5355D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4BA4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FE577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79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19CF56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D1F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67FC5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2EBA4E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C577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394A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F194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37</w:t>
            </w:r>
          </w:p>
        </w:tc>
      </w:tr>
      <w:tr w:rsidR="00E933B8" w:rsidRPr="00E933B8" w14:paraId="500578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2B5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143A73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15F7B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0729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8CD0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609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0B67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EE3F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5B102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16CCDE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3F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82B2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FDB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bl>
    <w:p w14:paraId="5599910A"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7F5E129B" w14:textId="25831EBB"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246F30">
        <w:rPr>
          <w:rFonts w:eastAsia="Times New Roman" w:cs="Times New Roman"/>
          <w:noProof/>
          <w:szCs w:val="24"/>
          <w:lang w:bidi="en-US"/>
        </w:rPr>
        <w:t>29</w:t>
      </w:r>
      <w:r w:rsidRPr="00E933B8">
        <w:rPr>
          <w:rFonts w:eastAsia="Times New Roman" w:cs="Times New Roman"/>
          <w:szCs w:val="24"/>
          <w:lang w:bidi="en-US"/>
        </w:rPr>
        <w:fldChar w:fldCharType="end"/>
      </w:r>
    </w:p>
    <w:p w14:paraId="56FCCCAD"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E933B8" w:rsidRPr="00E933B8" w14:paraId="2F7D59C6" w14:textId="77777777" w:rsidTr="00797375">
        <w:trPr>
          <w:trHeight w:val="20"/>
          <w:tblHeader/>
          <w:jc w:val="center"/>
        </w:trPr>
        <w:tc>
          <w:tcPr>
            <w:tcW w:w="601" w:type="pct"/>
            <w:shd w:val="clear" w:color="auto" w:fill="auto"/>
            <w:noWrap/>
            <w:vAlign w:val="center"/>
            <w:hideMark/>
          </w:tcPr>
          <w:p w14:paraId="3B44F92A"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 п/п</w:t>
            </w:r>
          </w:p>
        </w:tc>
        <w:tc>
          <w:tcPr>
            <w:tcW w:w="1963" w:type="pct"/>
            <w:shd w:val="clear" w:color="auto" w:fill="auto"/>
            <w:vAlign w:val="center"/>
            <w:hideMark/>
          </w:tcPr>
          <w:p w14:paraId="6017A4C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Наименование показателя</w:t>
            </w:r>
          </w:p>
        </w:tc>
        <w:tc>
          <w:tcPr>
            <w:tcW w:w="616" w:type="pct"/>
            <w:vAlign w:val="center"/>
          </w:tcPr>
          <w:p w14:paraId="061A9044"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2020</w:t>
            </w:r>
          </w:p>
        </w:tc>
        <w:tc>
          <w:tcPr>
            <w:tcW w:w="610" w:type="pct"/>
            <w:vAlign w:val="center"/>
          </w:tcPr>
          <w:p w14:paraId="441D25DE"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2021</w:t>
            </w:r>
          </w:p>
        </w:tc>
        <w:tc>
          <w:tcPr>
            <w:tcW w:w="576" w:type="pct"/>
            <w:vAlign w:val="center"/>
          </w:tcPr>
          <w:p w14:paraId="2D42931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2022</w:t>
            </w:r>
          </w:p>
        </w:tc>
        <w:tc>
          <w:tcPr>
            <w:tcW w:w="634" w:type="pct"/>
            <w:vAlign w:val="center"/>
          </w:tcPr>
          <w:p w14:paraId="6E1179D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2023</w:t>
            </w:r>
          </w:p>
        </w:tc>
      </w:tr>
      <w:tr w:rsidR="00E933B8" w:rsidRPr="00E933B8" w14:paraId="5B853D47" w14:textId="77777777" w:rsidTr="00797375">
        <w:trPr>
          <w:trHeight w:val="20"/>
          <w:jc w:val="center"/>
        </w:trPr>
        <w:tc>
          <w:tcPr>
            <w:tcW w:w="2564" w:type="pct"/>
            <w:gridSpan w:val="2"/>
            <w:shd w:val="clear" w:color="auto" w:fill="auto"/>
            <w:noWrap/>
            <w:vAlign w:val="center"/>
          </w:tcPr>
          <w:p w14:paraId="76E9BAD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Электрическая энергия, тыс.</w:t>
            </w:r>
            <w:r w:rsidRPr="00E933B8">
              <w:rPr>
                <w:rFonts w:eastAsia="Times New Roman" w:cs="Times New Roman"/>
                <w:bCs/>
                <w:color w:val="000000"/>
                <w:sz w:val="22"/>
                <w:lang w:eastAsia="ru-RU"/>
              </w:rPr>
              <w:t xml:space="preserve"> кВт×ч</w:t>
            </w:r>
          </w:p>
        </w:tc>
        <w:tc>
          <w:tcPr>
            <w:tcW w:w="616" w:type="pct"/>
            <w:vAlign w:val="center"/>
          </w:tcPr>
          <w:p w14:paraId="7FB2005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6AC38D20"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6B09F32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77C1A935"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6F902A24" w14:textId="77777777" w:rsidTr="00797375">
        <w:trPr>
          <w:trHeight w:val="20"/>
          <w:jc w:val="center"/>
        </w:trPr>
        <w:tc>
          <w:tcPr>
            <w:tcW w:w="601" w:type="pct"/>
            <w:shd w:val="clear" w:color="auto" w:fill="auto"/>
            <w:noWrap/>
            <w:vAlign w:val="center"/>
            <w:hideMark/>
          </w:tcPr>
          <w:p w14:paraId="218CC3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303CB45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23DF79A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209 462</w:t>
            </w:r>
          </w:p>
        </w:tc>
        <w:tc>
          <w:tcPr>
            <w:tcW w:w="610" w:type="pct"/>
          </w:tcPr>
          <w:p w14:paraId="4F4A9B7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216 129</w:t>
            </w:r>
          </w:p>
        </w:tc>
        <w:tc>
          <w:tcPr>
            <w:tcW w:w="576" w:type="pct"/>
          </w:tcPr>
          <w:p w14:paraId="7C39F21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220 124 </w:t>
            </w:r>
          </w:p>
        </w:tc>
        <w:tc>
          <w:tcPr>
            <w:tcW w:w="634" w:type="pct"/>
          </w:tcPr>
          <w:p w14:paraId="560A98A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224 499</w:t>
            </w:r>
          </w:p>
        </w:tc>
      </w:tr>
      <w:tr w:rsidR="00E933B8" w:rsidRPr="00E933B8" w14:paraId="18A8AF0F" w14:textId="77777777" w:rsidTr="00797375">
        <w:trPr>
          <w:trHeight w:val="20"/>
          <w:jc w:val="center"/>
        </w:trPr>
        <w:tc>
          <w:tcPr>
            <w:tcW w:w="601" w:type="pct"/>
            <w:shd w:val="clear" w:color="auto" w:fill="auto"/>
            <w:noWrap/>
            <w:vAlign w:val="center"/>
            <w:hideMark/>
          </w:tcPr>
          <w:p w14:paraId="08ADAC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963" w:type="pct"/>
            <w:shd w:val="clear" w:color="auto" w:fill="auto"/>
            <w:vAlign w:val="center"/>
            <w:hideMark/>
          </w:tcPr>
          <w:p w14:paraId="09C35DCD"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26F22A6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143 870 </w:t>
            </w:r>
          </w:p>
        </w:tc>
        <w:tc>
          <w:tcPr>
            <w:tcW w:w="610" w:type="pct"/>
          </w:tcPr>
          <w:p w14:paraId="3350D22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157 664</w:t>
            </w:r>
          </w:p>
        </w:tc>
        <w:tc>
          <w:tcPr>
            <w:tcW w:w="576" w:type="pct"/>
          </w:tcPr>
          <w:p w14:paraId="3E9C341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166 416 </w:t>
            </w:r>
          </w:p>
        </w:tc>
        <w:tc>
          <w:tcPr>
            <w:tcW w:w="634" w:type="pct"/>
          </w:tcPr>
          <w:p w14:paraId="0986EFC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173 000 </w:t>
            </w:r>
          </w:p>
        </w:tc>
      </w:tr>
      <w:tr w:rsidR="00E933B8" w:rsidRPr="00E933B8" w14:paraId="740849BC" w14:textId="77777777" w:rsidTr="00797375">
        <w:trPr>
          <w:trHeight w:val="20"/>
          <w:jc w:val="center"/>
        </w:trPr>
        <w:tc>
          <w:tcPr>
            <w:tcW w:w="601" w:type="pct"/>
            <w:shd w:val="clear" w:color="auto" w:fill="auto"/>
            <w:noWrap/>
            <w:vAlign w:val="center"/>
            <w:hideMark/>
          </w:tcPr>
          <w:p w14:paraId="1A5094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050CE3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5703442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66 156</w:t>
            </w:r>
          </w:p>
        </w:tc>
        <w:tc>
          <w:tcPr>
            <w:tcW w:w="610" w:type="pct"/>
          </w:tcPr>
          <w:p w14:paraId="335B87C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58 466</w:t>
            </w:r>
          </w:p>
        </w:tc>
        <w:tc>
          <w:tcPr>
            <w:tcW w:w="576" w:type="pct"/>
          </w:tcPr>
          <w:p w14:paraId="5973D84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53 708 </w:t>
            </w:r>
          </w:p>
        </w:tc>
        <w:tc>
          <w:tcPr>
            <w:tcW w:w="634" w:type="pct"/>
          </w:tcPr>
          <w:p w14:paraId="4C3DA5A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51 499</w:t>
            </w:r>
          </w:p>
        </w:tc>
      </w:tr>
      <w:tr w:rsidR="00E933B8" w:rsidRPr="00E933B8" w14:paraId="5359933D" w14:textId="77777777" w:rsidTr="00797375">
        <w:trPr>
          <w:trHeight w:val="20"/>
          <w:jc w:val="center"/>
        </w:trPr>
        <w:tc>
          <w:tcPr>
            <w:tcW w:w="601" w:type="pct"/>
            <w:shd w:val="clear" w:color="auto" w:fill="auto"/>
            <w:noWrap/>
            <w:vAlign w:val="center"/>
          </w:tcPr>
          <w:p w14:paraId="7D01A43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4</w:t>
            </w:r>
          </w:p>
        </w:tc>
        <w:tc>
          <w:tcPr>
            <w:tcW w:w="1963" w:type="pct"/>
            <w:shd w:val="clear" w:color="auto" w:fill="auto"/>
            <w:vAlign w:val="center"/>
          </w:tcPr>
          <w:p w14:paraId="43068436" w14:textId="77777777" w:rsidR="00E933B8" w:rsidRPr="00E933B8" w:rsidRDefault="00E933B8" w:rsidP="00E933B8">
            <w:pPr>
              <w:spacing w:line="240" w:lineRule="auto"/>
              <w:ind w:firstLine="0"/>
              <w:jc w:val="left"/>
              <w:rPr>
                <w:rFonts w:eastAsia="Times New Roman" w:cs="Times New Roman"/>
                <w:bCs/>
                <w:i/>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6C0AF38A"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31,31%</w:t>
            </w:r>
          </w:p>
        </w:tc>
        <w:tc>
          <w:tcPr>
            <w:tcW w:w="610" w:type="pct"/>
          </w:tcPr>
          <w:p w14:paraId="7B2DF2D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27,05%</w:t>
            </w:r>
          </w:p>
        </w:tc>
        <w:tc>
          <w:tcPr>
            <w:tcW w:w="576" w:type="pct"/>
          </w:tcPr>
          <w:p w14:paraId="2CCADA5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24,40%</w:t>
            </w:r>
          </w:p>
        </w:tc>
        <w:tc>
          <w:tcPr>
            <w:tcW w:w="634" w:type="pct"/>
          </w:tcPr>
          <w:p w14:paraId="7D26C4D1"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22,94%</w:t>
            </w:r>
          </w:p>
        </w:tc>
      </w:tr>
      <w:tr w:rsidR="00E933B8" w:rsidRPr="00E933B8" w14:paraId="29F33C34" w14:textId="77777777" w:rsidTr="00797375">
        <w:trPr>
          <w:trHeight w:val="20"/>
          <w:jc w:val="center"/>
        </w:trPr>
        <w:tc>
          <w:tcPr>
            <w:tcW w:w="2564" w:type="pct"/>
            <w:gridSpan w:val="2"/>
            <w:shd w:val="clear" w:color="auto" w:fill="auto"/>
            <w:noWrap/>
            <w:vAlign w:val="center"/>
          </w:tcPr>
          <w:p w14:paraId="2E727B2E"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Мощность, МВт</w:t>
            </w:r>
          </w:p>
        </w:tc>
        <w:tc>
          <w:tcPr>
            <w:tcW w:w="616" w:type="pct"/>
            <w:vAlign w:val="center"/>
          </w:tcPr>
          <w:p w14:paraId="78EC5C6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1EA1498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2C8DF0B2"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5C57A8CA"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3142F5EC" w14:textId="77777777" w:rsidTr="00797375">
        <w:trPr>
          <w:trHeight w:val="20"/>
          <w:jc w:val="center"/>
        </w:trPr>
        <w:tc>
          <w:tcPr>
            <w:tcW w:w="601" w:type="pct"/>
            <w:shd w:val="clear" w:color="auto" w:fill="auto"/>
            <w:noWrap/>
            <w:vAlign w:val="center"/>
            <w:hideMark/>
          </w:tcPr>
          <w:p w14:paraId="735963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473E3F0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3A04409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28 405 </w:t>
            </w:r>
          </w:p>
        </w:tc>
        <w:tc>
          <w:tcPr>
            <w:tcW w:w="610" w:type="pct"/>
          </w:tcPr>
          <w:p w14:paraId="502DB2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29 269 </w:t>
            </w:r>
          </w:p>
        </w:tc>
        <w:tc>
          <w:tcPr>
            <w:tcW w:w="576" w:type="pct"/>
          </w:tcPr>
          <w:p w14:paraId="0422B87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29 784 </w:t>
            </w:r>
          </w:p>
        </w:tc>
        <w:tc>
          <w:tcPr>
            <w:tcW w:w="634" w:type="pct"/>
          </w:tcPr>
          <w:p w14:paraId="430BA84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30 362 </w:t>
            </w:r>
          </w:p>
        </w:tc>
      </w:tr>
      <w:tr w:rsidR="00E933B8" w:rsidRPr="00E933B8" w14:paraId="24E6668E" w14:textId="77777777" w:rsidTr="00797375">
        <w:trPr>
          <w:trHeight w:val="20"/>
          <w:jc w:val="center"/>
        </w:trPr>
        <w:tc>
          <w:tcPr>
            <w:tcW w:w="601" w:type="pct"/>
            <w:shd w:val="clear" w:color="auto" w:fill="auto"/>
            <w:noWrap/>
            <w:vAlign w:val="center"/>
            <w:hideMark/>
          </w:tcPr>
          <w:p w14:paraId="70E12191" w14:textId="77777777" w:rsidR="00E933B8" w:rsidRPr="00E933B8" w:rsidRDefault="00E933B8" w:rsidP="00E933B8">
            <w:pPr>
              <w:spacing w:line="240" w:lineRule="auto"/>
              <w:ind w:firstLine="0"/>
              <w:jc w:val="center"/>
              <w:rPr>
                <w:rFonts w:eastAsia="Times New Roman" w:cs="Times New Roman"/>
                <w:bCs/>
                <w:sz w:val="22"/>
                <w:lang w:val="en-US" w:eastAsia="ru-RU"/>
              </w:rPr>
            </w:pPr>
            <w:r w:rsidRPr="00E933B8">
              <w:rPr>
                <w:rFonts w:eastAsia="Times New Roman" w:cs="Times New Roman"/>
                <w:bCs/>
                <w:sz w:val="22"/>
                <w:lang w:val="en-US" w:eastAsia="ru-RU"/>
              </w:rPr>
              <w:t>2</w:t>
            </w:r>
          </w:p>
        </w:tc>
        <w:tc>
          <w:tcPr>
            <w:tcW w:w="1963" w:type="pct"/>
            <w:shd w:val="clear" w:color="auto" w:fill="auto"/>
            <w:vAlign w:val="center"/>
            <w:hideMark/>
          </w:tcPr>
          <w:p w14:paraId="07D1B8C8"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13AA82F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19 314 </w:t>
            </w:r>
          </w:p>
        </w:tc>
        <w:tc>
          <w:tcPr>
            <w:tcW w:w="610" w:type="pct"/>
          </w:tcPr>
          <w:p w14:paraId="0F6DE01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21 165 </w:t>
            </w:r>
          </w:p>
        </w:tc>
        <w:tc>
          <w:tcPr>
            <w:tcW w:w="576" w:type="pct"/>
          </w:tcPr>
          <w:p w14:paraId="053AC75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22 340 </w:t>
            </w:r>
          </w:p>
        </w:tc>
        <w:tc>
          <w:tcPr>
            <w:tcW w:w="634" w:type="pct"/>
          </w:tcPr>
          <w:p w14:paraId="3AFD5D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23 224 </w:t>
            </w:r>
          </w:p>
        </w:tc>
      </w:tr>
      <w:tr w:rsidR="00E933B8" w:rsidRPr="00E933B8" w14:paraId="74773D30" w14:textId="77777777" w:rsidTr="00797375">
        <w:trPr>
          <w:trHeight w:val="20"/>
          <w:jc w:val="center"/>
        </w:trPr>
        <w:tc>
          <w:tcPr>
            <w:tcW w:w="601" w:type="pct"/>
            <w:shd w:val="clear" w:color="auto" w:fill="auto"/>
            <w:noWrap/>
            <w:vAlign w:val="center"/>
            <w:hideMark/>
          </w:tcPr>
          <w:p w14:paraId="35F911F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F338D1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67B8B3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9 092 </w:t>
            </w:r>
          </w:p>
        </w:tc>
        <w:tc>
          <w:tcPr>
            <w:tcW w:w="610" w:type="pct"/>
          </w:tcPr>
          <w:p w14:paraId="33C8310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8 104 </w:t>
            </w:r>
          </w:p>
        </w:tc>
        <w:tc>
          <w:tcPr>
            <w:tcW w:w="576" w:type="pct"/>
          </w:tcPr>
          <w:p w14:paraId="220E41A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7 444 </w:t>
            </w:r>
          </w:p>
        </w:tc>
        <w:tc>
          <w:tcPr>
            <w:tcW w:w="634" w:type="pct"/>
          </w:tcPr>
          <w:p w14:paraId="17FA32B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7 138 </w:t>
            </w:r>
          </w:p>
        </w:tc>
      </w:tr>
      <w:tr w:rsidR="00E933B8" w:rsidRPr="00E933B8" w14:paraId="49E3293D" w14:textId="77777777" w:rsidTr="00797375">
        <w:trPr>
          <w:trHeight w:val="20"/>
          <w:jc w:val="center"/>
        </w:trPr>
        <w:tc>
          <w:tcPr>
            <w:tcW w:w="601" w:type="pct"/>
            <w:shd w:val="clear" w:color="auto" w:fill="auto"/>
            <w:noWrap/>
            <w:vAlign w:val="center"/>
          </w:tcPr>
          <w:p w14:paraId="1D733D9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w:t>
            </w:r>
          </w:p>
        </w:tc>
        <w:tc>
          <w:tcPr>
            <w:tcW w:w="1963" w:type="pct"/>
            <w:shd w:val="clear" w:color="auto" w:fill="auto"/>
            <w:vAlign w:val="center"/>
          </w:tcPr>
          <w:p w14:paraId="690DC980"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50F82DEF"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32,01%</w:t>
            </w:r>
          </w:p>
        </w:tc>
        <w:tc>
          <w:tcPr>
            <w:tcW w:w="610" w:type="pct"/>
          </w:tcPr>
          <w:p w14:paraId="5C06FC0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27,69%</w:t>
            </w:r>
          </w:p>
        </w:tc>
        <w:tc>
          <w:tcPr>
            <w:tcW w:w="576" w:type="pct"/>
          </w:tcPr>
          <w:p w14:paraId="12FF2FA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24,99%</w:t>
            </w:r>
          </w:p>
        </w:tc>
        <w:tc>
          <w:tcPr>
            <w:tcW w:w="634" w:type="pct"/>
          </w:tcPr>
          <w:p w14:paraId="62D2BE8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23,51%</w:t>
            </w:r>
          </w:p>
        </w:tc>
      </w:tr>
    </w:tbl>
    <w:p w14:paraId="2AB1E2DA" w14:textId="77777777" w:rsidR="00E933B8" w:rsidRPr="00E933B8" w:rsidRDefault="00E933B8" w:rsidP="00E933B8">
      <w:pPr>
        <w:spacing w:after="120" w:line="240" w:lineRule="auto"/>
        <w:ind w:firstLine="0"/>
        <w:jc w:val="center"/>
        <w:rPr>
          <w:rFonts w:eastAsia="Times New Roman" w:cs="Times New Roman"/>
          <w:szCs w:val="28"/>
          <w:lang w:eastAsia="ru-RU"/>
        </w:rPr>
      </w:pPr>
    </w:p>
    <w:p w14:paraId="055888EF" w14:textId="77777777" w:rsidR="00E933B8" w:rsidRPr="00E933B8" w:rsidRDefault="00E933B8" w:rsidP="00E933B8">
      <w:pPr>
        <w:spacing w:line="240" w:lineRule="auto"/>
        <w:ind w:left="360" w:firstLine="0"/>
        <w:contextualSpacing/>
        <w:rPr>
          <w:rFonts w:eastAsia="Times New Roman" w:cs="Times New Roman"/>
          <w:szCs w:val="28"/>
          <w:lang w:eastAsia="ru-RU"/>
        </w:rPr>
      </w:pPr>
      <w:r w:rsidRPr="00E933B8">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3089F418"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37660A32"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60A1F2F5"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FF29631"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2023 г. – 2,68 руб./кВт/час (приказ Департамента по тарифам Новосибирской области от 18.11.2022 г. №339-ЭЭ).</w:t>
      </w:r>
    </w:p>
    <w:p w14:paraId="5878B2EF"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2024 г. – 2,68 – 2,93 руб./кВт/час (приказ Департамента по тарифам Новосибирской области от 29.11.2023 г. №408-ЭЭ/НПА).</w:t>
      </w:r>
    </w:p>
    <w:p w14:paraId="29757290" w14:textId="77777777" w:rsidR="00E933B8" w:rsidRPr="00E933B8" w:rsidRDefault="00E933B8" w:rsidP="00E933B8">
      <w:pPr>
        <w:spacing w:line="240" w:lineRule="auto"/>
        <w:contextualSpacing/>
        <w:rPr>
          <w:rFonts w:eastAsia="Times New Roman" w:cs="Times New Roman"/>
          <w:szCs w:val="28"/>
          <w:lang w:eastAsia="ru-RU"/>
        </w:rPr>
      </w:pPr>
    </w:p>
    <w:p w14:paraId="19B8BBD5"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5F0A92B9"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моральный и физический износ оборудования и, как следствие, низкая надёжность системы;</w:t>
      </w:r>
    </w:p>
    <w:p w14:paraId="33ABB3D3"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дефицит мощности трансформаторных подстанций;</w:t>
      </w:r>
    </w:p>
    <w:p w14:paraId="5D1E7FB7"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энергетическая эффективность оборудования и значительные потери в сетях;</w:t>
      </w:r>
    </w:p>
    <w:p w14:paraId="7616760E"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высокая себестоимость производства услуг;</w:t>
      </w:r>
    </w:p>
    <w:p w14:paraId="56BBEA79" w14:textId="77777777" w:rsidR="00E933B8" w:rsidRPr="00E933B8" w:rsidRDefault="00E933B8" w:rsidP="002F7952">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021F19AC"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7E289CAB" w14:textId="77777777" w:rsidR="00E933B8" w:rsidRPr="00E933B8" w:rsidRDefault="00E933B8" w:rsidP="002F7952">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Обновление основных фондов. Необходимость определяется накопившимся недоремонтом основных фондов.</w:t>
      </w:r>
    </w:p>
    <w:p w14:paraId="770F4D5F" w14:textId="77777777" w:rsidR="00E933B8" w:rsidRPr="00E933B8" w:rsidRDefault="00E933B8" w:rsidP="002F7952">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21183305" w:rsidR="00F03974" w:rsidRPr="00153ACE" w:rsidRDefault="00E933B8" w:rsidP="002F7952">
      <w:pPr>
        <w:numPr>
          <w:ilvl w:val="0"/>
          <w:numId w:val="49"/>
        </w:numPr>
        <w:tabs>
          <w:tab w:val="left" w:pos="993"/>
        </w:tabs>
        <w:spacing w:line="240" w:lineRule="auto"/>
        <w:ind w:left="993" w:hanging="284"/>
        <w:contextualSpacing/>
        <w:jc w:val="left"/>
        <w:rPr>
          <w:rFonts w:eastAsia="Calibri" w:cs="Times New Roman"/>
          <w:szCs w:val="28"/>
        </w:rPr>
      </w:pPr>
      <w:r w:rsidRPr="00153ACE">
        <w:rPr>
          <w:rFonts w:eastAsia="Times New Roman" w:cs="Times New Roman"/>
          <w:szCs w:val="24"/>
          <w:lang w:eastAsia="ru-RU"/>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153ACE" w:rsidRDefault="00964BF0" w:rsidP="00964BF0">
      <w:pPr>
        <w:spacing w:line="240" w:lineRule="auto"/>
        <w:contextualSpacing/>
        <w:rPr>
          <w:rFonts w:eastAsia="Times New Roman" w:cs="Times New Roman"/>
          <w:szCs w:val="28"/>
          <w:lang w:eastAsia="ru-RU"/>
        </w:rPr>
      </w:pPr>
    </w:p>
    <w:p w14:paraId="23D38030" w14:textId="77777777" w:rsidR="00964BF0" w:rsidRPr="00153ACE" w:rsidRDefault="00964BF0" w:rsidP="002F7952">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76" w:name="_Toc531000577"/>
      <w:bookmarkStart w:id="77" w:name="_Toc181256063"/>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газоснабжения</w:t>
      </w:r>
      <w:bookmarkEnd w:id="76"/>
      <w:bookmarkEnd w:id="77"/>
    </w:p>
    <w:p w14:paraId="03E9751A" w14:textId="77777777" w:rsidR="00964BF0" w:rsidRPr="00153ACE" w:rsidRDefault="00964BF0" w:rsidP="00964BF0">
      <w:pPr>
        <w:spacing w:line="240" w:lineRule="auto"/>
        <w:contextualSpacing/>
        <w:rPr>
          <w:rFonts w:eastAsia="Times New Roman" w:cs="Times New Roman"/>
          <w:szCs w:val="28"/>
          <w:lang w:eastAsia="ru-RU"/>
        </w:rPr>
      </w:pPr>
    </w:p>
    <w:p w14:paraId="7C44B5E2"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Газоснабжение населённых пунктов муниципального образования Сокурский сельсовет комбинированное (централизованное и децентрализованное).</w:t>
      </w:r>
    </w:p>
    <w:p w14:paraId="73029C27"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село Сокур</w:t>
      </w:r>
    </w:p>
    <w:p w14:paraId="462D8A84"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В настоящее время только микрорайон «Нефтяник» в селе Сокур газифицирован природным газом. Источник газоснабжения – существующая ГРС «Сокур», которая получает природный газ из газопровода «Парабель-Кузбас» по газопроводу-отводу «Юрга-Новосибирск».</w:t>
      </w:r>
    </w:p>
    <w:p w14:paraId="5C27B7A7"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Газ используется населением на нужды отопления и приготовления пищи. Кроме того – потребителем природного газа является котельная Сокурского жилищно-коммунального хозяйства (далее по тексту – ЖКХ), для нужд отопления.</w:t>
      </w:r>
    </w:p>
    <w:p w14:paraId="7ABD695E"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посёлок Емельяновский</w:t>
      </w:r>
    </w:p>
    <w:p w14:paraId="4F8023F9"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Система газоснабжения посёлка Емельяновский осуществляется от существующей газораспределительной станции (далее - ГРС) ГРС «Сокур» (с выходным давлением до 0,6 МПа).</w:t>
      </w:r>
    </w:p>
    <w:p w14:paraId="01F0E5CC"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От ГРС «Сокур» (с выходным давлением до 0,6 МПа) отходят газопроводы высокого давления II категории, подводящие газ к газорегуляторным пунктам (далее - ГРП) котельных, предприятий и жилой застройки населённого пункта.</w:t>
      </w:r>
    </w:p>
    <w:p w14:paraId="11AC6A86"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В посёлке Емельяновский газифицированы 2 имеющиеся котельные, отапливающие объекты соцкультбыта и промышленные объекты. Для приготовления пищи в индивидуальных жилых домах населением используется сжиженный газ, который доставляется в населённые пункты в баллонах.</w:t>
      </w:r>
    </w:p>
    <w:p w14:paraId="1E7F5EFD"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посёлок Барлакский</w:t>
      </w:r>
    </w:p>
    <w:p w14:paraId="176BE542"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населённый пункт в баллонах.</w:t>
      </w:r>
    </w:p>
    <w:p w14:paraId="2146C42F"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посёлок Кошево</w:t>
      </w:r>
    </w:p>
    <w:p w14:paraId="32E1032F"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населённый пункт в баллонах.</w:t>
      </w:r>
    </w:p>
    <w:p w14:paraId="7D44002E"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село Орск</w:t>
      </w:r>
    </w:p>
    <w:p w14:paraId="34C7EA4F"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населённый пункт в баллонах.</w:t>
      </w:r>
    </w:p>
    <w:p w14:paraId="7474AD71"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посёлок Шуринский</w:t>
      </w:r>
    </w:p>
    <w:p w14:paraId="3B2EB299"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населённый пункт в баллонах.</w:t>
      </w:r>
    </w:p>
    <w:p w14:paraId="09867CD0"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населённый пункт Ферма</w:t>
      </w:r>
    </w:p>
    <w:p w14:paraId="076EFA41"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населённый пункт в баллонах.</w:t>
      </w:r>
    </w:p>
    <w:p w14:paraId="4783360D" w14:textId="77777777" w:rsidR="00BA0C67" w:rsidRPr="00BA0C67" w:rsidRDefault="00BA0C67" w:rsidP="00BA0C67">
      <w:pPr>
        <w:spacing w:line="240" w:lineRule="auto"/>
        <w:contextualSpacing/>
        <w:rPr>
          <w:rFonts w:eastAsia="Times New Roman" w:cs="Times New Roman"/>
          <w:b/>
          <w:bCs/>
          <w:i/>
          <w:iCs/>
          <w:szCs w:val="28"/>
          <w:lang w:eastAsia="ru-RU"/>
        </w:rPr>
      </w:pPr>
      <w:r w:rsidRPr="00BA0C67">
        <w:rPr>
          <w:rFonts w:eastAsia="Times New Roman" w:cs="Times New Roman"/>
          <w:b/>
          <w:bCs/>
          <w:i/>
          <w:iCs/>
          <w:szCs w:val="28"/>
          <w:lang w:eastAsia="ru-RU"/>
        </w:rPr>
        <w:t>посёлок Майский</w:t>
      </w:r>
    </w:p>
    <w:p w14:paraId="0FBD7189"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В настоящее время на территории посёлка Майский отсутствуют сети и объекты газоснабжения.</w:t>
      </w:r>
    </w:p>
    <w:p w14:paraId="6A3DFFC4" w14:textId="77777777" w:rsidR="00BA0C67" w:rsidRPr="00BA0C67" w:rsidRDefault="00BA0C67" w:rsidP="00BA0C67">
      <w:pPr>
        <w:spacing w:line="240" w:lineRule="auto"/>
        <w:ind w:firstLine="0"/>
        <w:contextualSpacing/>
        <w:jc w:val="center"/>
        <w:rPr>
          <w:rFonts w:eastAsia="Times New Roman" w:cs="Times New Roman"/>
          <w:szCs w:val="28"/>
          <w:lang w:eastAsia="ru-RU"/>
        </w:rPr>
      </w:pPr>
      <w:r w:rsidRPr="00BA0C67">
        <w:rPr>
          <w:rFonts w:eastAsia="Times New Roman" w:cs="Times New Roman"/>
          <w:noProof/>
          <w:szCs w:val="24"/>
          <w:lang w:eastAsia="ru-RU"/>
        </w:rPr>
        <w:drawing>
          <wp:anchor distT="0" distB="0" distL="114300" distR="114300" simplePos="0" relativeHeight="251657216" behindDoc="0" locked="0" layoutInCell="1" allowOverlap="1" wp14:anchorId="0509536D" wp14:editId="126FB17E">
            <wp:simplePos x="0" y="0"/>
            <wp:positionH relativeFrom="column">
              <wp:posOffset>4804834</wp:posOffset>
            </wp:positionH>
            <wp:positionV relativeFrom="paragraph">
              <wp:posOffset>3433778</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BA0C67">
        <w:rPr>
          <w:rFonts w:eastAsia="Times New Roman" w:cs="Times New Roman"/>
          <w:noProof/>
          <w:szCs w:val="24"/>
          <w:lang w:eastAsia="ru-RU"/>
        </w:rPr>
        <w:t xml:space="preserve"> </w:t>
      </w:r>
      <w:r w:rsidRPr="00BA0C67">
        <w:rPr>
          <w:rFonts w:eastAsia="Times New Roman" w:cs="Times New Roman"/>
          <w:noProof/>
          <w:szCs w:val="24"/>
          <w:lang w:eastAsia="ru-RU"/>
        </w:rPr>
        <w:drawing>
          <wp:inline distT="0" distB="0" distL="0" distR="0" wp14:anchorId="076E5BDF" wp14:editId="69D447A9">
            <wp:extent cx="6120000" cy="4795253"/>
            <wp:effectExtent l="0" t="0" r="0" b="5715"/>
            <wp:docPr id="1074404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04552" name=""/>
                    <pic:cNvPicPr/>
                  </pic:nvPicPr>
                  <pic:blipFill>
                    <a:blip r:embed="rId12"/>
                    <a:stretch>
                      <a:fillRect/>
                    </a:stretch>
                  </pic:blipFill>
                  <pic:spPr>
                    <a:xfrm>
                      <a:off x="0" y="0"/>
                      <a:ext cx="6120000" cy="4795253"/>
                    </a:xfrm>
                    <a:prstGeom prst="rect">
                      <a:avLst/>
                    </a:prstGeom>
                  </pic:spPr>
                </pic:pic>
              </a:graphicData>
            </a:graphic>
          </wp:inline>
        </w:drawing>
      </w:r>
    </w:p>
    <w:p w14:paraId="6789F36B" w14:textId="43559B0C" w:rsidR="00BA0C67" w:rsidRPr="00BA0C67" w:rsidRDefault="00BA0C67" w:rsidP="00BA0C67">
      <w:pPr>
        <w:spacing w:before="120" w:after="120" w:line="240" w:lineRule="auto"/>
        <w:ind w:firstLine="0"/>
        <w:jc w:val="center"/>
        <w:rPr>
          <w:rFonts w:eastAsia="Times New Roman" w:cs="Times New Roman"/>
          <w:szCs w:val="24"/>
          <w:lang w:eastAsia="ru-RU"/>
        </w:rPr>
      </w:pPr>
      <w:r w:rsidRPr="00BA0C67">
        <w:rPr>
          <w:rFonts w:eastAsia="Times New Roman" w:cs="Times New Roman"/>
          <w:szCs w:val="24"/>
          <w:lang w:eastAsia="ru-RU"/>
        </w:rPr>
        <w:t xml:space="preserve">Рисунок </w:t>
      </w:r>
      <w:r w:rsidRPr="00BA0C67">
        <w:rPr>
          <w:rFonts w:eastAsia="Times New Roman" w:cs="Times New Roman"/>
          <w:noProof/>
          <w:szCs w:val="24"/>
          <w:lang w:eastAsia="ru-RU"/>
        </w:rPr>
        <w:fldChar w:fldCharType="begin"/>
      </w:r>
      <w:r w:rsidRPr="00BA0C67">
        <w:rPr>
          <w:rFonts w:eastAsia="Times New Roman" w:cs="Times New Roman"/>
          <w:noProof/>
          <w:szCs w:val="24"/>
          <w:lang w:eastAsia="ru-RU"/>
        </w:rPr>
        <w:instrText xml:space="preserve"> SEQ Рисунок \* ARABIC </w:instrText>
      </w:r>
      <w:r w:rsidRPr="00BA0C67">
        <w:rPr>
          <w:rFonts w:eastAsia="Times New Roman" w:cs="Times New Roman"/>
          <w:noProof/>
          <w:szCs w:val="24"/>
          <w:lang w:eastAsia="ru-RU"/>
        </w:rPr>
        <w:fldChar w:fldCharType="separate"/>
      </w:r>
      <w:r w:rsidR="00246F30">
        <w:rPr>
          <w:rFonts w:eastAsia="Times New Roman" w:cs="Times New Roman"/>
          <w:noProof/>
          <w:szCs w:val="24"/>
          <w:lang w:eastAsia="ru-RU"/>
        </w:rPr>
        <w:t>1</w:t>
      </w:r>
      <w:r w:rsidRPr="00BA0C67">
        <w:rPr>
          <w:rFonts w:eastAsia="Times New Roman" w:cs="Times New Roman"/>
          <w:noProof/>
          <w:szCs w:val="24"/>
          <w:lang w:eastAsia="ru-RU"/>
        </w:rPr>
        <w:fldChar w:fldCharType="end"/>
      </w:r>
      <w:r w:rsidRPr="00BA0C67">
        <w:rPr>
          <w:rFonts w:eastAsia="Times New Roman" w:cs="Times New Roman"/>
          <w:szCs w:val="24"/>
          <w:lang w:eastAsia="ru-RU"/>
        </w:rPr>
        <w:t>. Фрагмент схемы газоснабжения и газификации территории Сокурского сельсовета согласно перспективной схеме газоснабжения Мошковского района</w:t>
      </w:r>
    </w:p>
    <w:p w14:paraId="6DCF8F69" w14:textId="77777777" w:rsidR="00BA0C67" w:rsidRDefault="00BA0C67" w:rsidP="00BA0C67">
      <w:pPr>
        <w:autoSpaceDE w:val="0"/>
        <w:autoSpaceDN w:val="0"/>
        <w:adjustRightInd w:val="0"/>
        <w:jc w:val="right"/>
        <w:rPr>
          <w:rFonts w:eastAsia="Times New Roman" w:cs="Times New Roman"/>
          <w:szCs w:val="24"/>
          <w:lang w:eastAsia="ru-RU"/>
        </w:rPr>
      </w:pPr>
    </w:p>
    <w:p w14:paraId="324C3B52" w14:textId="436731DF" w:rsidR="00BA0C67" w:rsidRPr="00BA0C67" w:rsidRDefault="00BA0C67" w:rsidP="00BA0C67">
      <w:pPr>
        <w:autoSpaceDE w:val="0"/>
        <w:autoSpaceDN w:val="0"/>
        <w:adjustRightInd w:val="0"/>
        <w:jc w:val="right"/>
        <w:rPr>
          <w:rFonts w:eastAsia="Times New Roman" w:cs="Times New Roman"/>
          <w:szCs w:val="24"/>
          <w:lang w:eastAsia="ru-RU"/>
        </w:rPr>
      </w:pPr>
      <w:r w:rsidRPr="00BA0C67">
        <w:rPr>
          <w:rFonts w:eastAsia="Times New Roman" w:cs="Times New Roman"/>
          <w:szCs w:val="24"/>
          <w:lang w:eastAsia="ru-RU"/>
        </w:rPr>
        <w:t xml:space="preserve">Таблица </w:t>
      </w:r>
      <w:r w:rsidRPr="00BA0C67">
        <w:rPr>
          <w:rFonts w:eastAsia="Times New Roman" w:cs="Times New Roman"/>
          <w:szCs w:val="24"/>
          <w:lang w:bidi="en-US"/>
        </w:rPr>
        <w:fldChar w:fldCharType="begin"/>
      </w:r>
      <w:r w:rsidRPr="00BA0C67">
        <w:rPr>
          <w:rFonts w:eastAsia="Times New Roman" w:cs="Times New Roman"/>
          <w:szCs w:val="24"/>
          <w:lang w:bidi="en-US"/>
        </w:rPr>
        <w:instrText xml:space="preserve"> SEQ Таблица \* ARABIC </w:instrText>
      </w:r>
      <w:r w:rsidRPr="00BA0C67">
        <w:rPr>
          <w:rFonts w:eastAsia="Times New Roman" w:cs="Times New Roman"/>
          <w:szCs w:val="24"/>
          <w:lang w:bidi="en-US"/>
        </w:rPr>
        <w:fldChar w:fldCharType="separate"/>
      </w:r>
      <w:r w:rsidR="00246F30">
        <w:rPr>
          <w:rFonts w:eastAsia="Times New Roman" w:cs="Times New Roman"/>
          <w:noProof/>
          <w:szCs w:val="24"/>
          <w:lang w:bidi="en-US"/>
        </w:rPr>
        <w:t>30</w:t>
      </w:r>
      <w:r w:rsidRPr="00BA0C67">
        <w:rPr>
          <w:rFonts w:eastAsia="Times New Roman" w:cs="Times New Roman"/>
          <w:szCs w:val="24"/>
          <w:lang w:bidi="en-US"/>
        </w:rPr>
        <w:fldChar w:fldCharType="end"/>
      </w:r>
    </w:p>
    <w:p w14:paraId="318C7E66" w14:textId="77777777" w:rsidR="00BA0C67" w:rsidRPr="00BA0C67" w:rsidRDefault="00BA0C67" w:rsidP="00BA0C67">
      <w:pPr>
        <w:spacing w:after="120" w:line="240" w:lineRule="auto"/>
        <w:ind w:firstLine="0"/>
        <w:jc w:val="center"/>
        <w:rPr>
          <w:rFonts w:eastAsia="Times New Roman" w:cs="Times New Roman"/>
          <w:color w:val="000000"/>
          <w:szCs w:val="24"/>
          <w:lang w:eastAsia="ru-RU"/>
        </w:rPr>
      </w:pPr>
      <w:r w:rsidRPr="00BA0C67">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BA0C67" w:rsidRPr="00BA0C67" w14:paraId="1EBF9D16" w14:textId="77777777" w:rsidTr="00937375">
        <w:trPr>
          <w:trHeight w:val="57"/>
          <w:tblHeader/>
          <w:jc w:val="center"/>
        </w:trPr>
        <w:tc>
          <w:tcPr>
            <w:tcW w:w="420" w:type="pct"/>
            <w:shd w:val="clear" w:color="auto" w:fill="FFFFFF"/>
            <w:vAlign w:val="center"/>
          </w:tcPr>
          <w:p w14:paraId="75D9DF1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rPr>
              <w:t>№</w:t>
            </w:r>
            <w:r w:rsidRPr="00BA0C67">
              <w:rPr>
                <w:rFonts w:eastAsia="Times New Roman" w:cs="Times New Roman"/>
                <w:color w:val="000000"/>
                <w:sz w:val="22"/>
                <w:lang w:val="en-US"/>
              </w:rPr>
              <w:t xml:space="preserve"> </w:t>
            </w:r>
            <w:r w:rsidRPr="00BA0C67">
              <w:rPr>
                <w:rFonts w:eastAsia="Times New Roman" w:cs="Times New Roman"/>
                <w:color w:val="000000"/>
                <w:sz w:val="22"/>
                <w:lang w:eastAsia="ru-RU"/>
              </w:rPr>
              <w:t>п/п</w:t>
            </w:r>
          </w:p>
        </w:tc>
        <w:tc>
          <w:tcPr>
            <w:tcW w:w="1683" w:type="pct"/>
            <w:shd w:val="clear" w:color="auto" w:fill="FFFFFF"/>
            <w:vAlign w:val="center"/>
          </w:tcPr>
          <w:p w14:paraId="424FDBCE"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Показатель</w:t>
            </w:r>
          </w:p>
        </w:tc>
        <w:tc>
          <w:tcPr>
            <w:tcW w:w="485" w:type="pct"/>
            <w:shd w:val="clear" w:color="auto" w:fill="FFFFFF"/>
            <w:vAlign w:val="center"/>
          </w:tcPr>
          <w:p w14:paraId="0CB04A1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ед. изм.</w:t>
            </w:r>
          </w:p>
        </w:tc>
        <w:tc>
          <w:tcPr>
            <w:tcW w:w="420" w:type="pct"/>
            <w:shd w:val="clear" w:color="auto" w:fill="FFFFFF"/>
            <w:vAlign w:val="center"/>
          </w:tcPr>
          <w:p w14:paraId="6216856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2020</w:t>
            </w:r>
          </w:p>
        </w:tc>
        <w:tc>
          <w:tcPr>
            <w:tcW w:w="454" w:type="pct"/>
            <w:shd w:val="clear" w:color="auto" w:fill="FFFFFF"/>
            <w:vAlign w:val="center"/>
          </w:tcPr>
          <w:p w14:paraId="1507C93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2021</w:t>
            </w:r>
          </w:p>
        </w:tc>
        <w:tc>
          <w:tcPr>
            <w:tcW w:w="444" w:type="pct"/>
            <w:shd w:val="clear" w:color="auto" w:fill="FFFFFF"/>
            <w:vAlign w:val="center"/>
          </w:tcPr>
          <w:p w14:paraId="66BED07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2022</w:t>
            </w:r>
          </w:p>
        </w:tc>
        <w:tc>
          <w:tcPr>
            <w:tcW w:w="454" w:type="pct"/>
            <w:shd w:val="clear" w:color="auto" w:fill="FFFFFF"/>
            <w:vAlign w:val="center"/>
          </w:tcPr>
          <w:p w14:paraId="415059BF"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2023</w:t>
            </w:r>
          </w:p>
        </w:tc>
        <w:tc>
          <w:tcPr>
            <w:tcW w:w="640" w:type="pct"/>
            <w:shd w:val="clear" w:color="auto" w:fill="FFFFFF"/>
            <w:vAlign w:val="center"/>
          </w:tcPr>
          <w:p w14:paraId="428FB92C"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2024</w:t>
            </w:r>
            <w:r w:rsidRPr="00BA0C67">
              <w:rPr>
                <w:rFonts w:eastAsia="Times New Roman" w:cs="Times New Roman"/>
                <w:color w:val="000000"/>
                <w:sz w:val="22"/>
                <w:lang w:eastAsia="ru-RU"/>
              </w:rPr>
              <w:br/>
              <w:t>(на 01.10.24)</w:t>
            </w:r>
          </w:p>
        </w:tc>
      </w:tr>
      <w:tr w:rsidR="00BA0C67" w:rsidRPr="00BA0C67" w14:paraId="0B733BE7" w14:textId="77777777" w:rsidTr="00937375">
        <w:trPr>
          <w:trHeight w:val="57"/>
          <w:jc w:val="center"/>
        </w:trPr>
        <w:tc>
          <w:tcPr>
            <w:tcW w:w="420" w:type="pct"/>
            <w:shd w:val="clear" w:color="auto" w:fill="FFFFFF"/>
            <w:vAlign w:val="center"/>
          </w:tcPr>
          <w:p w14:paraId="37FA0F2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val="en-US"/>
              </w:rPr>
              <w:t>1.2.</w:t>
            </w:r>
          </w:p>
        </w:tc>
        <w:tc>
          <w:tcPr>
            <w:tcW w:w="1683" w:type="pct"/>
            <w:shd w:val="clear" w:color="auto" w:fill="FFFFFF"/>
            <w:vAlign w:val="center"/>
          </w:tcPr>
          <w:p w14:paraId="0F2389C2"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61689B5C"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ед.</w:t>
            </w:r>
          </w:p>
        </w:tc>
        <w:tc>
          <w:tcPr>
            <w:tcW w:w="420" w:type="pct"/>
            <w:shd w:val="clear" w:color="auto" w:fill="FFFFFF"/>
            <w:vAlign w:val="center"/>
          </w:tcPr>
          <w:p w14:paraId="051D07FE"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2 391</w:t>
            </w:r>
          </w:p>
        </w:tc>
        <w:tc>
          <w:tcPr>
            <w:tcW w:w="454" w:type="pct"/>
            <w:shd w:val="clear" w:color="auto" w:fill="FFFFFF"/>
            <w:vAlign w:val="center"/>
          </w:tcPr>
          <w:p w14:paraId="45C86082"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2 619</w:t>
            </w:r>
          </w:p>
        </w:tc>
        <w:tc>
          <w:tcPr>
            <w:tcW w:w="444" w:type="pct"/>
            <w:shd w:val="clear" w:color="auto" w:fill="FFFFFF"/>
            <w:vAlign w:val="center"/>
          </w:tcPr>
          <w:p w14:paraId="332B2EC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2 980</w:t>
            </w:r>
          </w:p>
        </w:tc>
        <w:tc>
          <w:tcPr>
            <w:tcW w:w="454" w:type="pct"/>
            <w:shd w:val="clear" w:color="auto" w:fill="FFFFFF"/>
            <w:vAlign w:val="center"/>
          </w:tcPr>
          <w:p w14:paraId="1AAE29B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3 658</w:t>
            </w:r>
          </w:p>
        </w:tc>
        <w:tc>
          <w:tcPr>
            <w:tcW w:w="640" w:type="pct"/>
            <w:shd w:val="clear" w:color="auto" w:fill="FFFFFF"/>
            <w:vAlign w:val="center"/>
          </w:tcPr>
          <w:p w14:paraId="26830568"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4 026</w:t>
            </w:r>
          </w:p>
        </w:tc>
      </w:tr>
      <w:tr w:rsidR="00BA0C67" w:rsidRPr="00BA0C67" w14:paraId="019382FE" w14:textId="77777777" w:rsidTr="00937375">
        <w:trPr>
          <w:trHeight w:val="57"/>
          <w:jc w:val="center"/>
        </w:trPr>
        <w:tc>
          <w:tcPr>
            <w:tcW w:w="420" w:type="pct"/>
            <w:shd w:val="clear" w:color="auto" w:fill="FFFFFF"/>
            <w:vAlign w:val="center"/>
          </w:tcPr>
          <w:p w14:paraId="5ECDCD9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val="en-US"/>
              </w:rPr>
              <w:t>2.7</w:t>
            </w:r>
          </w:p>
        </w:tc>
        <w:tc>
          <w:tcPr>
            <w:tcW w:w="1683" w:type="pct"/>
            <w:shd w:val="clear" w:color="auto" w:fill="FFFFFF"/>
            <w:vAlign w:val="center"/>
          </w:tcPr>
          <w:p w14:paraId="18549D9B"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012EF9EF" w14:textId="77777777" w:rsidR="00BA0C67" w:rsidRPr="00BA0C67" w:rsidRDefault="00BA0C67" w:rsidP="00BA0C67">
            <w:pPr>
              <w:spacing w:line="240" w:lineRule="auto"/>
              <w:ind w:firstLine="0"/>
              <w:jc w:val="center"/>
              <w:rPr>
                <w:rFonts w:eastAsia="Times New Roman" w:cs="Times New Roman"/>
                <w:color w:val="000000"/>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0237094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87</w:t>
            </w:r>
          </w:p>
        </w:tc>
        <w:tc>
          <w:tcPr>
            <w:tcW w:w="454" w:type="pct"/>
            <w:shd w:val="clear" w:color="auto" w:fill="FFFFFF"/>
            <w:vAlign w:val="center"/>
          </w:tcPr>
          <w:p w14:paraId="146B151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92</w:t>
            </w:r>
          </w:p>
        </w:tc>
        <w:tc>
          <w:tcPr>
            <w:tcW w:w="444" w:type="pct"/>
            <w:shd w:val="clear" w:color="auto" w:fill="FFFFFF"/>
            <w:vAlign w:val="center"/>
          </w:tcPr>
          <w:p w14:paraId="6B15498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100</w:t>
            </w:r>
          </w:p>
        </w:tc>
        <w:tc>
          <w:tcPr>
            <w:tcW w:w="454" w:type="pct"/>
            <w:shd w:val="clear" w:color="auto" w:fill="FFFFFF"/>
            <w:vAlign w:val="center"/>
          </w:tcPr>
          <w:p w14:paraId="2AB3227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150</w:t>
            </w:r>
          </w:p>
        </w:tc>
        <w:tc>
          <w:tcPr>
            <w:tcW w:w="640" w:type="pct"/>
            <w:shd w:val="clear" w:color="auto" w:fill="FFFFFF"/>
            <w:vAlign w:val="center"/>
          </w:tcPr>
          <w:p w14:paraId="353D091E"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153</w:t>
            </w:r>
          </w:p>
        </w:tc>
      </w:tr>
      <w:tr w:rsidR="00BA0C67" w:rsidRPr="00BA0C67" w14:paraId="11770FA3" w14:textId="77777777" w:rsidTr="00937375">
        <w:trPr>
          <w:trHeight w:val="57"/>
          <w:jc w:val="center"/>
        </w:trPr>
        <w:tc>
          <w:tcPr>
            <w:tcW w:w="420" w:type="pct"/>
            <w:shd w:val="clear" w:color="auto" w:fill="FFFFFF"/>
            <w:vAlign w:val="center"/>
          </w:tcPr>
          <w:p w14:paraId="1314FB81" w14:textId="77777777" w:rsidR="00BA0C67" w:rsidRPr="00BA0C67" w:rsidRDefault="00BA0C67" w:rsidP="00BA0C6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2701444E" w14:textId="77777777" w:rsidR="00BA0C67" w:rsidRPr="00BA0C67" w:rsidRDefault="00BA0C67" w:rsidP="002F7952">
            <w:pPr>
              <w:numPr>
                <w:ilvl w:val="0"/>
                <w:numId w:val="46"/>
              </w:numPr>
              <w:spacing w:line="240" w:lineRule="auto"/>
              <w:ind w:left="576"/>
              <w:jc w:val="left"/>
              <w:rPr>
                <w:rFonts w:eastAsia="Times New Roman" w:cs="Times New Roman"/>
                <w:sz w:val="22"/>
                <w:lang w:eastAsia="ru-RU"/>
              </w:rPr>
            </w:pPr>
            <w:r w:rsidRPr="00BA0C67">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76A62B6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5FDC066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16EEF9A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44" w:type="pct"/>
            <w:shd w:val="clear" w:color="auto" w:fill="FFFFFF"/>
            <w:vAlign w:val="center"/>
          </w:tcPr>
          <w:p w14:paraId="68EB8F9F"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2FF1A37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640" w:type="pct"/>
            <w:shd w:val="clear" w:color="auto" w:fill="FFFFFF"/>
            <w:vAlign w:val="center"/>
          </w:tcPr>
          <w:p w14:paraId="641840B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r>
      <w:tr w:rsidR="00BA0C67" w:rsidRPr="00BA0C67" w14:paraId="0086D38F" w14:textId="77777777" w:rsidTr="00937375">
        <w:trPr>
          <w:trHeight w:val="57"/>
          <w:jc w:val="center"/>
        </w:trPr>
        <w:tc>
          <w:tcPr>
            <w:tcW w:w="420" w:type="pct"/>
            <w:shd w:val="clear" w:color="auto" w:fill="FFFFFF"/>
            <w:vAlign w:val="center"/>
          </w:tcPr>
          <w:p w14:paraId="1F9F965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val="en-US"/>
              </w:rPr>
              <w:t>2.8</w:t>
            </w:r>
          </w:p>
        </w:tc>
        <w:tc>
          <w:tcPr>
            <w:tcW w:w="1683" w:type="pct"/>
            <w:shd w:val="clear" w:color="auto" w:fill="FFFFFF"/>
            <w:vAlign w:val="center"/>
          </w:tcPr>
          <w:p w14:paraId="48565A72"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33D8AA05"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19FF5D28"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12</w:t>
            </w:r>
          </w:p>
        </w:tc>
        <w:tc>
          <w:tcPr>
            <w:tcW w:w="454" w:type="pct"/>
            <w:shd w:val="clear" w:color="auto" w:fill="FFFFFF"/>
            <w:vAlign w:val="center"/>
          </w:tcPr>
          <w:p w14:paraId="74A58B1D"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9</w:t>
            </w:r>
          </w:p>
        </w:tc>
        <w:tc>
          <w:tcPr>
            <w:tcW w:w="444" w:type="pct"/>
            <w:shd w:val="clear" w:color="auto" w:fill="FFFFFF"/>
            <w:vAlign w:val="center"/>
          </w:tcPr>
          <w:p w14:paraId="0DD6D19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7</w:t>
            </w:r>
          </w:p>
        </w:tc>
        <w:tc>
          <w:tcPr>
            <w:tcW w:w="454" w:type="pct"/>
            <w:shd w:val="clear" w:color="auto" w:fill="FFFFFF"/>
            <w:vAlign w:val="center"/>
          </w:tcPr>
          <w:p w14:paraId="05338A0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13</w:t>
            </w:r>
          </w:p>
        </w:tc>
        <w:tc>
          <w:tcPr>
            <w:tcW w:w="640" w:type="pct"/>
            <w:shd w:val="clear" w:color="auto" w:fill="FFFFFF"/>
            <w:vAlign w:val="center"/>
          </w:tcPr>
          <w:p w14:paraId="25426E1B"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14</w:t>
            </w:r>
          </w:p>
        </w:tc>
      </w:tr>
      <w:tr w:rsidR="00BA0C67" w:rsidRPr="00BA0C67" w14:paraId="13B0B905" w14:textId="77777777" w:rsidTr="00937375">
        <w:trPr>
          <w:trHeight w:val="57"/>
          <w:jc w:val="center"/>
        </w:trPr>
        <w:tc>
          <w:tcPr>
            <w:tcW w:w="420" w:type="pct"/>
            <w:shd w:val="clear" w:color="auto" w:fill="FFFFFF"/>
            <w:vAlign w:val="center"/>
          </w:tcPr>
          <w:p w14:paraId="4F6ECEF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val="en-US"/>
              </w:rPr>
              <w:t>2.9</w:t>
            </w:r>
          </w:p>
        </w:tc>
        <w:tc>
          <w:tcPr>
            <w:tcW w:w="1683" w:type="pct"/>
            <w:shd w:val="clear" w:color="auto" w:fill="FFFFFF"/>
            <w:vAlign w:val="center"/>
          </w:tcPr>
          <w:p w14:paraId="6905E404"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Количество газифицированных сельскохозяйственных объектов (АПК)</w:t>
            </w:r>
          </w:p>
        </w:tc>
        <w:tc>
          <w:tcPr>
            <w:tcW w:w="485" w:type="pct"/>
            <w:shd w:val="clear" w:color="auto" w:fill="FFFFFF"/>
            <w:vAlign w:val="center"/>
          </w:tcPr>
          <w:p w14:paraId="22096B6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5E6A5B95"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3</w:t>
            </w:r>
          </w:p>
        </w:tc>
        <w:tc>
          <w:tcPr>
            <w:tcW w:w="454" w:type="pct"/>
            <w:shd w:val="clear" w:color="auto" w:fill="FFFFFF"/>
            <w:vAlign w:val="center"/>
          </w:tcPr>
          <w:p w14:paraId="31484510"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w:t>
            </w:r>
          </w:p>
        </w:tc>
        <w:tc>
          <w:tcPr>
            <w:tcW w:w="444" w:type="pct"/>
            <w:shd w:val="clear" w:color="auto" w:fill="FFFFFF"/>
            <w:vAlign w:val="center"/>
          </w:tcPr>
          <w:p w14:paraId="3C8E39CD"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w:t>
            </w:r>
          </w:p>
        </w:tc>
        <w:tc>
          <w:tcPr>
            <w:tcW w:w="454" w:type="pct"/>
            <w:shd w:val="clear" w:color="auto" w:fill="FFFFFF"/>
            <w:vAlign w:val="center"/>
          </w:tcPr>
          <w:p w14:paraId="374C2FC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w:t>
            </w:r>
          </w:p>
        </w:tc>
        <w:tc>
          <w:tcPr>
            <w:tcW w:w="640" w:type="pct"/>
            <w:shd w:val="clear" w:color="auto" w:fill="FFFFFF"/>
            <w:vAlign w:val="center"/>
          </w:tcPr>
          <w:p w14:paraId="00D2025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w:t>
            </w:r>
          </w:p>
        </w:tc>
      </w:tr>
      <w:tr w:rsidR="00BA0C67" w:rsidRPr="00BA0C67" w14:paraId="09F21260" w14:textId="77777777" w:rsidTr="00937375">
        <w:trPr>
          <w:trHeight w:val="57"/>
          <w:jc w:val="center"/>
        </w:trPr>
        <w:tc>
          <w:tcPr>
            <w:tcW w:w="420" w:type="pct"/>
            <w:shd w:val="clear" w:color="auto" w:fill="FFFFFF"/>
            <w:vAlign w:val="center"/>
          </w:tcPr>
          <w:p w14:paraId="7DB6C07E"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val="en-US"/>
              </w:rPr>
              <w:t>2.10</w:t>
            </w:r>
          </w:p>
        </w:tc>
        <w:tc>
          <w:tcPr>
            <w:tcW w:w="1683" w:type="pct"/>
            <w:shd w:val="clear" w:color="auto" w:fill="FFFFFF"/>
            <w:vAlign w:val="center"/>
          </w:tcPr>
          <w:p w14:paraId="670398A5"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1003E5B5"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00901C9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33A5531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44" w:type="pct"/>
            <w:shd w:val="clear" w:color="auto" w:fill="FFFFFF"/>
            <w:vAlign w:val="center"/>
          </w:tcPr>
          <w:p w14:paraId="6870DCA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4CCE462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640" w:type="pct"/>
            <w:shd w:val="clear" w:color="auto" w:fill="FFFFFF"/>
            <w:vAlign w:val="center"/>
          </w:tcPr>
          <w:p w14:paraId="206626F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r>
      <w:tr w:rsidR="00BA0C67" w:rsidRPr="00BA0C67" w14:paraId="4A5847A2" w14:textId="77777777" w:rsidTr="00937375">
        <w:trPr>
          <w:trHeight w:val="57"/>
          <w:jc w:val="center"/>
        </w:trPr>
        <w:tc>
          <w:tcPr>
            <w:tcW w:w="420" w:type="pct"/>
            <w:shd w:val="clear" w:color="auto" w:fill="FFFFFF"/>
            <w:vAlign w:val="center"/>
          </w:tcPr>
          <w:p w14:paraId="26B7A047" w14:textId="77777777" w:rsidR="00BA0C67" w:rsidRPr="00BA0C67" w:rsidRDefault="00BA0C67" w:rsidP="00BA0C6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6D8C8E7E" w14:textId="77777777" w:rsidR="00BA0C67" w:rsidRPr="00BA0C67" w:rsidRDefault="00BA0C67" w:rsidP="002F7952">
            <w:pPr>
              <w:numPr>
                <w:ilvl w:val="0"/>
                <w:numId w:val="46"/>
              </w:numPr>
              <w:spacing w:line="240" w:lineRule="auto"/>
              <w:ind w:left="576"/>
              <w:jc w:val="left"/>
              <w:rPr>
                <w:rFonts w:eastAsia="Times New Roman" w:cs="Times New Roman"/>
                <w:sz w:val="22"/>
                <w:lang w:eastAsia="ru-RU"/>
              </w:rPr>
            </w:pPr>
            <w:r w:rsidRPr="00BA0C67">
              <w:rPr>
                <w:rFonts w:eastAsia="Times New Roman" w:cs="Times New Roman"/>
                <w:sz w:val="22"/>
                <w:lang w:eastAsia="ru-RU"/>
              </w:rPr>
              <w:t>крышных (блочных)</w:t>
            </w:r>
          </w:p>
        </w:tc>
        <w:tc>
          <w:tcPr>
            <w:tcW w:w="485" w:type="pct"/>
            <w:shd w:val="clear" w:color="auto" w:fill="FFFFFF"/>
            <w:vAlign w:val="center"/>
          </w:tcPr>
          <w:p w14:paraId="44437BA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6BEB5D2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3F6196CE"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44" w:type="pct"/>
            <w:shd w:val="clear" w:color="auto" w:fill="FFFFFF"/>
            <w:vAlign w:val="center"/>
          </w:tcPr>
          <w:p w14:paraId="1DE33D92"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31BDD09F"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640" w:type="pct"/>
            <w:shd w:val="clear" w:color="auto" w:fill="FFFFFF"/>
            <w:vAlign w:val="center"/>
          </w:tcPr>
          <w:p w14:paraId="59F941A5"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r>
      <w:tr w:rsidR="00BA0C67" w:rsidRPr="00BA0C67" w14:paraId="438F1A20" w14:textId="77777777" w:rsidTr="00937375">
        <w:trPr>
          <w:trHeight w:val="57"/>
          <w:jc w:val="center"/>
        </w:trPr>
        <w:tc>
          <w:tcPr>
            <w:tcW w:w="420" w:type="pct"/>
            <w:shd w:val="clear" w:color="auto" w:fill="FFFFFF"/>
            <w:vAlign w:val="center"/>
          </w:tcPr>
          <w:p w14:paraId="37C0F2E2" w14:textId="77777777" w:rsidR="00BA0C67" w:rsidRPr="00BA0C67" w:rsidRDefault="00BA0C67" w:rsidP="00BA0C6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0032AA90" w14:textId="77777777" w:rsidR="00BA0C67" w:rsidRPr="00BA0C67" w:rsidRDefault="00BA0C67" w:rsidP="002F7952">
            <w:pPr>
              <w:numPr>
                <w:ilvl w:val="0"/>
                <w:numId w:val="46"/>
              </w:numPr>
              <w:spacing w:line="240" w:lineRule="auto"/>
              <w:ind w:left="576"/>
              <w:jc w:val="left"/>
              <w:rPr>
                <w:rFonts w:eastAsia="Times New Roman" w:cs="Times New Roman"/>
                <w:sz w:val="22"/>
                <w:lang w:eastAsia="ru-RU"/>
              </w:rPr>
            </w:pPr>
            <w:r w:rsidRPr="00BA0C67">
              <w:rPr>
                <w:rFonts w:eastAsia="Times New Roman" w:cs="Times New Roman"/>
                <w:sz w:val="22"/>
                <w:lang w:eastAsia="ru-RU"/>
              </w:rPr>
              <w:t>мини-ТЭЦ</w:t>
            </w:r>
          </w:p>
        </w:tc>
        <w:tc>
          <w:tcPr>
            <w:tcW w:w="485" w:type="pct"/>
            <w:shd w:val="clear" w:color="auto" w:fill="FFFFFF"/>
            <w:vAlign w:val="center"/>
          </w:tcPr>
          <w:p w14:paraId="32C5FD5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шт.</w:t>
            </w:r>
          </w:p>
        </w:tc>
        <w:tc>
          <w:tcPr>
            <w:tcW w:w="420" w:type="pct"/>
            <w:shd w:val="clear" w:color="auto" w:fill="FFFFFF"/>
            <w:vAlign w:val="center"/>
          </w:tcPr>
          <w:p w14:paraId="7095318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2699C30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44" w:type="pct"/>
            <w:shd w:val="clear" w:color="auto" w:fill="FFFFFF"/>
            <w:vAlign w:val="center"/>
          </w:tcPr>
          <w:p w14:paraId="73DB222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454" w:type="pct"/>
            <w:shd w:val="clear" w:color="auto" w:fill="FFFFFF"/>
            <w:vAlign w:val="center"/>
          </w:tcPr>
          <w:p w14:paraId="38B9363D"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c>
          <w:tcPr>
            <w:tcW w:w="640" w:type="pct"/>
            <w:shd w:val="clear" w:color="auto" w:fill="FFFFFF"/>
            <w:vAlign w:val="center"/>
          </w:tcPr>
          <w:p w14:paraId="34628B8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0</w:t>
            </w:r>
          </w:p>
        </w:tc>
      </w:tr>
    </w:tbl>
    <w:p w14:paraId="63EA08ED" w14:textId="77777777" w:rsidR="00BA0C67" w:rsidRPr="00BA0C67" w:rsidRDefault="00BA0C67" w:rsidP="00BA0C67">
      <w:pPr>
        <w:autoSpaceDE w:val="0"/>
        <w:autoSpaceDN w:val="0"/>
        <w:adjustRightInd w:val="0"/>
        <w:jc w:val="right"/>
        <w:rPr>
          <w:rFonts w:eastAsia="Times New Roman" w:cs="Times New Roman"/>
          <w:szCs w:val="24"/>
          <w:lang w:eastAsia="ru-RU"/>
        </w:rPr>
      </w:pPr>
    </w:p>
    <w:p w14:paraId="24655AFE" w14:textId="24AB93E7" w:rsidR="00BA0C67" w:rsidRPr="00BA0C67" w:rsidRDefault="00BA0C67" w:rsidP="00BA0C67">
      <w:pPr>
        <w:autoSpaceDE w:val="0"/>
        <w:autoSpaceDN w:val="0"/>
        <w:adjustRightInd w:val="0"/>
        <w:jc w:val="right"/>
        <w:rPr>
          <w:rFonts w:eastAsia="Times New Roman" w:cs="Times New Roman"/>
          <w:szCs w:val="24"/>
          <w:lang w:eastAsia="ru-RU"/>
        </w:rPr>
      </w:pPr>
      <w:r w:rsidRPr="00BA0C67">
        <w:rPr>
          <w:rFonts w:eastAsia="Times New Roman" w:cs="Times New Roman"/>
          <w:szCs w:val="24"/>
          <w:lang w:eastAsia="ru-RU"/>
        </w:rPr>
        <w:t xml:space="preserve">Таблица </w:t>
      </w:r>
      <w:r w:rsidRPr="00BA0C67">
        <w:rPr>
          <w:rFonts w:eastAsia="Times New Roman" w:cs="Times New Roman"/>
          <w:szCs w:val="24"/>
          <w:lang w:bidi="en-US"/>
        </w:rPr>
        <w:fldChar w:fldCharType="begin"/>
      </w:r>
      <w:r w:rsidRPr="00BA0C67">
        <w:rPr>
          <w:rFonts w:eastAsia="Times New Roman" w:cs="Times New Roman"/>
          <w:szCs w:val="24"/>
          <w:lang w:bidi="en-US"/>
        </w:rPr>
        <w:instrText xml:space="preserve"> SEQ Таблица \* ARABIC </w:instrText>
      </w:r>
      <w:r w:rsidRPr="00BA0C67">
        <w:rPr>
          <w:rFonts w:eastAsia="Times New Roman" w:cs="Times New Roman"/>
          <w:szCs w:val="24"/>
          <w:lang w:bidi="en-US"/>
        </w:rPr>
        <w:fldChar w:fldCharType="separate"/>
      </w:r>
      <w:r w:rsidR="00246F30">
        <w:rPr>
          <w:rFonts w:eastAsia="Times New Roman" w:cs="Times New Roman"/>
          <w:noProof/>
          <w:szCs w:val="24"/>
          <w:lang w:bidi="en-US"/>
        </w:rPr>
        <w:t>31</w:t>
      </w:r>
      <w:r w:rsidRPr="00BA0C67">
        <w:rPr>
          <w:rFonts w:eastAsia="Times New Roman" w:cs="Times New Roman"/>
          <w:szCs w:val="24"/>
          <w:lang w:bidi="en-US"/>
        </w:rPr>
        <w:fldChar w:fldCharType="end"/>
      </w:r>
    </w:p>
    <w:p w14:paraId="5F609584" w14:textId="77777777" w:rsidR="00BA0C67" w:rsidRPr="00BA0C67" w:rsidRDefault="00BA0C67" w:rsidP="00BA0C67">
      <w:pPr>
        <w:spacing w:after="120" w:line="240" w:lineRule="auto"/>
        <w:ind w:firstLine="0"/>
        <w:jc w:val="center"/>
        <w:rPr>
          <w:rFonts w:eastAsia="Times New Roman" w:cs="Times New Roman"/>
          <w:color w:val="000000"/>
          <w:szCs w:val="24"/>
          <w:lang w:eastAsia="ru-RU"/>
        </w:rPr>
      </w:pPr>
      <w:r w:rsidRPr="00BA0C67">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BA0C67" w:rsidRPr="00BA0C67" w14:paraId="6308C97C" w14:textId="77777777" w:rsidTr="00937375">
        <w:trPr>
          <w:trHeight w:val="57"/>
          <w:jc w:val="center"/>
        </w:trPr>
        <w:tc>
          <w:tcPr>
            <w:tcW w:w="1694" w:type="pct"/>
            <w:shd w:val="clear" w:color="auto" w:fill="FFFFFF"/>
            <w:vAlign w:val="center"/>
          </w:tcPr>
          <w:p w14:paraId="1754E19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Группа потребителей</w:t>
            </w:r>
          </w:p>
        </w:tc>
        <w:tc>
          <w:tcPr>
            <w:tcW w:w="805" w:type="pct"/>
            <w:shd w:val="clear" w:color="auto" w:fill="FFFFFF"/>
            <w:vAlign w:val="center"/>
          </w:tcPr>
          <w:p w14:paraId="2E5F224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2020</w:t>
            </w:r>
          </w:p>
        </w:tc>
        <w:tc>
          <w:tcPr>
            <w:tcW w:w="807" w:type="pct"/>
            <w:shd w:val="clear" w:color="auto" w:fill="FFFFFF"/>
            <w:vAlign w:val="center"/>
          </w:tcPr>
          <w:p w14:paraId="12B25E5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2021</w:t>
            </w:r>
          </w:p>
        </w:tc>
        <w:tc>
          <w:tcPr>
            <w:tcW w:w="887" w:type="pct"/>
            <w:shd w:val="clear" w:color="auto" w:fill="FFFFFF"/>
            <w:vAlign w:val="center"/>
          </w:tcPr>
          <w:p w14:paraId="5FD964E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2022</w:t>
            </w:r>
          </w:p>
        </w:tc>
        <w:tc>
          <w:tcPr>
            <w:tcW w:w="807" w:type="pct"/>
            <w:shd w:val="clear" w:color="auto" w:fill="FFFFFF"/>
            <w:vAlign w:val="center"/>
          </w:tcPr>
          <w:p w14:paraId="3200C816"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2023</w:t>
            </w:r>
          </w:p>
        </w:tc>
      </w:tr>
      <w:tr w:rsidR="00BA0C67" w:rsidRPr="00BA0C67" w14:paraId="47E1A916" w14:textId="77777777" w:rsidTr="00937375">
        <w:trPr>
          <w:trHeight w:val="57"/>
          <w:jc w:val="center"/>
        </w:trPr>
        <w:tc>
          <w:tcPr>
            <w:tcW w:w="1694" w:type="pct"/>
            <w:shd w:val="clear" w:color="auto" w:fill="FFFFFF"/>
            <w:vAlign w:val="bottom"/>
          </w:tcPr>
          <w:p w14:paraId="63267D8D"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Население</w:t>
            </w:r>
          </w:p>
        </w:tc>
        <w:tc>
          <w:tcPr>
            <w:tcW w:w="805" w:type="pct"/>
            <w:shd w:val="clear" w:color="auto" w:fill="FFFFFF"/>
            <w:vAlign w:val="center"/>
          </w:tcPr>
          <w:p w14:paraId="56AB6C7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4 747,578</w:t>
            </w:r>
          </w:p>
        </w:tc>
        <w:tc>
          <w:tcPr>
            <w:tcW w:w="807" w:type="pct"/>
            <w:shd w:val="clear" w:color="auto" w:fill="FFFFFF"/>
            <w:vAlign w:val="center"/>
          </w:tcPr>
          <w:p w14:paraId="096C7D0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6 307,413</w:t>
            </w:r>
          </w:p>
        </w:tc>
        <w:tc>
          <w:tcPr>
            <w:tcW w:w="887" w:type="pct"/>
            <w:shd w:val="clear" w:color="auto" w:fill="FFFFFF"/>
            <w:vAlign w:val="center"/>
          </w:tcPr>
          <w:p w14:paraId="22044131"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7 570,683</w:t>
            </w:r>
          </w:p>
        </w:tc>
        <w:tc>
          <w:tcPr>
            <w:tcW w:w="807" w:type="pct"/>
            <w:shd w:val="clear" w:color="auto" w:fill="FFFFFF"/>
            <w:vAlign w:val="center"/>
          </w:tcPr>
          <w:p w14:paraId="1845C6A0"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8 446,559</w:t>
            </w:r>
          </w:p>
        </w:tc>
      </w:tr>
      <w:tr w:rsidR="00BA0C67" w:rsidRPr="00BA0C67" w14:paraId="18E1763D" w14:textId="77777777" w:rsidTr="00937375">
        <w:trPr>
          <w:trHeight w:val="57"/>
          <w:jc w:val="center"/>
        </w:trPr>
        <w:tc>
          <w:tcPr>
            <w:tcW w:w="1694" w:type="pct"/>
            <w:shd w:val="clear" w:color="auto" w:fill="FFFFFF"/>
            <w:vAlign w:val="bottom"/>
          </w:tcPr>
          <w:p w14:paraId="37209D57"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Бюджетные организации</w:t>
            </w:r>
          </w:p>
        </w:tc>
        <w:tc>
          <w:tcPr>
            <w:tcW w:w="805" w:type="pct"/>
            <w:shd w:val="clear" w:color="auto" w:fill="FFFFFF"/>
            <w:vAlign w:val="center"/>
          </w:tcPr>
          <w:p w14:paraId="7940DF1B"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12 309,896</w:t>
            </w:r>
          </w:p>
        </w:tc>
        <w:tc>
          <w:tcPr>
            <w:tcW w:w="807" w:type="pct"/>
            <w:shd w:val="clear" w:color="auto" w:fill="FFFFFF"/>
            <w:vAlign w:val="center"/>
          </w:tcPr>
          <w:p w14:paraId="48BBFA1B"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14 309,269</w:t>
            </w:r>
          </w:p>
        </w:tc>
        <w:tc>
          <w:tcPr>
            <w:tcW w:w="887" w:type="pct"/>
            <w:shd w:val="clear" w:color="auto" w:fill="FFFFFF"/>
            <w:vAlign w:val="center"/>
          </w:tcPr>
          <w:p w14:paraId="6E76BBD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14 733,280</w:t>
            </w:r>
          </w:p>
        </w:tc>
        <w:tc>
          <w:tcPr>
            <w:tcW w:w="807" w:type="pct"/>
            <w:shd w:val="clear" w:color="auto" w:fill="FFFFFF"/>
            <w:vAlign w:val="center"/>
          </w:tcPr>
          <w:p w14:paraId="5C1125BC"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16 445,321</w:t>
            </w:r>
          </w:p>
        </w:tc>
      </w:tr>
      <w:tr w:rsidR="00BA0C67" w:rsidRPr="00BA0C67" w14:paraId="4EDA18CF" w14:textId="77777777" w:rsidTr="00937375">
        <w:trPr>
          <w:trHeight w:val="57"/>
          <w:jc w:val="center"/>
        </w:trPr>
        <w:tc>
          <w:tcPr>
            <w:tcW w:w="1694" w:type="pct"/>
            <w:shd w:val="clear" w:color="auto" w:fill="FFFFFF"/>
            <w:vAlign w:val="bottom"/>
          </w:tcPr>
          <w:p w14:paraId="1C81CCF1"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Промышленные предприятия</w:t>
            </w:r>
          </w:p>
        </w:tc>
        <w:tc>
          <w:tcPr>
            <w:tcW w:w="805" w:type="pct"/>
            <w:shd w:val="clear" w:color="auto" w:fill="FFFFFF"/>
            <w:vAlign w:val="center"/>
          </w:tcPr>
          <w:p w14:paraId="3A9FF7AB"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359,830</w:t>
            </w:r>
          </w:p>
        </w:tc>
        <w:tc>
          <w:tcPr>
            <w:tcW w:w="807" w:type="pct"/>
            <w:shd w:val="clear" w:color="auto" w:fill="FFFFFF"/>
            <w:vAlign w:val="center"/>
          </w:tcPr>
          <w:p w14:paraId="25ED24DA"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407,242</w:t>
            </w:r>
          </w:p>
        </w:tc>
        <w:tc>
          <w:tcPr>
            <w:tcW w:w="887" w:type="pct"/>
            <w:shd w:val="clear" w:color="auto" w:fill="FFFFFF"/>
            <w:vAlign w:val="center"/>
          </w:tcPr>
          <w:p w14:paraId="15AB8ED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386,260</w:t>
            </w:r>
          </w:p>
        </w:tc>
        <w:tc>
          <w:tcPr>
            <w:tcW w:w="807" w:type="pct"/>
            <w:shd w:val="clear" w:color="auto" w:fill="FFFFFF"/>
            <w:vAlign w:val="center"/>
          </w:tcPr>
          <w:p w14:paraId="7193D187"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367,798</w:t>
            </w:r>
          </w:p>
        </w:tc>
      </w:tr>
      <w:tr w:rsidR="00BA0C67" w:rsidRPr="00BA0C67" w14:paraId="7A42C97C" w14:textId="77777777" w:rsidTr="00937375">
        <w:trPr>
          <w:trHeight w:val="57"/>
          <w:jc w:val="center"/>
        </w:trPr>
        <w:tc>
          <w:tcPr>
            <w:tcW w:w="1694" w:type="pct"/>
            <w:shd w:val="clear" w:color="auto" w:fill="FFFFFF"/>
            <w:vAlign w:val="bottom"/>
          </w:tcPr>
          <w:p w14:paraId="1FF6A547" w14:textId="77777777" w:rsidR="00BA0C67" w:rsidRPr="00BA0C67" w:rsidRDefault="00BA0C67" w:rsidP="00BA0C67">
            <w:pPr>
              <w:spacing w:line="240" w:lineRule="auto"/>
              <w:ind w:firstLine="0"/>
              <w:jc w:val="left"/>
              <w:rPr>
                <w:rFonts w:eastAsia="Times New Roman" w:cs="Times New Roman"/>
                <w:sz w:val="22"/>
                <w:lang w:eastAsia="ru-RU"/>
              </w:rPr>
            </w:pPr>
            <w:r w:rsidRPr="00BA0C67">
              <w:rPr>
                <w:rFonts w:eastAsia="Times New Roman" w:cs="Times New Roman"/>
                <w:color w:val="000000"/>
                <w:sz w:val="22"/>
                <w:lang w:eastAsia="ru-RU"/>
              </w:rPr>
              <w:t>Итого</w:t>
            </w:r>
          </w:p>
        </w:tc>
        <w:tc>
          <w:tcPr>
            <w:tcW w:w="805" w:type="pct"/>
            <w:shd w:val="clear" w:color="auto" w:fill="FFFFFF"/>
            <w:vAlign w:val="center"/>
          </w:tcPr>
          <w:p w14:paraId="542F53BB"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17 417,304</w:t>
            </w:r>
          </w:p>
        </w:tc>
        <w:tc>
          <w:tcPr>
            <w:tcW w:w="807" w:type="pct"/>
            <w:shd w:val="clear" w:color="auto" w:fill="FFFFFF"/>
            <w:vAlign w:val="center"/>
          </w:tcPr>
          <w:p w14:paraId="36AC1CF4"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21 023,924</w:t>
            </w:r>
          </w:p>
        </w:tc>
        <w:tc>
          <w:tcPr>
            <w:tcW w:w="887" w:type="pct"/>
            <w:shd w:val="clear" w:color="auto" w:fill="FFFFFF"/>
            <w:vAlign w:val="center"/>
          </w:tcPr>
          <w:p w14:paraId="03DF8553"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22 690, 223</w:t>
            </w:r>
          </w:p>
        </w:tc>
        <w:tc>
          <w:tcPr>
            <w:tcW w:w="807" w:type="pct"/>
            <w:shd w:val="clear" w:color="auto" w:fill="FFFFFF"/>
            <w:vAlign w:val="center"/>
          </w:tcPr>
          <w:p w14:paraId="310A7BF9" w14:textId="77777777" w:rsidR="00BA0C67" w:rsidRPr="00BA0C67" w:rsidRDefault="00BA0C67" w:rsidP="00BA0C67">
            <w:pPr>
              <w:spacing w:line="240" w:lineRule="auto"/>
              <w:ind w:firstLine="0"/>
              <w:jc w:val="center"/>
              <w:rPr>
                <w:rFonts w:eastAsia="Times New Roman" w:cs="Times New Roman"/>
                <w:sz w:val="22"/>
                <w:lang w:eastAsia="ru-RU"/>
              </w:rPr>
            </w:pPr>
            <w:r w:rsidRPr="00BA0C67">
              <w:rPr>
                <w:rFonts w:eastAsia="Times New Roman" w:cs="Times New Roman"/>
                <w:color w:val="000000"/>
                <w:sz w:val="22"/>
                <w:lang w:eastAsia="ru-RU"/>
              </w:rPr>
              <w:t>25 259,678</w:t>
            </w:r>
          </w:p>
        </w:tc>
      </w:tr>
    </w:tbl>
    <w:p w14:paraId="6F388591" w14:textId="77777777" w:rsidR="00BA0C67" w:rsidRPr="00BA0C67" w:rsidRDefault="00BA0C67" w:rsidP="00BA0C67">
      <w:pPr>
        <w:spacing w:after="120" w:line="240" w:lineRule="auto"/>
        <w:ind w:firstLine="0"/>
        <w:jc w:val="center"/>
        <w:rPr>
          <w:rFonts w:eastAsia="Times New Roman" w:cs="Times New Roman"/>
          <w:b/>
          <w:bCs/>
          <w:color w:val="000000"/>
          <w:szCs w:val="24"/>
          <w:u w:val="single"/>
          <w:lang w:eastAsia="ru-RU"/>
        </w:rPr>
      </w:pPr>
    </w:p>
    <w:p w14:paraId="6668FEB0"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 xml:space="preserve">Данные по сельсовету отсутствуют. </w:t>
      </w:r>
    </w:p>
    <w:p w14:paraId="64FF9F3F" w14:textId="77777777" w:rsidR="00BA0C67" w:rsidRPr="00BA0C67" w:rsidRDefault="00BA0C67" w:rsidP="00BA0C67">
      <w:pPr>
        <w:spacing w:line="240" w:lineRule="auto"/>
        <w:contextualSpacing/>
        <w:rPr>
          <w:rFonts w:eastAsia="Times New Roman" w:cs="Times New Roman"/>
          <w:szCs w:val="28"/>
          <w:lang w:eastAsia="ru-RU"/>
        </w:rPr>
      </w:pPr>
      <w:r w:rsidRPr="00BA0C67">
        <w:rPr>
          <w:rFonts w:eastAsia="Times New Roman" w:cs="Times New Roman"/>
          <w:szCs w:val="28"/>
          <w:lang w:eastAsia="ru-RU"/>
        </w:rPr>
        <w:t>Динамика тарифов на услуги газоснабжения (приказы об утверждении за 2020-2024 гг.):</w:t>
      </w:r>
    </w:p>
    <w:p w14:paraId="3D8D10A6" w14:textId="77777777" w:rsidR="00BA0C67" w:rsidRPr="00BA0C67" w:rsidRDefault="00BA0C67" w:rsidP="002F7952">
      <w:pPr>
        <w:numPr>
          <w:ilvl w:val="0"/>
          <w:numId w:val="46"/>
        </w:numPr>
        <w:spacing w:line="240" w:lineRule="auto"/>
        <w:jc w:val="left"/>
        <w:rPr>
          <w:rFonts w:eastAsia="Times New Roman" w:cs="Times New Roman"/>
          <w:szCs w:val="24"/>
          <w:lang w:eastAsia="ru-RU"/>
        </w:rPr>
      </w:pPr>
      <w:r w:rsidRPr="00BA0C67">
        <w:rPr>
          <w:rFonts w:eastAsia="Times New Roman" w:cs="Times New Roman"/>
          <w:szCs w:val="24"/>
          <w:lang w:eastAsia="ru-RU"/>
        </w:rPr>
        <w:t>2020 г. – 5,27 – 6,12 руб./м</w:t>
      </w:r>
      <w:r w:rsidRPr="00BA0C67">
        <w:rPr>
          <w:rFonts w:eastAsia="Times New Roman" w:cs="Times New Roman"/>
          <w:szCs w:val="24"/>
          <w:vertAlign w:val="superscript"/>
          <w:lang w:eastAsia="ru-RU"/>
        </w:rPr>
        <w:t>3</w:t>
      </w:r>
      <w:r w:rsidRPr="00BA0C67">
        <w:rPr>
          <w:rFonts w:eastAsia="Times New Roman" w:cs="Times New Roman"/>
          <w:szCs w:val="24"/>
          <w:lang w:eastAsia="ru-RU"/>
        </w:rPr>
        <w:t xml:space="preserve"> (приказ Департамента по тарифам Новосибирской области от 18.06.2019 №174-Г).</w:t>
      </w:r>
    </w:p>
    <w:p w14:paraId="67C48532" w14:textId="77777777" w:rsidR="00BA0C67" w:rsidRPr="00BA0C67" w:rsidRDefault="00BA0C67" w:rsidP="002F7952">
      <w:pPr>
        <w:numPr>
          <w:ilvl w:val="0"/>
          <w:numId w:val="46"/>
        </w:numPr>
        <w:spacing w:line="240" w:lineRule="auto"/>
        <w:jc w:val="left"/>
        <w:rPr>
          <w:rFonts w:eastAsia="Times New Roman" w:cs="Times New Roman"/>
          <w:szCs w:val="24"/>
          <w:lang w:eastAsia="ru-RU"/>
        </w:rPr>
      </w:pPr>
      <w:r w:rsidRPr="00BA0C67">
        <w:rPr>
          <w:rFonts w:eastAsia="Times New Roman" w:cs="Times New Roman"/>
          <w:szCs w:val="24"/>
          <w:lang w:eastAsia="ru-RU"/>
        </w:rPr>
        <w:t>2021 г. – 5,56 – 6,46 руб./м</w:t>
      </w:r>
      <w:r w:rsidRPr="00BA0C67">
        <w:rPr>
          <w:rFonts w:eastAsia="Times New Roman" w:cs="Times New Roman"/>
          <w:szCs w:val="24"/>
          <w:vertAlign w:val="superscript"/>
          <w:lang w:eastAsia="ru-RU"/>
        </w:rPr>
        <w:t>3</w:t>
      </w:r>
      <w:r w:rsidRPr="00BA0C67">
        <w:rPr>
          <w:rFonts w:eastAsia="Times New Roman" w:cs="Times New Roman"/>
          <w:szCs w:val="24"/>
          <w:lang w:eastAsia="ru-RU"/>
        </w:rPr>
        <w:t xml:space="preserve"> (приказ Департамента по тарифам Новосибирской области от 15.09.2020 №211-Г).</w:t>
      </w:r>
    </w:p>
    <w:p w14:paraId="7936C7A5" w14:textId="77777777" w:rsidR="00BA0C67" w:rsidRPr="00BA0C67" w:rsidRDefault="00BA0C67" w:rsidP="002F7952">
      <w:pPr>
        <w:numPr>
          <w:ilvl w:val="0"/>
          <w:numId w:val="46"/>
        </w:numPr>
        <w:spacing w:line="240" w:lineRule="auto"/>
        <w:jc w:val="left"/>
        <w:rPr>
          <w:rFonts w:eastAsia="Times New Roman" w:cs="Times New Roman"/>
          <w:szCs w:val="24"/>
          <w:lang w:eastAsia="ru-RU"/>
        </w:rPr>
      </w:pPr>
      <w:r w:rsidRPr="00BA0C67">
        <w:rPr>
          <w:rFonts w:eastAsia="Times New Roman" w:cs="Times New Roman"/>
          <w:szCs w:val="24"/>
          <w:lang w:eastAsia="ru-RU"/>
        </w:rPr>
        <w:t>2022 г. – 5,82 - 6,76 руб./м</w:t>
      </w:r>
      <w:r w:rsidRPr="00BA0C67">
        <w:rPr>
          <w:rFonts w:eastAsia="Times New Roman" w:cs="Times New Roman"/>
          <w:szCs w:val="24"/>
          <w:vertAlign w:val="superscript"/>
          <w:lang w:eastAsia="ru-RU"/>
        </w:rPr>
        <w:t>3</w:t>
      </w:r>
      <w:r w:rsidRPr="00BA0C67">
        <w:rPr>
          <w:rFonts w:eastAsia="Times New Roman" w:cs="Times New Roman"/>
          <w:szCs w:val="24"/>
          <w:lang w:eastAsia="ru-RU"/>
        </w:rPr>
        <w:t xml:space="preserve"> (приказ Департамента по тарифам Новосибирской области от 20.11.2021 №166-Г).</w:t>
      </w:r>
    </w:p>
    <w:p w14:paraId="45960824" w14:textId="77777777" w:rsidR="00BA0C67" w:rsidRPr="00BA0C67" w:rsidRDefault="00BA0C67" w:rsidP="002F7952">
      <w:pPr>
        <w:numPr>
          <w:ilvl w:val="0"/>
          <w:numId w:val="46"/>
        </w:numPr>
        <w:spacing w:line="240" w:lineRule="auto"/>
        <w:jc w:val="left"/>
        <w:rPr>
          <w:rFonts w:eastAsia="Times New Roman" w:cs="Times New Roman"/>
          <w:szCs w:val="24"/>
          <w:lang w:eastAsia="ru-RU"/>
        </w:rPr>
      </w:pPr>
      <w:r w:rsidRPr="00BA0C67">
        <w:rPr>
          <w:rFonts w:eastAsia="Times New Roman" w:cs="Times New Roman"/>
          <w:szCs w:val="24"/>
          <w:lang w:eastAsia="ru-RU"/>
        </w:rPr>
        <w:t>2023 г. – 6,4 - 7,43 руб./м</w:t>
      </w:r>
      <w:r w:rsidRPr="00BA0C67">
        <w:rPr>
          <w:rFonts w:eastAsia="Times New Roman" w:cs="Times New Roman"/>
          <w:szCs w:val="24"/>
          <w:vertAlign w:val="superscript"/>
          <w:lang w:eastAsia="ru-RU"/>
        </w:rPr>
        <w:t>3</w:t>
      </w:r>
      <w:r w:rsidRPr="00BA0C67">
        <w:rPr>
          <w:rFonts w:eastAsia="Times New Roman" w:cs="Times New Roman"/>
          <w:szCs w:val="24"/>
          <w:lang w:eastAsia="ru-RU"/>
        </w:rPr>
        <w:t xml:space="preserve"> (приказ Департамента по тарифам Новосибирской области от 18.11.2022 №341-Г).</w:t>
      </w:r>
    </w:p>
    <w:p w14:paraId="478F19A4" w14:textId="27C32904" w:rsidR="00BF10B9" w:rsidRPr="00153ACE" w:rsidRDefault="00BA0C67" w:rsidP="002F7952">
      <w:pPr>
        <w:numPr>
          <w:ilvl w:val="0"/>
          <w:numId w:val="46"/>
        </w:numPr>
        <w:spacing w:line="240" w:lineRule="auto"/>
        <w:jc w:val="left"/>
        <w:rPr>
          <w:rFonts w:eastAsia="Times New Roman" w:cs="Times New Roman"/>
          <w:szCs w:val="24"/>
          <w:lang w:eastAsia="ru-RU"/>
        </w:rPr>
      </w:pPr>
      <w:r w:rsidRPr="00BA0C67">
        <w:rPr>
          <w:rFonts w:eastAsia="Times New Roman" w:cs="Times New Roman"/>
          <w:szCs w:val="24"/>
          <w:lang w:eastAsia="ru-RU"/>
        </w:rPr>
        <w:t>2024 г. – 6,4/7 – 7,43/8,14 руб./м</w:t>
      </w:r>
      <w:r w:rsidRPr="00BA0C67">
        <w:rPr>
          <w:rFonts w:eastAsia="Times New Roman" w:cs="Times New Roman"/>
          <w:szCs w:val="24"/>
          <w:vertAlign w:val="superscript"/>
          <w:lang w:eastAsia="ru-RU"/>
        </w:rPr>
        <w:t>3</w:t>
      </w:r>
      <w:r w:rsidRPr="00BA0C67">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153ACE" w:rsidRDefault="00964BF0" w:rsidP="00964BF0">
      <w:pPr>
        <w:spacing w:line="240" w:lineRule="auto"/>
        <w:contextualSpacing/>
        <w:rPr>
          <w:rFonts w:eastAsia="Times New Roman" w:cs="Times New Roman"/>
          <w:szCs w:val="28"/>
          <w:lang w:eastAsia="ru-RU"/>
        </w:rPr>
      </w:pPr>
    </w:p>
    <w:p w14:paraId="3DF523F2" w14:textId="77777777" w:rsidR="00964BF0" w:rsidRPr="00153ACE" w:rsidRDefault="00964BF0" w:rsidP="002F7952">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78" w:name="_Toc531000578"/>
      <w:bookmarkStart w:id="79" w:name="_Toc181256064"/>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сбора, вывоза и утилизации ТКО</w:t>
      </w:r>
      <w:bookmarkEnd w:id="78"/>
      <w:bookmarkEnd w:id="79"/>
    </w:p>
    <w:p w14:paraId="0070BFED" w14:textId="77777777" w:rsidR="00964BF0" w:rsidRPr="00153ACE" w:rsidRDefault="00964BF0" w:rsidP="00964BF0">
      <w:pPr>
        <w:spacing w:line="240" w:lineRule="auto"/>
        <w:contextualSpacing/>
        <w:rPr>
          <w:rFonts w:eastAsia="Times New Roman" w:cs="Times New Roman"/>
          <w:szCs w:val="28"/>
          <w:lang w:eastAsia="ru-RU"/>
        </w:rPr>
      </w:pPr>
    </w:p>
    <w:p w14:paraId="4AE0A93F" w14:textId="77777777" w:rsidR="003E53DB" w:rsidRPr="008D7402" w:rsidRDefault="003E53DB" w:rsidP="003E53DB">
      <w:pPr>
        <w:spacing w:line="240" w:lineRule="auto"/>
        <w:contextualSpacing/>
        <w:rPr>
          <w:rFonts w:eastAsia="Times New Roman" w:cs="Times New Roman"/>
          <w:szCs w:val="28"/>
          <w:lang w:eastAsia="ru-RU"/>
        </w:rPr>
      </w:pPr>
      <w:r w:rsidRPr="008D7402">
        <w:rPr>
          <w:rFonts w:eastAsia="Times New Roman" w:cs="Times New Roman"/>
          <w:szCs w:val="28"/>
          <w:lang w:eastAsia="ru-RU"/>
        </w:rPr>
        <w:t xml:space="preserve">Объем </w:t>
      </w:r>
      <w:r w:rsidRPr="003E53DB">
        <w:rPr>
          <w:rFonts w:eastAsia="Times New Roman" w:cs="Times New Roman"/>
          <w:szCs w:val="28"/>
          <w:lang w:eastAsia="ru-RU"/>
        </w:rPr>
        <w:t>твёрдых</w:t>
      </w:r>
      <w:r w:rsidRPr="008D7402">
        <w:rPr>
          <w:rFonts w:eastAsia="Times New Roman" w:cs="Times New Roman"/>
          <w:szCs w:val="28"/>
          <w:lang w:eastAsia="ru-RU"/>
        </w:rPr>
        <w:t xml:space="preserve"> бытовых отходов в последние годы значительно увеличился, в частности, за </w:t>
      </w:r>
      <w:r w:rsidRPr="003E53DB">
        <w:rPr>
          <w:rFonts w:eastAsia="Times New Roman" w:cs="Times New Roman"/>
          <w:szCs w:val="28"/>
          <w:lang w:eastAsia="ru-RU"/>
        </w:rPr>
        <w:t>счёт</w:t>
      </w:r>
      <w:r w:rsidRPr="008D7402">
        <w:rPr>
          <w:rFonts w:eastAsia="Times New Roman" w:cs="Times New Roman"/>
          <w:szCs w:val="28"/>
          <w:lang w:eastAsia="ru-RU"/>
        </w:rPr>
        <w:t xml:space="preserve"> потребительских упаковок, отслужившей бытовой техники, строительных отходов </w:t>
      </w:r>
      <w:r w:rsidRPr="003E53DB">
        <w:rPr>
          <w:rFonts w:eastAsia="Times New Roman" w:cs="Times New Roman"/>
          <w:szCs w:val="28"/>
          <w:lang w:eastAsia="ru-RU"/>
        </w:rPr>
        <w:t>бытового</w:t>
      </w:r>
      <w:r w:rsidRPr="008D7402">
        <w:rPr>
          <w:rFonts w:eastAsia="Times New Roman" w:cs="Times New Roman"/>
          <w:szCs w:val="28"/>
          <w:lang w:eastAsia="ru-RU"/>
        </w:rPr>
        <w:t xml:space="preserve"> происхождения. В ходе как плановых, так и внеплановых проверок продолжают выявляться случаи несвоевременного вывоза </w:t>
      </w:r>
      <w:r w:rsidRPr="003E53DB">
        <w:rPr>
          <w:rFonts w:eastAsia="Times New Roman" w:cs="Times New Roman"/>
          <w:szCs w:val="28"/>
          <w:lang w:eastAsia="ru-RU"/>
        </w:rPr>
        <w:t>твёрдых</w:t>
      </w:r>
      <w:r w:rsidRPr="008D7402">
        <w:rPr>
          <w:rFonts w:eastAsia="Times New Roman" w:cs="Times New Roman"/>
          <w:szCs w:val="28"/>
          <w:lang w:eastAsia="ru-RU"/>
        </w:rPr>
        <w:t xml:space="preserve"> бытовых отходов, а также формирования несанкционированных свалок на территории жилой застройки.</w:t>
      </w:r>
    </w:p>
    <w:p w14:paraId="27C9C4DB" w14:textId="77777777" w:rsidR="003E53DB" w:rsidRPr="008D7402" w:rsidRDefault="003E53DB" w:rsidP="003E53DB">
      <w:pPr>
        <w:spacing w:line="240" w:lineRule="auto"/>
        <w:contextualSpacing/>
        <w:rPr>
          <w:rFonts w:eastAsia="Times New Roman" w:cs="Times New Roman"/>
          <w:szCs w:val="28"/>
          <w:lang w:eastAsia="ru-RU"/>
        </w:rPr>
      </w:pPr>
      <w:r w:rsidRPr="008D7402">
        <w:rPr>
          <w:rFonts w:eastAsia="Times New Roman" w:cs="Times New Roman"/>
          <w:szCs w:val="28"/>
          <w:lang w:eastAsia="ru-RU"/>
        </w:rPr>
        <w:t xml:space="preserve">Анализ состояния систем утилизации ТБО показал, что в поселении действует организованная система сбора ТКО в </w:t>
      </w:r>
      <w:r w:rsidRPr="003E53DB">
        <w:rPr>
          <w:rFonts w:eastAsia="Times New Roman" w:cs="Times New Roman"/>
          <w:szCs w:val="28"/>
          <w:lang w:eastAsia="ru-RU"/>
        </w:rPr>
        <w:t>населённых</w:t>
      </w:r>
      <w:r w:rsidRPr="008D7402">
        <w:rPr>
          <w:rFonts w:eastAsia="Times New Roman" w:cs="Times New Roman"/>
          <w:szCs w:val="28"/>
          <w:lang w:eastAsia="ru-RU"/>
        </w:rPr>
        <w:t xml:space="preserve"> пунктах.</w:t>
      </w:r>
    </w:p>
    <w:p w14:paraId="0291DFC7" w14:textId="77777777" w:rsidR="003E53DB" w:rsidRPr="008D7402" w:rsidRDefault="003E53DB" w:rsidP="003E53DB">
      <w:pPr>
        <w:spacing w:line="240" w:lineRule="auto"/>
        <w:contextualSpacing/>
        <w:rPr>
          <w:rFonts w:eastAsia="Times New Roman" w:cs="Times New Roman"/>
          <w:szCs w:val="28"/>
          <w:lang w:eastAsia="ru-RU"/>
        </w:rPr>
      </w:pPr>
      <w:r w:rsidRPr="008D7402">
        <w:rPr>
          <w:rFonts w:eastAsia="Times New Roman" w:cs="Times New Roman"/>
          <w:szCs w:val="28"/>
          <w:lang w:eastAsia="ru-RU"/>
        </w:rPr>
        <w:t>Что касается рекреационных (дачных) поселков, прибрежных территорий и мест массового отдыха неорганизованных туристов и таких же неорганизованных местных жителей, то существует проблема возникновения несанкционированных свалок.</w:t>
      </w:r>
    </w:p>
    <w:p w14:paraId="31427D15" w14:textId="77777777" w:rsidR="003E53DB" w:rsidRPr="008D7402" w:rsidRDefault="003E53DB" w:rsidP="003E53DB">
      <w:pPr>
        <w:spacing w:line="240" w:lineRule="auto"/>
        <w:contextualSpacing/>
        <w:rPr>
          <w:rFonts w:eastAsia="Times New Roman" w:cs="Times New Roman"/>
          <w:szCs w:val="28"/>
          <w:lang w:eastAsia="ru-RU"/>
        </w:rPr>
      </w:pPr>
      <w:r w:rsidRPr="008D7402">
        <w:rPr>
          <w:rFonts w:eastAsia="Times New Roman" w:cs="Times New Roman"/>
          <w:szCs w:val="28"/>
          <w:lang w:eastAsia="ru-RU"/>
        </w:rPr>
        <w:t xml:space="preserve">На территории Сокурского сельсовета периодически образуются несанкционированные свалки, которые силами администрации Сокурского сельсовета ликвидируются. Стихийные свалки отрицательно влияют на окружающую среду: они привлекают птиц, насекомых, а в жаркое время при </w:t>
      </w:r>
      <w:r w:rsidRPr="003E53DB">
        <w:rPr>
          <w:rFonts w:eastAsia="Times New Roman" w:cs="Times New Roman"/>
          <w:szCs w:val="28"/>
          <w:lang w:eastAsia="ru-RU"/>
        </w:rPr>
        <w:t>определённых</w:t>
      </w:r>
      <w:r w:rsidRPr="008D7402">
        <w:rPr>
          <w:rFonts w:eastAsia="Times New Roman" w:cs="Times New Roman"/>
          <w:szCs w:val="28"/>
          <w:lang w:eastAsia="ru-RU"/>
        </w:rPr>
        <w:t xml:space="preserve"> условиях некоторые отходы могут возгораться, загрязняя атмосферный воздух продуктами горения и создавая пожароопасную обстановку.</w:t>
      </w:r>
    </w:p>
    <w:p w14:paraId="5EC5536A"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 xml:space="preserve">Динамика тарифов на услуги обращения с ТКО с указанием реквизитов приказов (распоряжений) о введении тарифа: </w:t>
      </w:r>
    </w:p>
    <w:p w14:paraId="531DF09C" w14:textId="77777777" w:rsidR="003E53DB" w:rsidRPr="00687042" w:rsidRDefault="003E53DB" w:rsidP="002F7952">
      <w:pPr>
        <w:numPr>
          <w:ilvl w:val="0"/>
          <w:numId w:val="46"/>
        </w:numPr>
        <w:spacing w:line="240" w:lineRule="auto"/>
      </w:pPr>
      <w:r w:rsidRPr="00687042">
        <w:t>2023 г. – 79,09 руб./чел. (приказ Департамента по тарифам Новосибирской области от 17.11.2022 №320-ЖКХ).</w:t>
      </w:r>
    </w:p>
    <w:p w14:paraId="3EA4681D" w14:textId="77777777" w:rsidR="003E53DB" w:rsidRPr="00687042" w:rsidRDefault="003E53DB" w:rsidP="002F7952">
      <w:pPr>
        <w:numPr>
          <w:ilvl w:val="0"/>
          <w:numId w:val="46"/>
        </w:numPr>
        <w:spacing w:line="240" w:lineRule="auto"/>
      </w:pPr>
      <w:r w:rsidRPr="00687042">
        <w:t>2024 г. – 86,61 руб./чел. (приказ Департамента по тарифам Новосибирской области от 23.07.2024 №163-ЖКХ/НПА).</w:t>
      </w:r>
    </w:p>
    <w:p w14:paraId="443AF966"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В сфере обращения с отходами на территории сельсовета выявлены следующие недостатки:</w:t>
      </w:r>
    </w:p>
    <w:p w14:paraId="257EA83B" w14:textId="77777777" w:rsidR="003E53DB" w:rsidRPr="00687042" w:rsidRDefault="003E53DB" w:rsidP="002F7952">
      <w:pPr>
        <w:numPr>
          <w:ilvl w:val="0"/>
          <w:numId w:val="46"/>
        </w:numPr>
        <w:spacing w:line="240" w:lineRule="auto"/>
      </w:pPr>
      <w:r w:rsidRPr="00687042">
        <w:t>отсутствие организованной системы сбора и переработки бумаги, картона, стекла в составе ТКО;</w:t>
      </w:r>
    </w:p>
    <w:p w14:paraId="0708A1AD" w14:textId="77777777" w:rsidR="003E53DB" w:rsidRPr="00687042" w:rsidRDefault="003E53DB" w:rsidP="002F7952">
      <w:pPr>
        <w:numPr>
          <w:ilvl w:val="0"/>
          <w:numId w:val="46"/>
        </w:numPr>
        <w:spacing w:line="240" w:lineRule="auto"/>
      </w:pPr>
      <w:r w:rsidRPr="00687042">
        <w:t>отсутствие инфраструктуры раздельного сбора отходов;</w:t>
      </w:r>
    </w:p>
    <w:p w14:paraId="712F0CD6" w14:textId="77777777" w:rsidR="003E53DB" w:rsidRPr="00687042" w:rsidRDefault="003E53DB" w:rsidP="002F7952">
      <w:pPr>
        <w:numPr>
          <w:ilvl w:val="0"/>
          <w:numId w:val="46"/>
        </w:numPr>
        <w:spacing w:line="240" w:lineRule="auto"/>
      </w:pPr>
      <w:r w:rsidRPr="00687042">
        <w:t xml:space="preserve">отсутствие системы сбора опасных отходов в составе ТКО (аккумуляторы </w:t>
      </w:r>
      <w:r w:rsidRPr="00687042">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350C6747" w14:textId="77777777" w:rsidR="003E53DB" w:rsidRPr="00687042" w:rsidRDefault="003E53DB" w:rsidP="002F7952">
      <w:pPr>
        <w:numPr>
          <w:ilvl w:val="0"/>
          <w:numId w:val="46"/>
        </w:numPr>
        <w:spacing w:line="240" w:lineRule="auto"/>
      </w:pPr>
      <w:r w:rsidRPr="00687042">
        <w:t>отсутствие комплексной системы учёта, контроля, регулирования в области обращения с отходами;</w:t>
      </w:r>
    </w:p>
    <w:p w14:paraId="37E2DA3F" w14:textId="77777777" w:rsidR="003E53DB" w:rsidRPr="00687042" w:rsidRDefault="003E53DB" w:rsidP="002F7952">
      <w:pPr>
        <w:numPr>
          <w:ilvl w:val="0"/>
          <w:numId w:val="46"/>
        </w:numPr>
        <w:spacing w:line="240" w:lineRule="auto"/>
      </w:pPr>
      <w:r w:rsidRPr="00687042">
        <w:t>отсутствие местной инфраструктуры по утилизации медицинских отходов, отходов ветеринарии;</w:t>
      </w:r>
    </w:p>
    <w:p w14:paraId="14DB795B" w14:textId="77777777" w:rsidR="003E53DB" w:rsidRPr="00687042" w:rsidRDefault="003E53DB" w:rsidP="002F7952">
      <w:pPr>
        <w:numPr>
          <w:ilvl w:val="0"/>
          <w:numId w:val="46"/>
        </w:numPr>
        <w:spacing w:line="240" w:lineRule="auto"/>
      </w:pPr>
      <w:r w:rsidRPr="00687042">
        <w:t>недостаточный уровень экологической культуры населения;</w:t>
      </w:r>
    </w:p>
    <w:p w14:paraId="36510E2F" w14:textId="42CB6310" w:rsidR="00BF10B9" w:rsidRPr="00153ACE" w:rsidRDefault="003E53DB" w:rsidP="002F7952">
      <w:pPr>
        <w:numPr>
          <w:ilvl w:val="0"/>
          <w:numId w:val="46"/>
        </w:numPr>
        <w:spacing w:line="240" w:lineRule="auto"/>
      </w:pPr>
      <w:r w:rsidRPr="00687042">
        <w:t>наличие несанкционированных свалок.</w:t>
      </w:r>
    </w:p>
    <w:p w14:paraId="076C8DF1" w14:textId="77777777" w:rsidR="0070172A" w:rsidRPr="00153ACE" w:rsidRDefault="006D5C14" w:rsidP="00964BF0">
      <w:pPr>
        <w:pStyle w:val="S20"/>
        <w:numPr>
          <w:ilvl w:val="0"/>
          <w:numId w:val="0"/>
        </w:numPr>
        <w:spacing w:before="240"/>
        <w:rPr>
          <w:sz w:val="24"/>
        </w:rPr>
      </w:pPr>
      <w:bookmarkStart w:id="80" w:name="_Toc181256065"/>
      <w:r w:rsidRPr="00153ACE">
        <w:rPr>
          <w:sz w:val="24"/>
        </w:rPr>
        <w:t xml:space="preserve">2.2. Краткий анализ состояния установки приборов </w:t>
      </w:r>
      <w:r w:rsidR="0089776A" w:rsidRPr="00153ACE">
        <w:rPr>
          <w:sz w:val="24"/>
        </w:rPr>
        <w:t>учёта</w:t>
      </w:r>
      <w:r w:rsidRPr="00153ACE">
        <w:rPr>
          <w:sz w:val="24"/>
        </w:rPr>
        <w:t xml:space="preserve"> и энерго</w:t>
      </w:r>
      <w:r w:rsidR="000C66DB" w:rsidRPr="00153ACE">
        <w:rPr>
          <w:sz w:val="24"/>
        </w:rPr>
        <w:t xml:space="preserve">-, </w:t>
      </w:r>
      <w:r w:rsidRPr="00153ACE">
        <w:rPr>
          <w:sz w:val="24"/>
        </w:rPr>
        <w:t>ресурсосбережения у потребителей</w:t>
      </w:r>
      <w:bookmarkEnd w:id="80"/>
    </w:p>
    <w:p w14:paraId="6A8E0FA5" w14:textId="77777777" w:rsidR="0070172A" w:rsidRPr="00153ACE" w:rsidRDefault="0070172A" w:rsidP="0070172A">
      <w:pPr>
        <w:ind w:left="709" w:firstLine="0"/>
      </w:pPr>
    </w:p>
    <w:p w14:paraId="6C52BB0F"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Программа «Энергосбережение и повышение энергетической эффективности» в Сокурском сельсовете не разрабатывалась.</w:t>
      </w:r>
    </w:p>
    <w:p w14:paraId="3CDF13FA" w14:textId="012DD17D"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4A522A">
        <w:rPr>
          <w:rFonts w:eastAsia="Times New Roman" w:cs="Times New Roman"/>
          <w:szCs w:val="28"/>
          <w:lang w:eastAsia="ru-RU"/>
        </w:rPr>
        <w:t>сельсовета</w:t>
      </w:r>
      <w:r w:rsidRPr="003E53DB">
        <w:rPr>
          <w:rFonts w:eastAsia="Times New Roman" w:cs="Times New Roman"/>
          <w:szCs w:val="28"/>
          <w:lang w:eastAsia="ru-RU"/>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550E3C74"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1E3217CB"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Задачами программы могут быть:</w:t>
      </w:r>
    </w:p>
    <w:p w14:paraId="02C77E92"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 xml:space="preserve">Энергосбережение и повышение энергетической эффективности в учреждениях бюджетной сферы. </w:t>
      </w:r>
    </w:p>
    <w:p w14:paraId="3A4F66E1"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Энергосбережение и повышение энергетической эффективности в жилищном фонде.</w:t>
      </w:r>
    </w:p>
    <w:p w14:paraId="132A964B"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3D4697A"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66DF49EE"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1F241CC9"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 xml:space="preserve">Энергосбережение и повышение энергетической эффективности в электроэнергетике. </w:t>
      </w:r>
    </w:p>
    <w:p w14:paraId="4770FF05"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Энергосбережение и повышение энергетической эффективности в системе городского освещения.</w:t>
      </w:r>
    </w:p>
    <w:p w14:paraId="54F43EE7" w14:textId="77777777" w:rsidR="003E53DB" w:rsidRPr="003E53DB" w:rsidRDefault="003E53DB" w:rsidP="002F7952">
      <w:pPr>
        <w:numPr>
          <w:ilvl w:val="0"/>
          <w:numId w:val="78"/>
        </w:numPr>
        <w:spacing w:line="240" w:lineRule="auto"/>
        <w:jc w:val="left"/>
        <w:rPr>
          <w:rFonts w:eastAsia="Calibri" w:cs="Times New Roman"/>
          <w:szCs w:val="28"/>
        </w:rPr>
      </w:pPr>
      <w:r w:rsidRPr="003E53DB">
        <w:rPr>
          <w:rFonts w:eastAsia="Calibri" w:cs="Times New Roman"/>
          <w:szCs w:val="28"/>
        </w:rPr>
        <w:t>Популяризация энергосбережения.</w:t>
      </w:r>
    </w:p>
    <w:p w14:paraId="391E06D3"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При разработке программы выявлен круг проблем в системах коммунальной инфраструктуры Сокурского сельсовета, взаимосвязанных с техническими и технологическими проблемами, обозначенными в подразделе 2.3 Обосновывающих материалов.</w:t>
      </w:r>
    </w:p>
    <w:p w14:paraId="4FF89D80"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К обозначенным проблемам в системе водоснабжения и водоотведения относятся:</w:t>
      </w:r>
    </w:p>
    <w:p w14:paraId="0FBF10F8"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2FFAA8ED"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неэффективная работа оборудования;</w:t>
      </w:r>
    </w:p>
    <w:p w14:paraId="3E2F53BB"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отсутствие автоматизированной системы подачи реагентов;</w:t>
      </w:r>
    </w:p>
    <w:p w14:paraId="38ABF949"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388742E2"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381D9804"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большая часть сетей являются ветхими и нуждаются в срочной замене;</w:t>
      </w:r>
    </w:p>
    <w:p w14:paraId="625DA8F8"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применение морально устаревшего технологического оборудования и технологий;</w:t>
      </w:r>
    </w:p>
    <w:p w14:paraId="3E2811ED"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В системе теплоснабжения:</w:t>
      </w:r>
    </w:p>
    <w:p w14:paraId="22449727"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неудовлетворительное состояние тепловых сетей на отдельных участках трассы;</w:t>
      </w:r>
    </w:p>
    <w:p w14:paraId="3C6775C8"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низкое качество теплоизоляции (или полное её отсутствие на отдельных участках);</w:t>
      </w:r>
    </w:p>
    <w:p w14:paraId="681E3F7D"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постоянно возрастающая протяжённость сетей, нуждающихся в замене.</w:t>
      </w:r>
    </w:p>
    <w:p w14:paraId="6B768356"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В системе электроснабжения:</w:t>
      </w:r>
    </w:p>
    <w:p w14:paraId="3C996DC8"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моральный и физический износ оборудования и, как следствие, низкая надёжность системы;</w:t>
      </w:r>
    </w:p>
    <w:p w14:paraId="65156F17"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дефицит мощности трансформаторных подстанций;</w:t>
      </w:r>
    </w:p>
    <w:p w14:paraId="0253B29B"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низкая энергетическая эффективность оборудования и значительные потери в сетях;</w:t>
      </w:r>
    </w:p>
    <w:p w14:paraId="5FF79157"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высокая себестоимость производства услуг;</w:t>
      </w:r>
    </w:p>
    <w:p w14:paraId="378F96D1"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1A99A319"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1312C163"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5191BB7F"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5ED2CA61"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замена светильников РКУ-250 на светильники ЖКУ-250;</w:t>
      </w:r>
    </w:p>
    <w:p w14:paraId="57AAE3DF"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замена алюминиевого провода на СИП-2;</w:t>
      </w:r>
    </w:p>
    <w:p w14:paraId="51F4CCC9"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 xml:space="preserve">установка приборов учёта на уличное освещение. </w:t>
      </w:r>
    </w:p>
    <w:p w14:paraId="37610EA4"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Мероприятия по увеличению энергоэффективности в других коммунальных сферах:</w:t>
      </w:r>
    </w:p>
    <w:p w14:paraId="217B7854"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18C404B0"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 xml:space="preserve">внедрение систем АСКУЭ во всех ресурсных системах коммунального хозяйства; </w:t>
      </w:r>
    </w:p>
    <w:p w14:paraId="32F48312"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перекладка линий электропередачи 0,4 кВт с заменой их на линии СИП-4;</w:t>
      </w:r>
    </w:p>
    <w:p w14:paraId="695506AE"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7DEE2370"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проверка соблюдения обязательных требований обеспечения единства измерений;</w:t>
      </w:r>
    </w:p>
    <w:p w14:paraId="33D284E9"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E41B6FD"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2A15C14F"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1FA5AC6C"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современными приборами учёта тепловой энергии и ГВС бюджетных учреждений, в том числе органов местного самоуправления;</w:t>
      </w:r>
    </w:p>
    <w:p w14:paraId="31D471F8"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3E24FC8D"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BF995AD"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многоквартирных домов общедомовыми приборами учёта расхода холодной воды;</w:t>
      </w:r>
    </w:p>
    <w:p w14:paraId="20EFC945"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2A09111E" w14:textId="77777777" w:rsidR="003E53DB" w:rsidRPr="003E53DB" w:rsidRDefault="003E53DB" w:rsidP="003E53DB">
      <w:pPr>
        <w:spacing w:line="240" w:lineRule="auto"/>
        <w:contextualSpacing/>
        <w:rPr>
          <w:rFonts w:eastAsia="Times New Roman" w:cs="Times New Roman"/>
          <w:szCs w:val="28"/>
          <w:lang w:eastAsia="ru-RU"/>
        </w:rPr>
      </w:pPr>
      <w:r w:rsidRPr="003E53DB">
        <w:rPr>
          <w:rFonts w:eastAsia="Times New Roman" w:cs="Times New Roman"/>
          <w:szCs w:val="28"/>
          <w:lang w:eastAsia="ru-RU"/>
        </w:rPr>
        <w:t>Мероприятия по популяризации энергосбережения:</w:t>
      </w:r>
    </w:p>
    <w:p w14:paraId="38E27674"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62E70FB6"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5552B592" w14:textId="77777777" w:rsidR="003E53DB" w:rsidRPr="003E53DB" w:rsidRDefault="003E53DB" w:rsidP="002F7952">
      <w:pPr>
        <w:numPr>
          <w:ilvl w:val="0"/>
          <w:numId w:val="46"/>
        </w:numPr>
        <w:spacing w:line="240" w:lineRule="auto"/>
        <w:jc w:val="left"/>
        <w:rPr>
          <w:rFonts w:eastAsia="Times New Roman" w:cs="Times New Roman"/>
          <w:szCs w:val="28"/>
          <w:lang w:eastAsia="ru-RU"/>
        </w:rPr>
      </w:pPr>
      <w:r w:rsidRPr="003E53DB">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10C96ED" w14:textId="376DA073" w:rsidR="003E53DB" w:rsidRPr="003E53DB" w:rsidRDefault="003E53DB" w:rsidP="003E53DB">
      <w:pPr>
        <w:autoSpaceDE w:val="0"/>
        <w:autoSpaceDN w:val="0"/>
        <w:adjustRightInd w:val="0"/>
        <w:spacing w:line="240" w:lineRule="auto"/>
        <w:jc w:val="right"/>
        <w:rPr>
          <w:rFonts w:eastAsia="Times New Roman" w:cs="Times New Roman"/>
          <w:szCs w:val="28"/>
          <w:lang w:eastAsia="ru-RU"/>
        </w:rPr>
      </w:pPr>
      <w:r w:rsidRPr="003E53DB">
        <w:rPr>
          <w:rFonts w:eastAsia="Times New Roman" w:cs="Times New Roman"/>
          <w:szCs w:val="28"/>
          <w:lang w:eastAsia="ru-RU"/>
        </w:rPr>
        <w:t xml:space="preserve"> Таблица </w:t>
      </w:r>
      <w:r w:rsidRPr="003E53DB">
        <w:rPr>
          <w:rFonts w:eastAsia="Times New Roman" w:cs="Times New Roman"/>
          <w:sz w:val="22"/>
          <w:szCs w:val="24"/>
          <w:lang w:eastAsia="ru-RU"/>
        </w:rPr>
        <w:fldChar w:fldCharType="begin"/>
      </w:r>
      <w:r w:rsidRPr="003E53DB">
        <w:rPr>
          <w:rFonts w:eastAsia="Times New Roman" w:cs="Times New Roman"/>
          <w:szCs w:val="28"/>
          <w:lang w:eastAsia="ru-RU" w:bidi="en-US"/>
        </w:rPr>
        <w:instrText xml:space="preserve"> SEQ Таблица \* ARABIC </w:instrText>
      </w:r>
      <w:r w:rsidRPr="003E53DB">
        <w:rPr>
          <w:rFonts w:eastAsia="Times New Roman" w:cs="Times New Roman"/>
          <w:sz w:val="22"/>
          <w:szCs w:val="24"/>
          <w:lang w:eastAsia="ru-RU"/>
        </w:rPr>
        <w:fldChar w:fldCharType="separate"/>
      </w:r>
      <w:r w:rsidR="00246F30">
        <w:rPr>
          <w:rFonts w:eastAsia="Times New Roman" w:cs="Times New Roman"/>
          <w:noProof/>
          <w:szCs w:val="28"/>
          <w:lang w:eastAsia="ru-RU" w:bidi="en-US"/>
        </w:rPr>
        <w:t>32</w:t>
      </w:r>
      <w:r w:rsidRPr="003E53DB">
        <w:rPr>
          <w:rFonts w:eastAsia="Times New Roman" w:cs="Times New Roman"/>
          <w:sz w:val="22"/>
          <w:szCs w:val="24"/>
          <w:lang w:eastAsia="ru-RU"/>
        </w:rPr>
        <w:fldChar w:fldCharType="end"/>
      </w:r>
    </w:p>
    <w:p w14:paraId="3B06E9B9" w14:textId="77777777" w:rsidR="003E53DB" w:rsidRPr="003E53DB" w:rsidRDefault="003E53DB" w:rsidP="003E53DB">
      <w:pPr>
        <w:spacing w:after="120" w:line="240" w:lineRule="auto"/>
        <w:ind w:firstLine="0"/>
        <w:jc w:val="center"/>
        <w:rPr>
          <w:rFonts w:eastAsia="Times New Roman" w:cs="Times New Roman"/>
          <w:szCs w:val="28"/>
          <w:lang w:eastAsia="ru-RU"/>
        </w:rPr>
      </w:pPr>
      <w:r w:rsidRPr="003E53DB">
        <w:rPr>
          <w:rFonts w:eastAsia="Times New Roman" w:cs="Times New Roman"/>
          <w:szCs w:val="28"/>
          <w:lang w:eastAsia="ru-RU"/>
        </w:rPr>
        <w:t>Укрупнённый расчёт экономии от внедрения мероприятий энергосбережения в Сокурском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3E53DB" w:rsidRPr="003E53DB" w14:paraId="2AA391F3" w14:textId="77777777" w:rsidTr="00937375">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4011"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38831"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3ECCAC99"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063988"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Стоимость разницы у.т. в пересчёте на электроэнергию, руб.</w:t>
            </w:r>
            <w:r w:rsidRPr="003E53DB">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02D9E8FB"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CCB9F1A"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Стоимость экономии за год, млн. руб.</w:t>
            </w:r>
          </w:p>
        </w:tc>
      </w:tr>
      <w:tr w:rsidR="003E53DB" w:rsidRPr="003E53DB" w14:paraId="09E1F466" w14:textId="77777777" w:rsidTr="00937375">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6022D83D" w14:textId="77777777" w:rsidR="003E53DB" w:rsidRPr="003E53DB" w:rsidRDefault="003E53DB" w:rsidP="003E53DB">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33CE8882"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1557AFBB"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5FFD5DDE" w14:textId="77777777" w:rsidR="003E53DB" w:rsidRPr="003E53DB" w:rsidRDefault="003E53DB" w:rsidP="003E53DB">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1606EBB0" w14:textId="77777777" w:rsidR="003E53DB" w:rsidRPr="003E53DB" w:rsidRDefault="003E53DB" w:rsidP="003E53DB">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228C70D8" w14:textId="77777777" w:rsidR="003E53DB" w:rsidRPr="003E53DB" w:rsidRDefault="003E53DB" w:rsidP="003E53DB">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00D1C0E6" w14:textId="77777777" w:rsidR="003E53DB" w:rsidRPr="003E53DB" w:rsidRDefault="003E53DB" w:rsidP="003E53DB">
            <w:pPr>
              <w:spacing w:line="240" w:lineRule="auto"/>
              <w:ind w:firstLine="0"/>
              <w:jc w:val="left"/>
              <w:rPr>
                <w:rFonts w:eastAsia="Times New Roman" w:cs="Times New Roman"/>
                <w:color w:val="000000"/>
                <w:sz w:val="22"/>
                <w:lang w:eastAsia="ru-RU"/>
              </w:rPr>
            </w:pPr>
          </w:p>
        </w:tc>
      </w:tr>
      <w:tr w:rsidR="003E53DB" w:rsidRPr="003E53DB" w14:paraId="7F509F70"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C69B36A" w14:textId="77777777" w:rsidR="003E53DB" w:rsidRPr="003E53DB" w:rsidRDefault="003E53DB" w:rsidP="003E53DB">
            <w:pPr>
              <w:spacing w:line="240" w:lineRule="auto"/>
              <w:ind w:firstLine="0"/>
              <w:jc w:val="left"/>
              <w:rPr>
                <w:rFonts w:eastAsia="Times New Roman" w:cs="Times New Roman"/>
                <w:color w:val="000000"/>
                <w:sz w:val="22"/>
                <w:lang w:eastAsia="ru-RU"/>
              </w:rPr>
            </w:pPr>
            <w:r w:rsidRPr="003E53DB">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4BDFD"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255,20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CC97837"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249,90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18159FA3"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-5,30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1099F8E6"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120,97</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DEE4A5F"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39A80EE8"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704,0</w:t>
            </w:r>
          </w:p>
        </w:tc>
      </w:tr>
      <w:tr w:rsidR="003E53DB" w:rsidRPr="003E53DB" w14:paraId="36D0A2C4"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53017EA0" w14:textId="77777777" w:rsidR="003E53DB" w:rsidRPr="003E53DB" w:rsidRDefault="003E53DB" w:rsidP="003E53DB">
            <w:pPr>
              <w:spacing w:line="240" w:lineRule="auto"/>
              <w:ind w:firstLine="0"/>
              <w:jc w:val="left"/>
              <w:rPr>
                <w:rFonts w:eastAsia="Times New Roman" w:cs="Times New Roman"/>
                <w:color w:val="000000"/>
                <w:sz w:val="22"/>
                <w:lang w:eastAsia="ru-RU"/>
              </w:rPr>
            </w:pPr>
            <w:r w:rsidRPr="003E53DB">
              <w:rPr>
                <w:rFonts w:eastAsia="Times New Roman" w:cs="Times New Roman"/>
                <w:color w:val="000000"/>
                <w:sz w:val="22"/>
                <w:lang w:eastAsia="ru-RU"/>
              </w:rPr>
              <w:t>Водоснабжение, кВт×ч/м</w:t>
            </w:r>
            <w:r w:rsidRPr="003E53DB">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B63B28A"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3AC53FFC"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C347718"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43C9B7AC"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2C98272A"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287010,5</w:t>
            </w:r>
          </w:p>
        </w:tc>
        <w:tc>
          <w:tcPr>
            <w:tcW w:w="1230" w:type="dxa"/>
            <w:tcBorders>
              <w:top w:val="nil"/>
              <w:left w:val="nil"/>
              <w:bottom w:val="single" w:sz="4" w:space="0" w:color="auto"/>
              <w:right w:val="single" w:sz="4" w:space="0" w:color="auto"/>
            </w:tcBorders>
            <w:shd w:val="clear" w:color="auto" w:fill="auto"/>
            <w:noWrap/>
            <w:vAlign w:val="bottom"/>
            <w:hideMark/>
          </w:tcPr>
          <w:p w14:paraId="64233C64"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227,9</w:t>
            </w:r>
          </w:p>
        </w:tc>
      </w:tr>
      <w:tr w:rsidR="003E53DB" w:rsidRPr="003E53DB" w14:paraId="11557AC2"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tcPr>
          <w:p w14:paraId="7D011C41" w14:textId="77777777" w:rsidR="003E53DB" w:rsidRPr="003E53DB" w:rsidRDefault="003E53DB" w:rsidP="003E53DB">
            <w:pPr>
              <w:spacing w:line="240" w:lineRule="auto"/>
              <w:ind w:firstLine="0"/>
              <w:jc w:val="left"/>
              <w:rPr>
                <w:rFonts w:eastAsia="Times New Roman" w:cs="Times New Roman"/>
                <w:color w:val="000000"/>
                <w:sz w:val="22"/>
                <w:vertAlign w:val="superscript"/>
                <w:lang w:eastAsia="ru-RU"/>
              </w:rPr>
            </w:pPr>
            <w:r w:rsidRPr="003E53DB">
              <w:rPr>
                <w:rFonts w:eastAsia="Times New Roman" w:cs="Times New Roman"/>
                <w:color w:val="000000"/>
                <w:sz w:val="22"/>
                <w:lang w:eastAsia="ru-RU"/>
              </w:rPr>
              <w:t>Водоотведение, кВт×ч/м</w:t>
            </w:r>
            <w:r w:rsidRPr="003E53DB">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tcPr>
          <w:p w14:paraId="2EA5EEC3"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1,83</w:t>
            </w:r>
          </w:p>
        </w:tc>
        <w:tc>
          <w:tcPr>
            <w:tcW w:w="993" w:type="dxa"/>
            <w:tcBorders>
              <w:top w:val="nil"/>
              <w:left w:val="nil"/>
              <w:bottom w:val="single" w:sz="4" w:space="0" w:color="auto"/>
              <w:right w:val="single" w:sz="4" w:space="0" w:color="auto"/>
            </w:tcBorders>
            <w:shd w:val="clear" w:color="auto" w:fill="auto"/>
            <w:noWrap/>
            <w:vAlign w:val="bottom"/>
          </w:tcPr>
          <w:p w14:paraId="2EC58023"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1,78</w:t>
            </w:r>
          </w:p>
        </w:tc>
        <w:tc>
          <w:tcPr>
            <w:tcW w:w="974" w:type="dxa"/>
            <w:tcBorders>
              <w:top w:val="nil"/>
              <w:left w:val="nil"/>
              <w:bottom w:val="single" w:sz="4" w:space="0" w:color="auto"/>
              <w:right w:val="single" w:sz="4" w:space="0" w:color="auto"/>
            </w:tcBorders>
            <w:shd w:val="clear" w:color="auto" w:fill="auto"/>
            <w:noWrap/>
            <w:vAlign w:val="bottom"/>
          </w:tcPr>
          <w:p w14:paraId="69D19BA0"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-0,05</w:t>
            </w:r>
          </w:p>
        </w:tc>
        <w:tc>
          <w:tcPr>
            <w:tcW w:w="1861" w:type="dxa"/>
            <w:tcBorders>
              <w:top w:val="nil"/>
              <w:left w:val="nil"/>
              <w:bottom w:val="single" w:sz="4" w:space="0" w:color="auto"/>
              <w:right w:val="single" w:sz="4" w:space="0" w:color="auto"/>
            </w:tcBorders>
            <w:shd w:val="clear" w:color="auto" w:fill="auto"/>
            <w:noWrap/>
            <w:vAlign w:val="bottom"/>
          </w:tcPr>
          <w:p w14:paraId="294C2BF5"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1,14</w:t>
            </w:r>
          </w:p>
        </w:tc>
        <w:tc>
          <w:tcPr>
            <w:tcW w:w="1241" w:type="dxa"/>
            <w:tcBorders>
              <w:top w:val="nil"/>
              <w:left w:val="nil"/>
              <w:bottom w:val="single" w:sz="4" w:space="0" w:color="auto"/>
              <w:right w:val="single" w:sz="4" w:space="0" w:color="auto"/>
            </w:tcBorders>
            <w:shd w:val="clear" w:color="auto" w:fill="auto"/>
            <w:noWrap/>
            <w:vAlign w:val="bottom"/>
          </w:tcPr>
          <w:p w14:paraId="6A3F1FE2"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149498,93</w:t>
            </w:r>
          </w:p>
        </w:tc>
        <w:tc>
          <w:tcPr>
            <w:tcW w:w="1230" w:type="dxa"/>
            <w:tcBorders>
              <w:top w:val="nil"/>
              <w:left w:val="nil"/>
              <w:bottom w:val="single" w:sz="4" w:space="0" w:color="auto"/>
              <w:right w:val="single" w:sz="4" w:space="0" w:color="auto"/>
            </w:tcBorders>
            <w:shd w:val="clear" w:color="auto" w:fill="auto"/>
            <w:noWrap/>
            <w:vAlign w:val="bottom"/>
          </w:tcPr>
          <w:p w14:paraId="12B6FEB1"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171,1</w:t>
            </w:r>
          </w:p>
        </w:tc>
      </w:tr>
      <w:tr w:rsidR="003E53DB" w:rsidRPr="003E53DB" w14:paraId="241FBB7F"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17532FA2" w14:textId="77777777" w:rsidR="003E53DB" w:rsidRPr="003E53DB" w:rsidRDefault="003E53DB" w:rsidP="003E53DB">
            <w:pPr>
              <w:spacing w:line="240" w:lineRule="auto"/>
              <w:ind w:firstLine="0"/>
              <w:jc w:val="left"/>
              <w:rPr>
                <w:rFonts w:eastAsia="Times New Roman" w:cs="Times New Roman"/>
                <w:color w:val="000000"/>
                <w:sz w:val="22"/>
                <w:lang w:eastAsia="ru-RU"/>
              </w:rPr>
            </w:pPr>
            <w:r w:rsidRPr="003E53DB">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6D571471"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40B834E7"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75D25383"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20DAC160"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0339523A"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49142016" w14:textId="77777777" w:rsidR="003E53DB" w:rsidRPr="003E53DB" w:rsidRDefault="003E53DB" w:rsidP="003E53DB">
            <w:pPr>
              <w:spacing w:line="240" w:lineRule="auto"/>
              <w:ind w:firstLine="0"/>
              <w:jc w:val="center"/>
              <w:rPr>
                <w:rFonts w:eastAsia="Times New Roman" w:cs="Times New Roman"/>
                <w:color w:val="000000"/>
                <w:sz w:val="22"/>
                <w:lang w:eastAsia="ru-RU"/>
              </w:rPr>
            </w:pPr>
            <w:r w:rsidRPr="003E53DB">
              <w:rPr>
                <w:rFonts w:eastAsia="Times New Roman" w:cs="Times New Roman"/>
                <w:color w:val="000000"/>
                <w:sz w:val="22"/>
                <w:lang w:eastAsia="ru-RU"/>
              </w:rPr>
              <w:t>1103,0</w:t>
            </w:r>
          </w:p>
        </w:tc>
      </w:tr>
    </w:tbl>
    <w:p w14:paraId="6DB8A7F9" w14:textId="0AFE71ED" w:rsidR="009E3F4F" w:rsidRPr="00153ACE" w:rsidRDefault="009E3F4F" w:rsidP="0048438C">
      <w:pPr>
        <w:spacing w:line="240" w:lineRule="auto"/>
        <w:contextualSpacing/>
        <w:rPr>
          <w:rFonts w:eastAsia="Times New Roman" w:cs="Times New Roman"/>
          <w:szCs w:val="28"/>
          <w:lang w:eastAsia="ru-RU"/>
        </w:rPr>
      </w:pPr>
    </w:p>
    <w:p w14:paraId="6010E794" w14:textId="77777777" w:rsidR="00EC4654" w:rsidRPr="00153ACE" w:rsidRDefault="00EC4654" w:rsidP="000C66DB">
      <w:pPr>
        <w:spacing w:line="240" w:lineRule="auto"/>
        <w:contextualSpacing/>
        <w:rPr>
          <w:rFonts w:eastAsia="Times New Roman" w:cs="Times New Roman"/>
          <w:szCs w:val="28"/>
          <w:lang w:eastAsia="ru-RU"/>
        </w:rPr>
      </w:pPr>
    </w:p>
    <w:p w14:paraId="4859136A" w14:textId="77777777" w:rsidR="00EC4654" w:rsidRPr="00153ACE" w:rsidRDefault="00EC4654" w:rsidP="000C66DB">
      <w:pPr>
        <w:spacing w:line="240" w:lineRule="auto"/>
        <w:contextualSpacing/>
        <w:rPr>
          <w:rFonts w:eastAsia="Times New Roman" w:cs="Times New Roman"/>
          <w:szCs w:val="28"/>
          <w:lang w:eastAsia="ru-RU"/>
        </w:rPr>
      </w:pPr>
    </w:p>
    <w:p w14:paraId="1C4A9B42" w14:textId="77777777" w:rsidR="00EC4654" w:rsidRPr="00153ACE" w:rsidRDefault="00EC4654" w:rsidP="000C66DB">
      <w:pPr>
        <w:spacing w:line="240" w:lineRule="auto"/>
        <w:contextualSpacing/>
        <w:rPr>
          <w:rFonts w:eastAsia="Times New Roman" w:cs="Times New Roman"/>
          <w:szCs w:val="28"/>
          <w:lang w:eastAsia="ru-RU"/>
        </w:rPr>
      </w:pPr>
    </w:p>
    <w:p w14:paraId="7532ECF8" w14:textId="77777777" w:rsidR="000C66DB" w:rsidRPr="00153ACE" w:rsidRDefault="000C66DB" w:rsidP="000C66DB">
      <w:pPr>
        <w:spacing w:line="240" w:lineRule="auto"/>
        <w:contextualSpacing/>
        <w:rPr>
          <w:rFonts w:eastAsia="Times New Roman" w:cs="Times New Roman"/>
          <w:szCs w:val="28"/>
          <w:lang w:eastAsia="ru-RU"/>
        </w:rPr>
      </w:pPr>
    </w:p>
    <w:p w14:paraId="3DB9D690" w14:textId="77777777" w:rsidR="00EE49C1" w:rsidRPr="00153ACE" w:rsidRDefault="00EE49C1" w:rsidP="00964BF0">
      <w:pPr>
        <w:pStyle w:val="12"/>
        <w:keepLines w:val="0"/>
        <w:pageBreakBefore/>
        <w:numPr>
          <w:ilvl w:val="0"/>
          <w:numId w:val="0"/>
        </w:numPr>
        <w:spacing w:before="120" w:after="120" w:line="240" w:lineRule="auto"/>
        <w:jc w:val="both"/>
        <w:sectPr w:rsidR="00EE49C1" w:rsidRPr="00153ACE" w:rsidSect="00A632EB">
          <w:footerReference w:type="default" r:id="rId13"/>
          <w:pgSz w:w="11906" w:h="16838"/>
          <w:pgMar w:top="1134" w:right="567" w:bottom="1134" w:left="1134" w:header="709" w:footer="709" w:gutter="0"/>
          <w:cols w:space="708"/>
          <w:titlePg/>
          <w:docGrid w:linePitch="360"/>
        </w:sectPr>
      </w:pPr>
    </w:p>
    <w:p w14:paraId="1D691E84" w14:textId="3416F286" w:rsidR="001D5FA2" w:rsidRPr="00153ACE" w:rsidRDefault="001D5FA2" w:rsidP="00964BF0">
      <w:pPr>
        <w:pStyle w:val="12"/>
        <w:keepLines w:val="0"/>
        <w:pageBreakBefore/>
        <w:numPr>
          <w:ilvl w:val="0"/>
          <w:numId w:val="0"/>
        </w:numPr>
        <w:spacing w:before="120" w:after="120" w:line="240" w:lineRule="auto"/>
        <w:jc w:val="both"/>
      </w:pPr>
      <w:bookmarkStart w:id="81" w:name="_Toc181256066"/>
      <w:r w:rsidRPr="00153ACE">
        <w:t xml:space="preserve">Раздел 3. </w:t>
      </w:r>
      <w:r w:rsidR="00310909" w:rsidRPr="00153ACE">
        <w:rPr>
          <w:iCs/>
        </w:rPr>
        <w:t>Перспективы развития муниципального образования и прогноз спроса на коммунальные ресурсы</w:t>
      </w:r>
      <w:bookmarkEnd w:id="81"/>
    </w:p>
    <w:p w14:paraId="64C47D60" w14:textId="520F0262" w:rsidR="00DF3190" w:rsidRPr="00153ACE" w:rsidRDefault="00DF3190" w:rsidP="00964BF0">
      <w:pPr>
        <w:pStyle w:val="S20"/>
        <w:numPr>
          <w:ilvl w:val="0"/>
          <w:numId w:val="0"/>
        </w:numPr>
        <w:spacing w:before="240"/>
      </w:pPr>
      <w:bookmarkStart w:id="82" w:name="_Toc181256067"/>
      <w:r w:rsidRPr="00153ACE">
        <w:t xml:space="preserve">3.1. Перспективные показатели развития </w:t>
      </w:r>
      <w:r w:rsidR="004A522A">
        <w:t>сельсовета</w:t>
      </w:r>
      <w:bookmarkEnd w:id="82"/>
    </w:p>
    <w:p w14:paraId="610ABA64" w14:textId="77777777" w:rsidR="0059133F" w:rsidRPr="00153ACE" w:rsidRDefault="0059133F" w:rsidP="0059133F">
      <w:pPr>
        <w:spacing w:line="240" w:lineRule="auto"/>
        <w:contextualSpacing/>
        <w:rPr>
          <w:rFonts w:eastAsia="Times New Roman" w:cs="Times New Roman"/>
          <w:szCs w:val="28"/>
          <w:lang w:eastAsia="ru-RU"/>
        </w:rPr>
      </w:pPr>
    </w:p>
    <w:p w14:paraId="6DB8A711" w14:textId="77777777" w:rsidR="00F03E48" w:rsidRPr="00F03E48" w:rsidRDefault="00F03E48" w:rsidP="00F03E48">
      <w:pPr>
        <w:spacing w:line="240" w:lineRule="auto"/>
        <w:contextualSpacing/>
        <w:rPr>
          <w:rFonts w:eastAsia="Times New Roman" w:cs="Times New Roman"/>
          <w:i/>
          <w:szCs w:val="28"/>
          <w:u w:val="single"/>
          <w:lang w:eastAsia="ru-RU"/>
        </w:rPr>
      </w:pPr>
      <w:bookmarkStart w:id="83" w:name="_Hlk531028112"/>
      <w:r w:rsidRPr="00F03E48">
        <w:rPr>
          <w:rFonts w:eastAsia="Times New Roman" w:cs="Times New Roman"/>
          <w:i/>
          <w:szCs w:val="28"/>
          <w:u w:val="single"/>
          <w:lang w:eastAsia="ru-RU"/>
        </w:rPr>
        <w:t>Жилищный фонд</w:t>
      </w:r>
    </w:p>
    <w:p w14:paraId="5FEE1F8D" w14:textId="77777777" w:rsidR="00F03E48" w:rsidRPr="00F03E48" w:rsidRDefault="00F03E48" w:rsidP="00F03E48">
      <w:pPr>
        <w:spacing w:line="240" w:lineRule="auto"/>
        <w:contextualSpacing/>
        <w:rPr>
          <w:rFonts w:eastAsia="Times New Roman" w:cs="Times New Roman"/>
          <w:szCs w:val="24"/>
          <w:lang w:eastAsia="ru-RU"/>
        </w:rPr>
      </w:pPr>
      <w:r w:rsidRPr="00F03E48">
        <w:rPr>
          <w:rFonts w:eastAsia="Times New Roman" w:cs="Times New Roman"/>
          <w:szCs w:val="24"/>
          <w:lang w:eastAsia="ru-RU"/>
        </w:rPr>
        <w:t>В Сокурском сельсовете жилой фонд составляет 225,1 тыс. кв.м.</w:t>
      </w:r>
    </w:p>
    <w:p w14:paraId="4D3D3F1C" w14:textId="6BE7A776" w:rsidR="00F03E48" w:rsidRPr="00F03E48" w:rsidRDefault="00F03E48" w:rsidP="00F03E48">
      <w:pPr>
        <w:autoSpaceDE w:val="0"/>
        <w:autoSpaceDN w:val="0"/>
        <w:adjustRightInd w:val="0"/>
        <w:spacing w:line="240" w:lineRule="auto"/>
        <w:jc w:val="right"/>
        <w:rPr>
          <w:rFonts w:eastAsia="Times New Roman" w:cs="Times New Roman"/>
          <w:szCs w:val="28"/>
          <w:lang w:eastAsia="ru-RU"/>
        </w:rPr>
      </w:pPr>
      <w:r w:rsidRPr="00F03E48">
        <w:rPr>
          <w:rFonts w:eastAsia="Times New Roman" w:cs="Times New Roman"/>
          <w:szCs w:val="28"/>
          <w:lang w:eastAsia="ru-RU"/>
        </w:rPr>
        <w:t xml:space="preserve">Таблица </w:t>
      </w:r>
      <w:r w:rsidRPr="00F03E48">
        <w:rPr>
          <w:rFonts w:eastAsia="Times New Roman" w:cs="Times New Roman"/>
          <w:szCs w:val="28"/>
          <w:lang w:eastAsia="ru-RU" w:bidi="en-US"/>
        </w:rPr>
        <w:fldChar w:fldCharType="begin"/>
      </w:r>
      <w:r w:rsidRPr="00F03E48">
        <w:rPr>
          <w:rFonts w:eastAsia="Times New Roman" w:cs="Times New Roman"/>
          <w:szCs w:val="28"/>
          <w:lang w:eastAsia="ru-RU" w:bidi="en-US"/>
        </w:rPr>
        <w:instrText xml:space="preserve"> SEQ Таблица \* ARABIC </w:instrText>
      </w:r>
      <w:r w:rsidRPr="00F03E48">
        <w:rPr>
          <w:rFonts w:eastAsia="Times New Roman" w:cs="Times New Roman"/>
          <w:szCs w:val="28"/>
          <w:lang w:eastAsia="ru-RU" w:bidi="en-US"/>
        </w:rPr>
        <w:fldChar w:fldCharType="separate"/>
      </w:r>
      <w:r w:rsidR="00246F30">
        <w:rPr>
          <w:rFonts w:eastAsia="Times New Roman" w:cs="Times New Roman"/>
          <w:noProof/>
          <w:szCs w:val="28"/>
          <w:lang w:eastAsia="ru-RU" w:bidi="en-US"/>
        </w:rPr>
        <w:t>33</w:t>
      </w:r>
      <w:r w:rsidRPr="00F03E48">
        <w:rPr>
          <w:rFonts w:eastAsia="Times New Roman" w:cs="Times New Roman"/>
          <w:szCs w:val="28"/>
          <w:lang w:eastAsia="ru-RU" w:bidi="en-US"/>
        </w:rPr>
        <w:fldChar w:fldCharType="end"/>
      </w:r>
    </w:p>
    <w:p w14:paraId="41AAFBAD" w14:textId="77777777" w:rsidR="00F03E48" w:rsidRPr="00F03E48" w:rsidRDefault="00F03E48" w:rsidP="00F03E48">
      <w:pPr>
        <w:spacing w:after="120" w:line="240" w:lineRule="auto"/>
        <w:ind w:firstLine="0"/>
        <w:jc w:val="center"/>
        <w:rPr>
          <w:rFonts w:eastAsia="Times New Roman" w:cs="Times New Roman"/>
          <w:szCs w:val="28"/>
          <w:lang w:eastAsia="ru-RU"/>
        </w:rPr>
      </w:pPr>
      <w:r w:rsidRPr="00F03E48">
        <w:rPr>
          <w:rFonts w:eastAsia="Times New Roman" w:cs="Times New Roman"/>
          <w:szCs w:val="28"/>
          <w:lang w:eastAsia="ru-RU"/>
        </w:rPr>
        <w:t>Характеристика жилого фонда Сокурского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F03E48" w:rsidRPr="00F03E48" w14:paraId="32AD99F9" w14:textId="77777777" w:rsidTr="00937375">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85E1E8"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63854C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7A1830EC"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0D19D283" w14:textId="77777777" w:rsidR="00F03E48" w:rsidRPr="00F03E48" w:rsidRDefault="00F03E48" w:rsidP="00F03E48">
            <w:pPr>
              <w:spacing w:line="240" w:lineRule="auto"/>
              <w:ind w:firstLine="0"/>
              <w:jc w:val="center"/>
              <w:rPr>
                <w:rFonts w:eastAsia="Times New Roman" w:cs="Times New Roman"/>
                <w:bCs/>
                <w:sz w:val="22"/>
                <w:lang w:val="en-US"/>
              </w:rPr>
            </w:pPr>
            <w:r w:rsidRPr="00F03E48">
              <w:rPr>
                <w:rFonts w:eastAsia="Times New Roman" w:cs="Times New Roman"/>
                <w:sz w:val="22"/>
              </w:rPr>
              <w:t>2024 г.</w:t>
            </w:r>
          </w:p>
        </w:tc>
      </w:tr>
      <w:tr w:rsidR="00F03E48" w:rsidRPr="00F03E48" w14:paraId="7C4CEE2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8F8A9A4"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690DDA9"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7E945124"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AF9CD7D"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225,1</w:t>
            </w:r>
          </w:p>
        </w:tc>
      </w:tr>
      <w:tr w:rsidR="00F03E48" w:rsidRPr="00F03E48" w14:paraId="7249EAB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E5A3646"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5E0F412"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32002BCF"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4B9D72CC"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216,91</w:t>
            </w:r>
          </w:p>
        </w:tc>
      </w:tr>
      <w:tr w:rsidR="00F03E48" w:rsidRPr="00F03E48" w14:paraId="5CF23041"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BDD921"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63F8375"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A2E963"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DE0323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4,6</w:t>
            </w:r>
          </w:p>
        </w:tc>
      </w:tr>
      <w:tr w:rsidR="00F03E48" w:rsidRPr="00F03E48" w14:paraId="1335E90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2321F21"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7E115F2"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4113C067"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2DC900F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3,59</w:t>
            </w:r>
          </w:p>
        </w:tc>
      </w:tr>
      <w:tr w:rsidR="00F03E48" w:rsidRPr="00F03E48" w14:paraId="05453EA0"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638A1D5"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5A53363"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DB1099E"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BCAFC7F"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0</w:t>
            </w:r>
          </w:p>
        </w:tc>
      </w:tr>
      <w:tr w:rsidR="00F03E48" w:rsidRPr="00F03E48" w14:paraId="38DD309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C80333A"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D3A0D43"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671BB155"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C6EFC98"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1,59</w:t>
            </w:r>
          </w:p>
        </w:tc>
      </w:tr>
      <w:tr w:rsidR="00F03E48" w:rsidRPr="00F03E48" w14:paraId="2930D85E"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9D840C"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DDF7183"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30128E6D"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2EEAB5C"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2,85</w:t>
            </w:r>
          </w:p>
        </w:tc>
      </w:tr>
      <w:tr w:rsidR="00F03E48" w:rsidRPr="00F03E48" w14:paraId="488CFA4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1E94FDC"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EA99039"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4A0ECAB9"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4840A54"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1,27</w:t>
            </w:r>
          </w:p>
        </w:tc>
      </w:tr>
      <w:tr w:rsidR="00F03E48" w:rsidRPr="00F03E48" w14:paraId="6E10E24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36B483E"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5BF5E6C"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39961E4A"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4F14DA8B"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3,75</w:t>
            </w:r>
          </w:p>
        </w:tc>
      </w:tr>
      <w:tr w:rsidR="00F03E48" w:rsidRPr="00F03E48" w14:paraId="52975801"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C5D18E"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804EF8D"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066F28D"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873EEA7"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1,67</w:t>
            </w:r>
          </w:p>
        </w:tc>
      </w:tr>
      <w:tr w:rsidR="00F03E48" w:rsidRPr="00F03E48" w14:paraId="6D57BD7C"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3180851"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C03B8C3"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55D3C032" w14:textId="77777777" w:rsidR="00F03E48" w:rsidRPr="00F03E48" w:rsidRDefault="00F03E48" w:rsidP="00F03E48">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37811036" w14:textId="77777777" w:rsidR="00F03E48" w:rsidRPr="00F03E48" w:rsidRDefault="00F03E48" w:rsidP="00F03E48">
            <w:pPr>
              <w:spacing w:line="240" w:lineRule="auto"/>
              <w:ind w:firstLine="0"/>
              <w:jc w:val="center"/>
              <w:rPr>
                <w:rFonts w:eastAsia="Times New Roman" w:cs="Times New Roman"/>
                <w:sz w:val="22"/>
              </w:rPr>
            </w:pPr>
          </w:p>
        </w:tc>
      </w:tr>
      <w:tr w:rsidR="00F03E48" w:rsidRPr="00F03E48" w14:paraId="4252707C"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A0D1E07"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445E69B"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48ACB002"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w:t>
            </w:r>
            <w:r w:rsidRPr="00F03E48">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3E9258E"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112,01</w:t>
            </w:r>
          </w:p>
        </w:tc>
      </w:tr>
      <w:tr w:rsidR="00F03E48" w:rsidRPr="00F03E48" w14:paraId="7D772B4B"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B20BDA"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C7D9CFD"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FC53E1"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w:t>
            </w:r>
            <w:r w:rsidRPr="00F03E48">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002A9A89"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78,54</w:t>
            </w:r>
          </w:p>
        </w:tc>
      </w:tr>
      <w:tr w:rsidR="00F03E48" w:rsidRPr="00F03E48" w14:paraId="689677B1"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FC4DEEC"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EA8E392"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02F17BA"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w:t>
            </w:r>
            <w:r w:rsidRPr="00F03E48">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39AE238C"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25,78</w:t>
            </w:r>
          </w:p>
        </w:tc>
      </w:tr>
      <w:tr w:rsidR="00F03E48" w:rsidRPr="00F03E48" w14:paraId="7FE1C97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7AA63A"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F47F29C" w14:textId="77777777" w:rsidR="00F03E48" w:rsidRPr="00F03E48" w:rsidRDefault="00F03E48" w:rsidP="00F03E48">
            <w:pPr>
              <w:spacing w:line="240" w:lineRule="auto"/>
              <w:ind w:firstLine="0"/>
              <w:jc w:val="left"/>
              <w:rPr>
                <w:rFonts w:eastAsia="Times New Roman" w:cs="Times New Roman"/>
                <w:i/>
                <w:iCs/>
                <w:color w:val="000000"/>
                <w:sz w:val="22"/>
              </w:rPr>
            </w:pPr>
            <w:r w:rsidRPr="00F03E48">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1633281C"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тыс. м</w:t>
            </w:r>
            <w:r w:rsidRPr="00F03E48">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4396810E"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3,75</w:t>
            </w:r>
          </w:p>
        </w:tc>
      </w:tr>
      <w:tr w:rsidR="00F03E48" w:rsidRPr="00F03E48" w14:paraId="43D70576"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3FB53E5"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BCE345C"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0BB81CB" w14:textId="77777777" w:rsidR="00F03E48" w:rsidRPr="00F03E48" w:rsidRDefault="00F03E48" w:rsidP="00F03E48">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546F1074" w14:textId="77777777" w:rsidR="00F03E48" w:rsidRPr="00F03E48" w:rsidRDefault="00F03E48" w:rsidP="00F03E48">
            <w:pPr>
              <w:spacing w:line="240" w:lineRule="auto"/>
              <w:ind w:firstLine="0"/>
              <w:jc w:val="center"/>
              <w:rPr>
                <w:rFonts w:eastAsia="Times New Roman" w:cs="Times New Roman"/>
                <w:sz w:val="22"/>
              </w:rPr>
            </w:pPr>
          </w:p>
        </w:tc>
      </w:tr>
      <w:tr w:rsidR="00F03E48" w:rsidRPr="00F03E48" w14:paraId="5D17A384"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AF9591C"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ADC4776"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AE4DDD"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CEDE283"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100</w:t>
            </w:r>
          </w:p>
        </w:tc>
      </w:tr>
      <w:tr w:rsidR="00F03E48" w:rsidRPr="00F03E48" w14:paraId="7614800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EE8D651"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572D9AF"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215FCF1"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09598D2"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56,6</w:t>
            </w:r>
          </w:p>
        </w:tc>
      </w:tr>
      <w:tr w:rsidR="00F03E48" w:rsidRPr="00F03E48" w14:paraId="5C9D1963"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B7FD71F"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26C869F"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8754ABE"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6C131B8"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25,5</w:t>
            </w:r>
          </w:p>
        </w:tc>
      </w:tr>
      <w:tr w:rsidR="00F03E48" w:rsidRPr="00F03E48" w14:paraId="51111B36"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1E3D7FD"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CE1C366"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C120CA1"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B7B379B"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0</w:t>
            </w:r>
          </w:p>
        </w:tc>
      </w:tr>
      <w:tr w:rsidR="00F03E48" w:rsidRPr="00F03E48" w14:paraId="6B6DD6F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4DC1A8"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A0B181A"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16A8A7FE"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F416934"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38,5</w:t>
            </w:r>
          </w:p>
        </w:tc>
      </w:tr>
      <w:tr w:rsidR="00F03E48" w:rsidRPr="00F03E48" w14:paraId="0A8607A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DDA5B6" w14:textId="77777777" w:rsidR="00F03E48" w:rsidRPr="00F03E48" w:rsidRDefault="00F03E48" w:rsidP="00F03E48">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52B366C"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05D39817"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17E6F7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61,5</w:t>
            </w:r>
          </w:p>
        </w:tc>
      </w:tr>
    </w:tbl>
    <w:p w14:paraId="52E0AE6B" w14:textId="77777777" w:rsidR="00F03E48" w:rsidRPr="00F03E48" w:rsidRDefault="00F03E48" w:rsidP="00F03E48">
      <w:pPr>
        <w:autoSpaceDE w:val="0"/>
        <w:autoSpaceDN w:val="0"/>
        <w:adjustRightInd w:val="0"/>
        <w:spacing w:line="240" w:lineRule="auto"/>
        <w:jc w:val="right"/>
        <w:rPr>
          <w:rFonts w:eastAsia="Times New Roman" w:cs="Times New Roman"/>
          <w:szCs w:val="28"/>
          <w:lang w:eastAsia="ru-RU"/>
        </w:rPr>
      </w:pPr>
    </w:p>
    <w:p w14:paraId="1090186A" w14:textId="6D65B568" w:rsidR="00F03E48" w:rsidRPr="00F03E48" w:rsidRDefault="00F03E48" w:rsidP="00F03E48">
      <w:pPr>
        <w:autoSpaceDE w:val="0"/>
        <w:autoSpaceDN w:val="0"/>
        <w:adjustRightInd w:val="0"/>
        <w:spacing w:line="240" w:lineRule="auto"/>
        <w:jc w:val="right"/>
        <w:rPr>
          <w:rFonts w:eastAsia="Times New Roman" w:cs="Times New Roman"/>
          <w:szCs w:val="28"/>
          <w:lang w:eastAsia="ru-RU"/>
        </w:rPr>
      </w:pPr>
      <w:r w:rsidRPr="00F03E48">
        <w:rPr>
          <w:rFonts w:eastAsia="Times New Roman" w:cs="Times New Roman"/>
          <w:szCs w:val="28"/>
          <w:lang w:eastAsia="ru-RU"/>
        </w:rPr>
        <w:t xml:space="preserve">Таблица </w:t>
      </w:r>
      <w:r w:rsidRPr="00F03E48">
        <w:rPr>
          <w:rFonts w:eastAsia="Times New Roman" w:cs="Times New Roman"/>
          <w:szCs w:val="28"/>
          <w:lang w:eastAsia="ru-RU" w:bidi="en-US"/>
        </w:rPr>
        <w:fldChar w:fldCharType="begin"/>
      </w:r>
      <w:r w:rsidRPr="00F03E48">
        <w:rPr>
          <w:rFonts w:eastAsia="Times New Roman" w:cs="Times New Roman"/>
          <w:szCs w:val="28"/>
          <w:lang w:eastAsia="ru-RU" w:bidi="en-US"/>
        </w:rPr>
        <w:instrText xml:space="preserve"> SEQ Таблица \* ARABIC </w:instrText>
      </w:r>
      <w:r w:rsidRPr="00F03E48">
        <w:rPr>
          <w:rFonts w:eastAsia="Times New Roman" w:cs="Times New Roman"/>
          <w:szCs w:val="28"/>
          <w:lang w:eastAsia="ru-RU" w:bidi="en-US"/>
        </w:rPr>
        <w:fldChar w:fldCharType="separate"/>
      </w:r>
      <w:r w:rsidR="00246F30">
        <w:rPr>
          <w:rFonts w:eastAsia="Times New Roman" w:cs="Times New Roman"/>
          <w:noProof/>
          <w:szCs w:val="28"/>
          <w:lang w:eastAsia="ru-RU" w:bidi="en-US"/>
        </w:rPr>
        <w:t>34</w:t>
      </w:r>
      <w:r w:rsidRPr="00F03E48">
        <w:rPr>
          <w:rFonts w:eastAsia="Times New Roman" w:cs="Times New Roman"/>
          <w:szCs w:val="28"/>
          <w:lang w:eastAsia="ru-RU" w:bidi="en-US"/>
        </w:rPr>
        <w:fldChar w:fldCharType="end"/>
      </w:r>
    </w:p>
    <w:p w14:paraId="0305504F" w14:textId="77777777" w:rsidR="00F03E48" w:rsidRPr="00F03E48" w:rsidRDefault="00F03E48" w:rsidP="00F03E48">
      <w:pPr>
        <w:spacing w:after="120" w:line="240" w:lineRule="auto"/>
        <w:ind w:firstLine="0"/>
        <w:jc w:val="center"/>
        <w:rPr>
          <w:rFonts w:eastAsia="Times New Roman" w:cs="Times New Roman"/>
          <w:szCs w:val="28"/>
          <w:lang w:eastAsia="ru-RU"/>
        </w:rPr>
      </w:pPr>
      <w:r w:rsidRPr="00F03E48">
        <w:rPr>
          <w:rFonts w:eastAsia="Times New Roman" w:cs="Times New Roman"/>
          <w:szCs w:val="28"/>
          <w:lang w:eastAsia="ru-RU"/>
        </w:rPr>
        <w:t xml:space="preserve">Наличие многоквартирных домов в Сокурском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002"/>
        <w:gridCol w:w="929"/>
        <w:gridCol w:w="876"/>
        <w:gridCol w:w="899"/>
        <w:gridCol w:w="876"/>
      </w:tblGrid>
      <w:tr w:rsidR="00F03E48" w:rsidRPr="00F03E48" w14:paraId="7CEBB7B9" w14:textId="77777777" w:rsidTr="00937375">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7DE6AA35"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151CA659"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07266EE4"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6878CA09" w14:textId="77777777" w:rsidR="00F03E48" w:rsidRPr="00F03E48" w:rsidRDefault="00F03E48" w:rsidP="00F03E48">
            <w:pPr>
              <w:spacing w:line="240" w:lineRule="auto"/>
              <w:ind w:firstLine="0"/>
              <w:jc w:val="center"/>
              <w:rPr>
                <w:rFonts w:eastAsia="Times New Roman" w:cs="Times New Roman"/>
                <w:bCs/>
                <w:sz w:val="22"/>
              </w:rPr>
            </w:pPr>
            <w:r w:rsidRPr="00F03E48">
              <w:rPr>
                <w:rFonts w:eastAsia="Times New Roman" w:cs="Times New Roman"/>
                <w:bCs/>
                <w:sz w:val="22"/>
              </w:rPr>
              <w:t>Годы</w:t>
            </w:r>
          </w:p>
        </w:tc>
      </w:tr>
      <w:tr w:rsidR="00F03E48" w:rsidRPr="00F03E48" w14:paraId="2FBECA54" w14:textId="77777777" w:rsidTr="00937375">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79F42918" w14:textId="77777777" w:rsidR="00F03E48" w:rsidRPr="00F03E48" w:rsidRDefault="00F03E48" w:rsidP="00F03E48">
            <w:pPr>
              <w:spacing w:line="240" w:lineRule="auto"/>
              <w:ind w:firstLine="0"/>
              <w:jc w:val="left"/>
              <w:rPr>
                <w:rFonts w:eastAsia="Times New Roman" w:cs="Times New Roman"/>
                <w:sz w:val="22"/>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26D96559" w14:textId="77777777" w:rsidR="00F03E48" w:rsidRPr="00F03E48" w:rsidRDefault="00F03E48" w:rsidP="00F03E48">
            <w:pPr>
              <w:spacing w:line="240" w:lineRule="auto"/>
              <w:ind w:firstLine="0"/>
              <w:jc w:val="left"/>
              <w:rPr>
                <w:rFonts w:eastAsia="Times New Roman" w:cs="Times New Roman"/>
                <w:sz w:val="22"/>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D11C2E6" w14:textId="77777777" w:rsidR="00F03E48" w:rsidRPr="00F03E48" w:rsidRDefault="00F03E48" w:rsidP="00F03E48">
            <w:pPr>
              <w:spacing w:line="240" w:lineRule="auto"/>
              <w:ind w:firstLine="0"/>
              <w:jc w:val="left"/>
              <w:rPr>
                <w:rFonts w:eastAsia="Times New Roman" w:cs="Times New Roman"/>
                <w:sz w:val="22"/>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D6EDAE8" w14:textId="77777777" w:rsidR="00F03E48" w:rsidRPr="00F03E48" w:rsidRDefault="00F03E48" w:rsidP="00F03E48">
            <w:pPr>
              <w:spacing w:line="240" w:lineRule="auto"/>
              <w:ind w:firstLine="0"/>
              <w:jc w:val="center"/>
              <w:rPr>
                <w:rFonts w:eastAsia="Times New Roman" w:cs="Times New Roman"/>
                <w:bCs/>
                <w:sz w:val="22"/>
              </w:rPr>
            </w:pPr>
            <w:r w:rsidRPr="00F03E48">
              <w:rPr>
                <w:rFonts w:eastAsia="Times New Roman" w:cs="Times New Roman"/>
                <w:sz w:val="22"/>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10D0B8BF" w14:textId="77777777" w:rsidR="00F03E48" w:rsidRPr="00F03E48" w:rsidRDefault="00F03E48" w:rsidP="00F03E48">
            <w:pPr>
              <w:spacing w:line="240" w:lineRule="auto"/>
              <w:ind w:firstLine="0"/>
              <w:jc w:val="center"/>
              <w:rPr>
                <w:rFonts w:eastAsia="Times New Roman" w:cs="Times New Roman"/>
                <w:bCs/>
                <w:sz w:val="22"/>
              </w:rPr>
            </w:pPr>
            <w:r w:rsidRPr="00F03E48">
              <w:rPr>
                <w:rFonts w:eastAsia="Times New Roman" w:cs="Times New Roman"/>
                <w:sz w:val="22"/>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324C2F49" w14:textId="77777777" w:rsidR="00F03E48" w:rsidRPr="00F03E48" w:rsidRDefault="00F03E48" w:rsidP="00F03E48">
            <w:pPr>
              <w:spacing w:line="240" w:lineRule="auto"/>
              <w:ind w:firstLine="0"/>
              <w:jc w:val="center"/>
              <w:rPr>
                <w:rFonts w:eastAsia="Times New Roman" w:cs="Times New Roman"/>
                <w:bCs/>
                <w:sz w:val="22"/>
              </w:rPr>
            </w:pPr>
            <w:r w:rsidRPr="00F03E48">
              <w:rPr>
                <w:rFonts w:eastAsia="Times New Roman" w:cs="Times New Roman"/>
                <w:bCs/>
                <w:sz w:val="22"/>
              </w:rPr>
              <w:t>2024</w:t>
            </w:r>
          </w:p>
        </w:tc>
      </w:tr>
      <w:tr w:rsidR="00F03E48" w:rsidRPr="00F03E48" w14:paraId="1B5A277D"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564C4F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5E435E1" w14:textId="77777777" w:rsidR="00F03E48" w:rsidRPr="00F03E48" w:rsidRDefault="00F03E48" w:rsidP="00F03E48">
            <w:pPr>
              <w:spacing w:line="240" w:lineRule="auto"/>
              <w:ind w:firstLine="0"/>
              <w:jc w:val="left"/>
              <w:rPr>
                <w:rFonts w:eastAsia="Times New Roman" w:cs="Times New Roman"/>
                <w:sz w:val="22"/>
              </w:rPr>
            </w:pPr>
            <w:r w:rsidRPr="00F03E48">
              <w:rPr>
                <w:rFonts w:eastAsia="Times New Roman" w:cs="Times New Roman"/>
                <w:sz w:val="22"/>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5EF3DAE5"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4C215B15"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108</w:t>
            </w:r>
          </w:p>
        </w:tc>
        <w:tc>
          <w:tcPr>
            <w:tcW w:w="522" w:type="pct"/>
            <w:tcBorders>
              <w:top w:val="single" w:sz="4" w:space="0" w:color="auto"/>
              <w:left w:val="single" w:sz="4" w:space="0" w:color="auto"/>
              <w:bottom w:val="single" w:sz="4" w:space="0" w:color="auto"/>
              <w:right w:val="single" w:sz="4" w:space="0" w:color="auto"/>
            </w:tcBorders>
            <w:noWrap/>
            <w:vAlign w:val="center"/>
          </w:tcPr>
          <w:p w14:paraId="36B010F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108</w:t>
            </w:r>
          </w:p>
        </w:tc>
        <w:tc>
          <w:tcPr>
            <w:tcW w:w="425" w:type="pct"/>
            <w:tcBorders>
              <w:top w:val="single" w:sz="4" w:space="0" w:color="auto"/>
              <w:left w:val="single" w:sz="4" w:space="0" w:color="auto"/>
              <w:bottom w:val="single" w:sz="4" w:space="0" w:color="auto"/>
              <w:right w:val="single" w:sz="4" w:space="0" w:color="auto"/>
            </w:tcBorders>
            <w:vAlign w:val="center"/>
          </w:tcPr>
          <w:p w14:paraId="1B86BF0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106</w:t>
            </w:r>
          </w:p>
        </w:tc>
      </w:tr>
      <w:tr w:rsidR="00F03E48" w:rsidRPr="00F03E48" w14:paraId="17B6D4BE"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CA99AA2" w14:textId="77777777" w:rsidR="00F03E48" w:rsidRPr="00F03E48" w:rsidRDefault="00F03E48" w:rsidP="00F03E48">
            <w:pPr>
              <w:spacing w:line="240" w:lineRule="auto"/>
              <w:ind w:firstLine="0"/>
              <w:jc w:val="center"/>
              <w:rPr>
                <w:rFonts w:eastAsia="Times New Roman" w:cs="Times New Roman"/>
                <w:iCs/>
                <w:sz w:val="22"/>
              </w:rPr>
            </w:pPr>
            <w:r w:rsidRPr="00F03E48">
              <w:rPr>
                <w:rFonts w:eastAsia="Times New Roman" w:cs="Times New Roman"/>
                <w:iCs/>
                <w:sz w:val="22"/>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19E29D8" w14:textId="77777777" w:rsidR="00F03E48" w:rsidRPr="00F03E48" w:rsidRDefault="00F03E48" w:rsidP="00F03E48">
            <w:pPr>
              <w:spacing w:line="240" w:lineRule="auto"/>
              <w:ind w:firstLine="0"/>
              <w:jc w:val="left"/>
              <w:rPr>
                <w:rFonts w:eastAsia="Times New Roman" w:cs="Times New Roman"/>
                <w:iCs/>
                <w:sz w:val="22"/>
              </w:rPr>
            </w:pPr>
            <w:r w:rsidRPr="00F03E48">
              <w:rPr>
                <w:rFonts w:eastAsia="Times New Roman" w:cs="Times New Roman"/>
                <w:iCs/>
                <w:sz w:val="22"/>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6BB81A02" w14:textId="77777777" w:rsidR="00F03E48" w:rsidRPr="00F03E48" w:rsidRDefault="00F03E48" w:rsidP="00F03E48">
            <w:pPr>
              <w:spacing w:line="240" w:lineRule="auto"/>
              <w:ind w:firstLine="0"/>
              <w:jc w:val="center"/>
              <w:rPr>
                <w:rFonts w:eastAsia="Times New Roman" w:cs="Times New Roman"/>
                <w:iCs/>
                <w:color w:val="000000"/>
                <w:sz w:val="22"/>
              </w:rPr>
            </w:pPr>
            <w:r w:rsidRPr="00F03E48">
              <w:rPr>
                <w:rFonts w:eastAsia="Times New Roman" w:cs="Times New Roman"/>
                <w:iCs/>
                <w:color w:val="000000"/>
                <w:sz w:val="22"/>
              </w:rPr>
              <w:t>тыс. м</w:t>
            </w:r>
            <w:r w:rsidRPr="00F03E48">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10CAB71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75,02</w:t>
            </w:r>
          </w:p>
        </w:tc>
        <w:tc>
          <w:tcPr>
            <w:tcW w:w="522" w:type="pct"/>
            <w:tcBorders>
              <w:top w:val="single" w:sz="4" w:space="0" w:color="auto"/>
              <w:left w:val="single" w:sz="4" w:space="0" w:color="auto"/>
              <w:bottom w:val="single" w:sz="4" w:space="0" w:color="auto"/>
              <w:right w:val="single" w:sz="4" w:space="0" w:color="auto"/>
            </w:tcBorders>
            <w:noWrap/>
            <w:vAlign w:val="center"/>
          </w:tcPr>
          <w:p w14:paraId="4BDDAFDD"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75,02</w:t>
            </w:r>
          </w:p>
        </w:tc>
        <w:tc>
          <w:tcPr>
            <w:tcW w:w="425" w:type="pct"/>
            <w:tcBorders>
              <w:top w:val="single" w:sz="4" w:space="0" w:color="auto"/>
              <w:left w:val="single" w:sz="4" w:space="0" w:color="auto"/>
              <w:bottom w:val="single" w:sz="4" w:space="0" w:color="auto"/>
              <w:right w:val="single" w:sz="4" w:space="0" w:color="auto"/>
            </w:tcBorders>
            <w:vAlign w:val="center"/>
          </w:tcPr>
          <w:p w14:paraId="12B07CF7"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74,09</w:t>
            </w:r>
          </w:p>
        </w:tc>
      </w:tr>
      <w:tr w:rsidR="00F03E48" w:rsidRPr="00F03E48" w14:paraId="544605A6"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C0C3BA9"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C59BCE7" w14:textId="77777777" w:rsidR="00F03E48" w:rsidRPr="00F03E48" w:rsidRDefault="00F03E48" w:rsidP="00F03E48">
            <w:pPr>
              <w:spacing w:line="240" w:lineRule="auto"/>
              <w:ind w:firstLine="0"/>
              <w:jc w:val="left"/>
              <w:rPr>
                <w:rFonts w:eastAsia="Times New Roman" w:cs="Times New Roman"/>
                <w:sz w:val="22"/>
              </w:rPr>
            </w:pPr>
            <w:r w:rsidRPr="00F03E48">
              <w:rPr>
                <w:rFonts w:eastAsia="Times New Roman" w:cs="Times New Roman"/>
                <w:sz w:val="22"/>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79B0C314"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D38DC51"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1516</w:t>
            </w:r>
          </w:p>
        </w:tc>
        <w:tc>
          <w:tcPr>
            <w:tcW w:w="522" w:type="pct"/>
            <w:tcBorders>
              <w:top w:val="single" w:sz="4" w:space="0" w:color="auto"/>
              <w:left w:val="single" w:sz="4" w:space="0" w:color="auto"/>
              <w:bottom w:val="single" w:sz="4" w:space="0" w:color="auto"/>
              <w:right w:val="single" w:sz="4" w:space="0" w:color="auto"/>
            </w:tcBorders>
            <w:noWrap/>
            <w:vAlign w:val="center"/>
          </w:tcPr>
          <w:p w14:paraId="5968C14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1516</w:t>
            </w:r>
          </w:p>
        </w:tc>
        <w:tc>
          <w:tcPr>
            <w:tcW w:w="425" w:type="pct"/>
            <w:tcBorders>
              <w:top w:val="single" w:sz="4" w:space="0" w:color="auto"/>
              <w:left w:val="single" w:sz="4" w:space="0" w:color="auto"/>
              <w:bottom w:val="single" w:sz="4" w:space="0" w:color="auto"/>
              <w:right w:val="single" w:sz="4" w:space="0" w:color="auto"/>
            </w:tcBorders>
            <w:vAlign w:val="center"/>
          </w:tcPr>
          <w:p w14:paraId="22CAAC7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1516</w:t>
            </w:r>
          </w:p>
        </w:tc>
      </w:tr>
      <w:tr w:rsidR="00F03E48" w:rsidRPr="00F03E48" w14:paraId="5F8E7EE7"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D539DA7" w14:textId="77777777" w:rsidR="00F03E48" w:rsidRPr="00F03E48" w:rsidRDefault="00F03E48" w:rsidP="00F03E48">
            <w:pPr>
              <w:spacing w:line="240" w:lineRule="auto"/>
              <w:ind w:firstLine="0"/>
              <w:jc w:val="center"/>
              <w:rPr>
                <w:rFonts w:eastAsia="Times New Roman" w:cs="Times New Roman"/>
                <w:iCs/>
                <w:sz w:val="22"/>
              </w:rPr>
            </w:pPr>
            <w:r w:rsidRPr="00F03E48">
              <w:rPr>
                <w:rFonts w:eastAsia="Times New Roman" w:cs="Times New Roman"/>
                <w:iCs/>
                <w:sz w:val="22"/>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2BD3DC2C" w14:textId="77777777" w:rsidR="00F03E48" w:rsidRPr="00F03E48" w:rsidRDefault="00F03E48" w:rsidP="00F03E48">
            <w:pPr>
              <w:spacing w:line="240" w:lineRule="auto"/>
              <w:ind w:firstLine="0"/>
              <w:jc w:val="left"/>
              <w:rPr>
                <w:rFonts w:eastAsia="Times New Roman" w:cs="Times New Roman"/>
                <w:iCs/>
                <w:sz w:val="22"/>
              </w:rPr>
            </w:pPr>
            <w:r w:rsidRPr="00F03E48">
              <w:rPr>
                <w:rFonts w:eastAsia="Times New Roman" w:cs="Times New Roman"/>
                <w:iCs/>
                <w:sz w:val="22"/>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79B248EA" w14:textId="77777777" w:rsidR="00F03E48" w:rsidRPr="00F03E48" w:rsidRDefault="00F03E48" w:rsidP="00F03E48">
            <w:pPr>
              <w:spacing w:line="240" w:lineRule="auto"/>
              <w:ind w:firstLine="0"/>
              <w:jc w:val="center"/>
              <w:rPr>
                <w:rFonts w:eastAsia="Times New Roman" w:cs="Times New Roman"/>
                <w:iCs/>
                <w:color w:val="000000"/>
                <w:sz w:val="22"/>
              </w:rPr>
            </w:pPr>
            <w:r w:rsidRPr="00F03E48">
              <w:rPr>
                <w:rFonts w:eastAsia="Times New Roman" w:cs="Times New Roman"/>
                <w:iCs/>
                <w:color w:val="000000"/>
                <w:sz w:val="22"/>
              </w:rPr>
              <w:t>тыс. м</w:t>
            </w:r>
            <w:r w:rsidRPr="00F03E48">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47A43D68"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115,14</w:t>
            </w:r>
          </w:p>
        </w:tc>
        <w:tc>
          <w:tcPr>
            <w:tcW w:w="522" w:type="pct"/>
            <w:tcBorders>
              <w:top w:val="single" w:sz="4" w:space="0" w:color="auto"/>
              <w:left w:val="single" w:sz="4" w:space="0" w:color="auto"/>
              <w:bottom w:val="single" w:sz="4" w:space="0" w:color="auto"/>
              <w:right w:val="single" w:sz="4" w:space="0" w:color="auto"/>
            </w:tcBorders>
            <w:vAlign w:val="center"/>
            <w:hideMark/>
          </w:tcPr>
          <w:p w14:paraId="02D4972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115,14</w:t>
            </w:r>
          </w:p>
        </w:tc>
        <w:tc>
          <w:tcPr>
            <w:tcW w:w="425" w:type="pct"/>
            <w:tcBorders>
              <w:top w:val="single" w:sz="4" w:space="0" w:color="auto"/>
              <w:left w:val="single" w:sz="4" w:space="0" w:color="auto"/>
              <w:bottom w:val="single" w:sz="4" w:space="0" w:color="auto"/>
              <w:right w:val="single" w:sz="4" w:space="0" w:color="auto"/>
            </w:tcBorders>
            <w:vAlign w:val="center"/>
          </w:tcPr>
          <w:p w14:paraId="30B66005"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115,14</w:t>
            </w:r>
          </w:p>
        </w:tc>
      </w:tr>
      <w:tr w:rsidR="00F03E48" w:rsidRPr="00F03E48" w14:paraId="119866F7"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A741A6"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38E866C" w14:textId="77777777" w:rsidR="00F03E48" w:rsidRPr="00F03E48" w:rsidRDefault="00F03E48" w:rsidP="00F03E48">
            <w:pPr>
              <w:spacing w:line="240" w:lineRule="auto"/>
              <w:ind w:firstLine="0"/>
              <w:jc w:val="left"/>
              <w:rPr>
                <w:rFonts w:eastAsia="Times New Roman" w:cs="Times New Roman"/>
                <w:color w:val="000000"/>
                <w:sz w:val="22"/>
              </w:rPr>
            </w:pPr>
            <w:r w:rsidRPr="00F03E48">
              <w:rPr>
                <w:rFonts w:eastAsia="Times New Roman" w:cs="Times New Roman"/>
                <w:color w:val="000000"/>
                <w:sz w:val="22"/>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4DC7C6A8"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iCs/>
                <w:color w:val="000000"/>
                <w:sz w:val="22"/>
              </w:rPr>
              <w:t>тыс. м</w:t>
            </w:r>
            <w:r w:rsidRPr="00F03E48">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041D0AAE"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2,8</w:t>
            </w:r>
          </w:p>
        </w:tc>
        <w:tc>
          <w:tcPr>
            <w:tcW w:w="522" w:type="pct"/>
            <w:tcBorders>
              <w:top w:val="single" w:sz="4" w:space="0" w:color="auto"/>
              <w:left w:val="single" w:sz="4" w:space="0" w:color="auto"/>
              <w:bottom w:val="single" w:sz="4" w:space="0" w:color="auto"/>
              <w:right w:val="single" w:sz="4" w:space="0" w:color="auto"/>
            </w:tcBorders>
            <w:vAlign w:val="center"/>
          </w:tcPr>
          <w:p w14:paraId="692F5B0C"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tcPr>
          <w:p w14:paraId="58C4D125"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0</w:t>
            </w:r>
          </w:p>
        </w:tc>
      </w:tr>
      <w:tr w:rsidR="00F03E48" w:rsidRPr="00F03E48" w14:paraId="53FFFDFA"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EB2C223"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ACE793A" w14:textId="77777777" w:rsidR="00F03E48" w:rsidRPr="00F03E48" w:rsidRDefault="00F03E48" w:rsidP="00F03E48">
            <w:pPr>
              <w:spacing w:line="240" w:lineRule="auto"/>
              <w:ind w:firstLine="0"/>
              <w:jc w:val="left"/>
              <w:rPr>
                <w:rFonts w:eastAsia="Times New Roman" w:cs="Times New Roman"/>
                <w:sz w:val="22"/>
              </w:rPr>
            </w:pPr>
            <w:r w:rsidRPr="00F03E48">
              <w:rPr>
                <w:rFonts w:eastAsia="Times New Roman" w:cs="Times New Roman"/>
                <w:sz w:val="22"/>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6E0D8EF8"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color w:val="000000"/>
                <w:sz w:val="22"/>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1932A553"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46FD23EA"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78579BC6"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w:t>
            </w:r>
          </w:p>
        </w:tc>
      </w:tr>
      <w:tr w:rsidR="00F03E48" w:rsidRPr="00F03E48" w14:paraId="3B648436" w14:textId="77777777" w:rsidTr="00937375">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EBF5430"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 w:val="22"/>
              </w:rPr>
              <w:t>8</w:t>
            </w:r>
          </w:p>
        </w:tc>
        <w:tc>
          <w:tcPr>
            <w:tcW w:w="2786" w:type="pct"/>
            <w:tcBorders>
              <w:top w:val="single" w:sz="4" w:space="0" w:color="auto"/>
              <w:left w:val="single" w:sz="4" w:space="0" w:color="auto"/>
              <w:bottom w:val="single" w:sz="4" w:space="0" w:color="auto"/>
              <w:right w:val="single" w:sz="4" w:space="0" w:color="auto"/>
            </w:tcBorders>
            <w:vAlign w:val="center"/>
          </w:tcPr>
          <w:p w14:paraId="2D0D6C49" w14:textId="77777777" w:rsidR="00F03E48" w:rsidRPr="00F03E48" w:rsidRDefault="00F03E48" w:rsidP="00F03E48">
            <w:pPr>
              <w:spacing w:line="240" w:lineRule="auto"/>
              <w:ind w:firstLine="0"/>
              <w:jc w:val="left"/>
              <w:rPr>
                <w:rFonts w:eastAsia="Times New Roman" w:cs="Times New Roman"/>
                <w:sz w:val="22"/>
              </w:rPr>
            </w:pPr>
            <w:r w:rsidRPr="00F03E48">
              <w:rPr>
                <w:rFonts w:eastAsia="Times New Roman" w:cs="Times New Roman"/>
                <w:sz w:val="22"/>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770004DB" w14:textId="77777777" w:rsidR="00F03E48" w:rsidRPr="00F03E48" w:rsidRDefault="00F03E48" w:rsidP="00F03E48">
            <w:pPr>
              <w:spacing w:line="240" w:lineRule="auto"/>
              <w:ind w:firstLine="0"/>
              <w:jc w:val="center"/>
              <w:rPr>
                <w:rFonts w:eastAsia="Times New Roman" w:cs="Times New Roman"/>
                <w:color w:val="000000"/>
                <w:sz w:val="22"/>
              </w:rPr>
            </w:pPr>
            <w:r w:rsidRPr="00F03E48">
              <w:rPr>
                <w:rFonts w:eastAsia="Times New Roman" w:cs="Times New Roman"/>
                <w:iCs/>
                <w:color w:val="000000"/>
                <w:sz w:val="22"/>
              </w:rPr>
              <w:t>тыс. м</w:t>
            </w:r>
            <w:r w:rsidRPr="00F03E48">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56C74BAE"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1,1</w:t>
            </w:r>
          </w:p>
        </w:tc>
        <w:tc>
          <w:tcPr>
            <w:tcW w:w="522" w:type="pct"/>
            <w:tcBorders>
              <w:top w:val="single" w:sz="4" w:space="0" w:color="auto"/>
              <w:left w:val="single" w:sz="4" w:space="0" w:color="auto"/>
              <w:bottom w:val="single" w:sz="4" w:space="0" w:color="auto"/>
              <w:right w:val="single" w:sz="4" w:space="0" w:color="auto"/>
            </w:tcBorders>
            <w:vAlign w:val="center"/>
          </w:tcPr>
          <w:p w14:paraId="36AF3172"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1,15</w:t>
            </w:r>
          </w:p>
        </w:tc>
        <w:tc>
          <w:tcPr>
            <w:tcW w:w="425" w:type="pct"/>
            <w:tcBorders>
              <w:top w:val="single" w:sz="4" w:space="0" w:color="auto"/>
              <w:left w:val="single" w:sz="4" w:space="0" w:color="auto"/>
              <w:bottom w:val="single" w:sz="4" w:space="0" w:color="auto"/>
              <w:right w:val="single" w:sz="4" w:space="0" w:color="auto"/>
            </w:tcBorders>
            <w:vAlign w:val="center"/>
          </w:tcPr>
          <w:p w14:paraId="7A08B714" w14:textId="77777777" w:rsidR="00F03E48" w:rsidRPr="00F03E48" w:rsidRDefault="00F03E48" w:rsidP="00F03E48">
            <w:pPr>
              <w:spacing w:line="240" w:lineRule="auto"/>
              <w:ind w:firstLine="0"/>
              <w:jc w:val="center"/>
              <w:rPr>
                <w:rFonts w:eastAsia="Times New Roman" w:cs="Times New Roman"/>
                <w:sz w:val="22"/>
              </w:rPr>
            </w:pPr>
            <w:r w:rsidRPr="00F03E48">
              <w:rPr>
                <w:rFonts w:eastAsia="Times New Roman" w:cs="Times New Roman"/>
                <w:szCs w:val="24"/>
                <w:lang w:eastAsia="ru-RU"/>
              </w:rPr>
              <w:t>-</w:t>
            </w:r>
          </w:p>
        </w:tc>
      </w:tr>
    </w:tbl>
    <w:p w14:paraId="1A30CE88" w14:textId="77777777" w:rsidR="00F03E48" w:rsidRPr="00F03E48" w:rsidRDefault="00F03E48" w:rsidP="00F03E48">
      <w:pPr>
        <w:spacing w:line="240" w:lineRule="auto"/>
        <w:contextualSpacing/>
        <w:rPr>
          <w:rFonts w:eastAsia="Times New Roman" w:cs="Times New Roman"/>
          <w:bCs/>
          <w:iCs/>
          <w:szCs w:val="24"/>
          <w:lang w:eastAsia="ru-RU"/>
        </w:rPr>
      </w:pPr>
      <w:r w:rsidRPr="00F03E48">
        <w:rPr>
          <w:rFonts w:eastAsia="Times New Roman" w:cs="Times New Roman"/>
          <w:bCs/>
          <w:iCs/>
          <w:szCs w:val="24"/>
          <w:lang w:eastAsia="ru-RU"/>
        </w:rPr>
        <w:t xml:space="preserve"> </w:t>
      </w:r>
    </w:p>
    <w:p w14:paraId="5D6FF2BF" w14:textId="4D6EA3D4" w:rsidR="00F03E48" w:rsidRPr="00F03E48" w:rsidRDefault="00F03E48" w:rsidP="00F03E48">
      <w:pPr>
        <w:autoSpaceDE w:val="0"/>
        <w:autoSpaceDN w:val="0"/>
        <w:adjustRightInd w:val="0"/>
        <w:spacing w:line="240" w:lineRule="auto"/>
        <w:jc w:val="right"/>
        <w:rPr>
          <w:rFonts w:eastAsia="Times New Roman" w:cs="Times New Roman"/>
          <w:szCs w:val="28"/>
          <w:lang w:eastAsia="ru-RU"/>
        </w:rPr>
      </w:pPr>
      <w:r w:rsidRPr="00F03E48">
        <w:rPr>
          <w:rFonts w:eastAsia="Times New Roman" w:cs="Times New Roman"/>
          <w:szCs w:val="28"/>
          <w:lang w:eastAsia="ru-RU"/>
        </w:rPr>
        <w:t xml:space="preserve">Таблица </w:t>
      </w:r>
      <w:r w:rsidRPr="00F03E48">
        <w:rPr>
          <w:rFonts w:eastAsia="Times New Roman" w:cs="Times New Roman"/>
          <w:sz w:val="22"/>
          <w:szCs w:val="24"/>
          <w:lang w:eastAsia="ru-RU"/>
        </w:rPr>
        <w:fldChar w:fldCharType="begin"/>
      </w:r>
      <w:r w:rsidRPr="00F03E48">
        <w:rPr>
          <w:rFonts w:eastAsia="Times New Roman" w:cs="Times New Roman"/>
          <w:szCs w:val="28"/>
          <w:lang w:eastAsia="ru-RU" w:bidi="en-US"/>
        </w:rPr>
        <w:instrText xml:space="preserve"> SEQ Таблица \* ARABIC </w:instrText>
      </w:r>
      <w:r w:rsidRPr="00F03E48">
        <w:rPr>
          <w:rFonts w:eastAsia="Times New Roman" w:cs="Times New Roman"/>
          <w:sz w:val="22"/>
          <w:szCs w:val="24"/>
          <w:lang w:eastAsia="ru-RU"/>
        </w:rPr>
        <w:fldChar w:fldCharType="separate"/>
      </w:r>
      <w:r w:rsidR="00246F30">
        <w:rPr>
          <w:rFonts w:eastAsia="Times New Roman" w:cs="Times New Roman"/>
          <w:noProof/>
          <w:szCs w:val="28"/>
          <w:lang w:eastAsia="ru-RU" w:bidi="en-US"/>
        </w:rPr>
        <w:t>35</w:t>
      </w:r>
      <w:r w:rsidRPr="00F03E48">
        <w:rPr>
          <w:rFonts w:eastAsia="Times New Roman" w:cs="Times New Roman"/>
          <w:sz w:val="22"/>
          <w:szCs w:val="24"/>
          <w:lang w:eastAsia="ru-RU"/>
        </w:rPr>
        <w:fldChar w:fldCharType="end"/>
      </w:r>
    </w:p>
    <w:p w14:paraId="2AC08432" w14:textId="77777777" w:rsidR="00F03E48" w:rsidRPr="00F03E48" w:rsidRDefault="00F03E48" w:rsidP="00F03E48">
      <w:pPr>
        <w:spacing w:after="120" w:line="240" w:lineRule="auto"/>
        <w:ind w:firstLine="0"/>
        <w:jc w:val="center"/>
        <w:rPr>
          <w:rFonts w:eastAsia="Times New Roman" w:cs="Times New Roman"/>
          <w:szCs w:val="28"/>
          <w:lang w:eastAsia="ru-RU"/>
        </w:rPr>
      </w:pPr>
      <w:r w:rsidRPr="00F03E48">
        <w:rPr>
          <w:rFonts w:eastAsia="Times New Roman" w:cs="Times New Roman"/>
          <w:szCs w:val="28"/>
          <w:lang w:eastAsia="ru-RU"/>
        </w:rPr>
        <w:t>Прогноз жилого фонда Сокурского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958"/>
        <w:gridCol w:w="1316"/>
        <w:gridCol w:w="1000"/>
        <w:gridCol w:w="1371"/>
        <w:gridCol w:w="1113"/>
        <w:gridCol w:w="992"/>
        <w:gridCol w:w="1215"/>
        <w:gridCol w:w="1107"/>
      </w:tblGrid>
      <w:tr w:rsidR="00F03E48" w:rsidRPr="00F03E48" w14:paraId="55856888" w14:textId="77777777" w:rsidTr="00937375">
        <w:trPr>
          <w:trHeight w:val="57"/>
          <w:tblHeader/>
          <w:jc w:val="center"/>
        </w:trPr>
        <w:tc>
          <w:tcPr>
            <w:tcW w:w="647" w:type="pct"/>
            <w:vMerge w:val="restart"/>
            <w:shd w:val="clear" w:color="auto" w:fill="auto"/>
            <w:vAlign w:val="center"/>
            <w:hideMark/>
          </w:tcPr>
          <w:p w14:paraId="369C40D7" w14:textId="77777777" w:rsidR="00F03E48" w:rsidRPr="00F03E48" w:rsidRDefault="00F03E48" w:rsidP="00F03E48">
            <w:pPr>
              <w:spacing w:before="20" w:after="20" w:line="240" w:lineRule="auto"/>
              <w:ind w:firstLine="0"/>
              <w:jc w:val="center"/>
              <w:rPr>
                <w:rFonts w:eastAsia="Times New Roman" w:cs="Times New Roman"/>
                <w:sz w:val="22"/>
                <w:lang w:eastAsia="ru-RU"/>
              </w:rPr>
            </w:pPr>
            <w:bookmarkStart w:id="84" w:name="_Hlk114994420"/>
            <w:r w:rsidRPr="00F03E48">
              <w:rPr>
                <w:rFonts w:eastAsia="Times New Roman" w:cs="Times New Roman"/>
                <w:sz w:val="22"/>
                <w:lang w:eastAsia="ru-RU"/>
              </w:rPr>
              <w:t>Наименование</w:t>
            </w:r>
          </w:p>
        </w:tc>
        <w:tc>
          <w:tcPr>
            <w:tcW w:w="1090" w:type="pct"/>
            <w:gridSpan w:val="2"/>
            <w:shd w:val="clear" w:color="auto" w:fill="auto"/>
            <w:vAlign w:val="center"/>
            <w:hideMark/>
          </w:tcPr>
          <w:p w14:paraId="2370474F"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Существующее положение, тыс. м</w:t>
            </w:r>
            <w:r w:rsidRPr="00F03E48">
              <w:rPr>
                <w:rFonts w:eastAsia="Times New Roman" w:cs="Times New Roman"/>
                <w:sz w:val="22"/>
                <w:vertAlign w:val="superscript"/>
                <w:lang w:eastAsia="ru-RU"/>
              </w:rPr>
              <w:t>2</w:t>
            </w:r>
          </w:p>
        </w:tc>
        <w:tc>
          <w:tcPr>
            <w:tcW w:w="1672" w:type="pct"/>
            <w:gridSpan w:val="3"/>
            <w:shd w:val="clear" w:color="auto" w:fill="auto"/>
            <w:vAlign w:val="center"/>
            <w:hideMark/>
          </w:tcPr>
          <w:p w14:paraId="256C54F4"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Первая очередь, 2030 г.</w:t>
            </w:r>
          </w:p>
        </w:tc>
        <w:tc>
          <w:tcPr>
            <w:tcW w:w="1590" w:type="pct"/>
            <w:gridSpan w:val="3"/>
            <w:shd w:val="clear" w:color="auto" w:fill="auto"/>
            <w:vAlign w:val="center"/>
            <w:hideMark/>
          </w:tcPr>
          <w:p w14:paraId="4803D168"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Расчётный срок, 2040 г.</w:t>
            </w:r>
          </w:p>
        </w:tc>
      </w:tr>
      <w:tr w:rsidR="00F03E48" w:rsidRPr="00F03E48" w14:paraId="078D7D08" w14:textId="77777777" w:rsidTr="00937375">
        <w:trPr>
          <w:trHeight w:val="57"/>
          <w:tblHeader/>
          <w:jc w:val="center"/>
        </w:trPr>
        <w:tc>
          <w:tcPr>
            <w:tcW w:w="647" w:type="pct"/>
            <w:vMerge/>
            <w:shd w:val="clear" w:color="auto" w:fill="auto"/>
            <w:vAlign w:val="center"/>
            <w:hideMark/>
          </w:tcPr>
          <w:p w14:paraId="7A081CDE" w14:textId="77777777" w:rsidR="00F03E48" w:rsidRPr="00F03E48" w:rsidRDefault="00F03E48" w:rsidP="00F03E48">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24486D55"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Площадь, тыс. м</w:t>
            </w:r>
            <w:r w:rsidRPr="00F03E48">
              <w:rPr>
                <w:rFonts w:eastAsia="Times New Roman" w:cs="Times New Roman"/>
                <w:sz w:val="22"/>
                <w:vertAlign w:val="superscript"/>
                <w:lang w:eastAsia="ru-RU"/>
              </w:rPr>
              <w:t>2</w:t>
            </w:r>
          </w:p>
        </w:tc>
        <w:tc>
          <w:tcPr>
            <w:tcW w:w="631" w:type="pct"/>
            <w:shd w:val="clear" w:color="auto" w:fill="auto"/>
            <w:vAlign w:val="center"/>
            <w:hideMark/>
          </w:tcPr>
          <w:p w14:paraId="099712F3"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Обеспеченность, м</w:t>
            </w:r>
            <w:r w:rsidRPr="00F03E48">
              <w:rPr>
                <w:rFonts w:eastAsia="Times New Roman" w:cs="Times New Roman"/>
                <w:sz w:val="22"/>
                <w:vertAlign w:val="superscript"/>
                <w:lang w:eastAsia="ru-RU"/>
              </w:rPr>
              <w:t>2</w:t>
            </w:r>
            <w:r w:rsidRPr="00F03E48">
              <w:rPr>
                <w:rFonts w:eastAsia="Times New Roman" w:cs="Times New Roman"/>
                <w:sz w:val="22"/>
                <w:lang w:eastAsia="ru-RU"/>
              </w:rPr>
              <w:t>/чел.</w:t>
            </w:r>
          </w:p>
        </w:tc>
        <w:tc>
          <w:tcPr>
            <w:tcW w:w="480" w:type="pct"/>
            <w:shd w:val="clear" w:color="auto" w:fill="auto"/>
            <w:vAlign w:val="center"/>
            <w:hideMark/>
          </w:tcPr>
          <w:p w14:paraId="03BEA92E"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Площадь, тыс. м</w:t>
            </w:r>
            <w:r w:rsidRPr="00F03E48">
              <w:rPr>
                <w:rFonts w:eastAsia="Times New Roman" w:cs="Times New Roman"/>
                <w:sz w:val="22"/>
                <w:vertAlign w:val="superscript"/>
                <w:lang w:eastAsia="ru-RU"/>
              </w:rPr>
              <w:t>2</w:t>
            </w:r>
          </w:p>
        </w:tc>
        <w:tc>
          <w:tcPr>
            <w:tcW w:w="658" w:type="pct"/>
            <w:shd w:val="clear" w:color="auto" w:fill="auto"/>
            <w:vAlign w:val="center"/>
            <w:hideMark/>
          </w:tcPr>
          <w:p w14:paraId="446D0654"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Обеспеченность, м</w:t>
            </w:r>
            <w:r w:rsidRPr="00F03E48">
              <w:rPr>
                <w:rFonts w:eastAsia="Times New Roman" w:cs="Times New Roman"/>
                <w:sz w:val="22"/>
                <w:vertAlign w:val="superscript"/>
                <w:lang w:eastAsia="ru-RU"/>
              </w:rPr>
              <w:t>2</w:t>
            </w:r>
            <w:r w:rsidRPr="00F03E48">
              <w:rPr>
                <w:rFonts w:eastAsia="Times New Roman" w:cs="Times New Roman"/>
                <w:sz w:val="22"/>
                <w:lang w:eastAsia="ru-RU"/>
              </w:rPr>
              <w:t>/чел.</w:t>
            </w:r>
          </w:p>
        </w:tc>
        <w:tc>
          <w:tcPr>
            <w:tcW w:w="534" w:type="pct"/>
            <w:shd w:val="clear" w:color="auto" w:fill="auto"/>
            <w:vAlign w:val="center"/>
            <w:hideMark/>
          </w:tcPr>
          <w:p w14:paraId="25989C55"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Прирост нового, тыс. м</w:t>
            </w:r>
            <w:r w:rsidRPr="00F03E48">
              <w:rPr>
                <w:rFonts w:eastAsia="Times New Roman" w:cs="Times New Roman"/>
                <w:sz w:val="22"/>
                <w:vertAlign w:val="superscript"/>
                <w:lang w:eastAsia="ru-RU"/>
              </w:rPr>
              <w:t>2</w:t>
            </w:r>
          </w:p>
        </w:tc>
        <w:tc>
          <w:tcPr>
            <w:tcW w:w="476" w:type="pct"/>
            <w:shd w:val="clear" w:color="auto" w:fill="auto"/>
            <w:vAlign w:val="center"/>
            <w:hideMark/>
          </w:tcPr>
          <w:p w14:paraId="6AB23E38"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Площадь, тыс. м</w:t>
            </w:r>
            <w:r w:rsidRPr="00F03E48">
              <w:rPr>
                <w:rFonts w:eastAsia="Times New Roman" w:cs="Times New Roman"/>
                <w:sz w:val="22"/>
                <w:vertAlign w:val="superscript"/>
                <w:lang w:eastAsia="ru-RU"/>
              </w:rPr>
              <w:t>2</w:t>
            </w:r>
          </w:p>
        </w:tc>
        <w:tc>
          <w:tcPr>
            <w:tcW w:w="583" w:type="pct"/>
            <w:shd w:val="clear" w:color="auto" w:fill="auto"/>
            <w:vAlign w:val="center"/>
            <w:hideMark/>
          </w:tcPr>
          <w:p w14:paraId="5309E646"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Обеспеченность, м</w:t>
            </w:r>
            <w:r w:rsidRPr="00F03E48">
              <w:rPr>
                <w:rFonts w:eastAsia="Times New Roman" w:cs="Times New Roman"/>
                <w:sz w:val="22"/>
                <w:vertAlign w:val="superscript"/>
                <w:lang w:eastAsia="ru-RU"/>
              </w:rPr>
              <w:t>2</w:t>
            </w:r>
            <w:r w:rsidRPr="00F03E48">
              <w:rPr>
                <w:rFonts w:eastAsia="Times New Roman" w:cs="Times New Roman"/>
                <w:sz w:val="22"/>
                <w:lang w:eastAsia="ru-RU"/>
              </w:rPr>
              <w:t>/чел.</w:t>
            </w:r>
          </w:p>
        </w:tc>
        <w:tc>
          <w:tcPr>
            <w:tcW w:w="531" w:type="pct"/>
            <w:shd w:val="clear" w:color="auto" w:fill="auto"/>
            <w:vAlign w:val="center"/>
            <w:hideMark/>
          </w:tcPr>
          <w:p w14:paraId="3DD3F5E7"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sz w:val="22"/>
                <w:lang w:eastAsia="ru-RU"/>
              </w:rPr>
              <w:t>Прирост нового, тыс. м</w:t>
            </w:r>
            <w:r w:rsidRPr="00F03E48">
              <w:rPr>
                <w:rFonts w:eastAsia="Times New Roman" w:cs="Times New Roman"/>
                <w:sz w:val="22"/>
                <w:vertAlign w:val="superscript"/>
                <w:lang w:eastAsia="ru-RU"/>
              </w:rPr>
              <w:t>2</w:t>
            </w:r>
          </w:p>
        </w:tc>
      </w:tr>
      <w:tr w:rsidR="00F03E48" w:rsidRPr="00F03E48" w14:paraId="5AE8C9D5" w14:textId="77777777" w:rsidTr="0093737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5A0254C7" w14:textId="77777777" w:rsidR="00F03E48" w:rsidRPr="00F03E48" w:rsidRDefault="00F03E48" w:rsidP="00F03E48">
            <w:pPr>
              <w:spacing w:before="20" w:after="20" w:line="240" w:lineRule="auto"/>
              <w:ind w:firstLine="0"/>
              <w:jc w:val="left"/>
              <w:rPr>
                <w:rFonts w:eastAsia="Times New Roman" w:cs="Times New Roman"/>
                <w:sz w:val="22"/>
                <w:lang w:eastAsia="ru-RU"/>
              </w:rPr>
            </w:pPr>
            <w:r w:rsidRPr="00F03E48">
              <w:rPr>
                <w:rFonts w:eastAsia="Calibri" w:cs="Times New Roman"/>
                <w:sz w:val="22"/>
              </w:rPr>
              <w:t>Сокурский</w:t>
            </w:r>
            <w:r w:rsidRPr="00F03E48">
              <w:rPr>
                <w:rFonts w:eastAsia="Times New Roman" w:cs="Times New Roman"/>
                <w:sz w:val="22"/>
                <w:lang w:eastAsia="ru-RU"/>
              </w:rPr>
              <w:t xml:space="preserve"> сельсовет</w:t>
            </w:r>
          </w:p>
        </w:tc>
        <w:tc>
          <w:tcPr>
            <w:tcW w:w="459" w:type="pct"/>
            <w:tcBorders>
              <w:top w:val="nil"/>
              <w:left w:val="nil"/>
              <w:bottom w:val="single" w:sz="8" w:space="0" w:color="auto"/>
              <w:right w:val="single" w:sz="8" w:space="0" w:color="auto"/>
            </w:tcBorders>
            <w:shd w:val="clear" w:color="auto" w:fill="auto"/>
            <w:vAlign w:val="center"/>
          </w:tcPr>
          <w:p w14:paraId="267B2AF7"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225,1</w:t>
            </w:r>
          </w:p>
        </w:tc>
        <w:tc>
          <w:tcPr>
            <w:tcW w:w="631" w:type="pct"/>
            <w:tcBorders>
              <w:top w:val="nil"/>
              <w:left w:val="nil"/>
              <w:bottom w:val="single" w:sz="8" w:space="0" w:color="auto"/>
              <w:right w:val="single" w:sz="8" w:space="0" w:color="auto"/>
            </w:tcBorders>
            <w:shd w:val="clear" w:color="auto" w:fill="auto"/>
            <w:vAlign w:val="center"/>
          </w:tcPr>
          <w:p w14:paraId="5E2C02F2"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29,6</w:t>
            </w:r>
          </w:p>
        </w:tc>
        <w:tc>
          <w:tcPr>
            <w:tcW w:w="480" w:type="pct"/>
            <w:tcBorders>
              <w:top w:val="nil"/>
              <w:left w:val="nil"/>
              <w:bottom w:val="single" w:sz="8" w:space="0" w:color="auto"/>
              <w:right w:val="single" w:sz="8" w:space="0" w:color="auto"/>
            </w:tcBorders>
            <w:shd w:val="clear" w:color="auto" w:fill="auto"/>
            <w:vAlign w:val="center"/>
          </w:tcPr>
          <w:p w14:paraId="5979E71D"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248,4</w:t>
            </w:r>
          </w:p>
        </w:tc>
        <w:tc>
          <w:tcPr>
            <w:tcW w:w="658" w:type="pct"/>
            <w:tcBorders>
              <w:top w:val="nil"/>
              <w:left w:val="nil"/>
              <w:bottom w:val="single" w:sz="8" w:space="0" w:color="auto"/>
              <w:right w:val="single" w:sz="8" w:space="0" w:color="auto"/>
            </w:tcBorders>
            <w:shd w:val="clear" w:color="auto" w:fill="auto"/>
            <w:vAlign w:val="center"/>
          </w:tcPr>
          <w:p w14:paraId="34A41E46"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29,6</w:t>
            </w:r>
          </w:p>
        </w:tc>
        <w:tc>
          <w:tcPr>
            <w:tcW w:w="534" w:type="pct"/>
            <w:tcBorders>
              <w:top w:val="nil"/>
              <w:left w:val="nil"/>
              <w:bottom w:val="single" w:sz="8" w:space="0" w:color="auto"/>
              <w:right w:val="single" w:sz="8" w:space="0" w:color="auto"/>
            </w:tcBorders>
            <w:shd w:val="clear" w:color="auto" w:fill="auto"/>
            <w:vAlign w:val="center"/>
          </w:tcPr>
          <w:p w14:paraId="172A3BFF"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23,3</w:t>
            </w:r>
          </w:p>
        </w:tc>
        <w:tc>
          <w:tcPr>
            <w:tcW w:w="476" w:type="pct"/>
            <w:tcBorders>
              <w:top w:val="nil"/>
              <w:left w:val="nil"/>
              <w:bottom w:val="single" w:sz="8" w:space="0" w:color="auto"/>
              <w:right w:val="single" w:sz="8" w:space="0" w:color="auto"/>
            </w:tcBorders>
            <w:shd w:val="clear" w:color="auto" w:fill="auto"/>
            <w:vAlign w:val="center"/>
          </w:tcPr>
          <w:p w14:paraId="4A4C73F0"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295,8</w:t>
            </w:r>
          </w:p>
        </w:tc>
        <w:tc>
          <w:tcPr>
            <w:tcW w:w="583" w:type="pct"/>
            <w:tcBorders>
              <w:top w:val="nil"/>
              <w:left w:val="nil"/>
              <w:bottom w:val="single" w:sz="8" w:space="0" w:color="auto"/>
              <w:right w:val="single" w:sz="8" w:space="0" w:color="auto"/>
            </w:tcBorders>
            <w:shd w:val="clear" w:color="auto" w:fill="auto"/>
            <w:vAlign w:val="center"/>
          </w:tcPr>
          <w:p w14:paraId="720890E8"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30,00</w:t>
            </w:r>
          </w:p>
        </w:tc>
        <w:tc>
          <w:tcPr>
            <w:tcW w:w="531" w:type="pct"/>
            <w:tcBorders>
              <w:top w:val="nil"/>
              <w:left w:val="nil"/>
              <w:bottom w:val="single" w:sz="8" w:space="0" w:color="auto"/>
              <w:right w:val="single" w:sz="8" w:space="0" w:color="auto"/>
            </w:tcBorders>
            <w:shd w:val="clear" w:color="auto" w:fill="auto"/>
            <w:vAlign w:val="center"/>
          </w:tcPr>
          <w:p w14:paraId="4DAC0280" w14:textId="77777777" w:rsidR="00F03E48" w:rsidRPr="00F03E48" w:rsidRDefault="00F03E48" w:rsidP="00F03E48">
            <w:pPr>
              <w:spacing w:before="20" w:after="20" w:line="240" w:lineRule="auto"/>
              <w:ind w:firstLine="0"/>
              <w:jc w:val="center"/>
              <w:rPr>
                <w:rFonts w:eastAsia="Times New Roman" w:cs="Times New Roman"/>
                <w:sz w:val="22"/>
                <w:lang w:eastAsia="ru-RU"/>
              </w:rPr>
            </w:pPr>
            <w:r w:rsidRPr="00F03E48">
              <w:rPr>
                <w:rFonts w:eastAsia="Times New Roman" w:cs="Times New Roman"/>
                <w:color w:val="000000"/>
                <w:sz w:val="22"/>
                <w:lang w:eastAsia="ru-RU"/>
              </w:rPr>
              <w:t>70,7</w:t>
            </w:r>
          </w:p>
        </w:tc>
      </w:tr>
      <w:bookmarkEnd w:id="84"/>
    </w:tbl>
    <w:p w14:paraId="2F93C859" w14:textId="77777777" w:rsidR="00F03E48" w:rsidRPr="00F03E48" w:rsidRDefault="00F03E48" w:rsidP="00F03E48">
      <w:pPr>
        <w:spacing w:after="120" w:line="240" w:lineRule="auto"/>
        <w:ind w:firstLine="0"/>
        <w:jc w:val="center"/>
        <w:rPr>
          <w:rFonts w:eastAsia="Times New Roman" w:cs="Times New Roman"/>
          <w:szCs w:val="28"/>
          <w:lang w:eastAsia="ru-RU"/>
        </w:rPr>
      </w:pPr>
    </w:p>
    <w:p w14:paraId="5379BB3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00115395" w14:textId="77777777" w:rsidR="00F03E48" w:rsidRPr="00F03E48" w:rsidRDefault="00F03E48" w:rsidP="00F03E48">
      <w:pPr>
        <w:numPr>
          <w:ilvl w:val="0"/>
          <w:numId w:val="40"/>
        </w:numPr>
        <w:spacing w:line="240" w:lineRule="auto"/>
        <w:ind w:left="1134" w:hanging="357"/>
        <w:contextualSpacing/>
        <w:jc w:val="left"/>
        <w:rPr>
          <w:rFonts w:eastAsia="Calibri" w:cs="Times New Roman"/>
          <w:szCs w:val="28"/>
        </w:rPr>
      </w:pPr>
      <w:r w:rsidRPr="00F03E48">
        <w:rPr>
          <w:rFonts w:eastAsia="Calibri" w:cs="Times New Roman"/>
          <w:szCs w:val="28"/>
        </w:rPr>
        <w:t>выгодное географическое расположение района;</w:t>
      </w:r>
    </w:p>
    <w:p w14:paraId="33C019A0" w14:textId="77777777" w:rsidR="00F03E48" w:rsidRPr="00F03E48" w:rsidRDefault="00F03E48" w:rsidP="00F03E48">
      <w:pPr>
        <w:numPr>
          <w:ilvl w:val="0"/>
          <w:numId w:val="40"/>
        </w:numPr>
        <w:spacing w:line="240" w:lineRule="auto"/>
        <w:ind w:left="1134" w:hanging="357"/>
        <w:contextualSpacing/>
        <w:jc w:val="left"/>
        <w:rPr>
          <w:rFonts w:eastAsia="Calibri" w:cs="Times New Roman"/>
          <w:szCs w:val="28"/>
        </w:rPr>
      </w:pPr>
      <w:r w:rsidRPr="00F03E48">
        <w:rPr>
          <w:rFonts w:eastAsia="Calibri" w:cs="Times New Roman"/>
          <w:szCs w:val="28"/>
        </w:rPr>
        <w:t>близость к областному центру г. Новосибирску;</w:t>
      </w:r>
    </w:p>
    <w:p w14:paraId="6BA3E631" w14:textId="77777777" w:rsidR="00F03E48" w:rsidRPr="00F03E48" w:rsidRDefault="00F03E48" w:rsidP="00F03E48">
      <w:pPr>
        <w:numPr>
          <w:ilvl w:val="0"/>
          <w:numId w:val="40"/>
        </w:numPr>
        <w:spacing w:line="240" w:lineRule="auto"/>
        <w:ind w:left="1134" w:hanging="357"/>
        <w:contextualSpacing/>
        <w:jc w:val="left"/>
        <w:rPr>
          <w:rFonts w:eastAsia="Calibri" w:cs="Times New Roman"/>
          <w:szCs w:val="28"/>
        </w:rPr>
      </w:pPr>
      <w:r w:rsidRPr="00F03E48">
        <w:rPr>
          <w:rFonts w:eastAsia="Calibri" w:cs="Times New Roman"/>
          <w:szCs w:val="28"/>
        </w:rPr>
        <w:t>вхождение территорий Мошковского района в Новосибирскую агломерацию;</w:t>
      </w:r>
    </w:p>
    <w:p w14:paraId="09C2CFD4" w14:textId="77777777" w:rsidR="00F03E48" w:rsidRPr="00F03E48" w:rsidRDefault="00F03E48" w:rsidP="00F03E48">
      <w:pPr>
        <w:numPr>
          <w:ilvl w:val="0"/>
          <w:numId w:val="40"/>
        </w:numPr>
        <w:spacing w:line="240" w:lineRule="auto"/>
        <w:ind w:left="1134" w:hanging="357"/>
        <w:contextualSpacing/>
        <w:jc w:val="left"/>
        <w:rPr>
          <w:rFonts w:eastAsia="Calibri" w:cs="Times New Roman"/>
          <w:szCs w:val="28"/>
        </w:rPr>
      </w:pPr>
      <w:r w:rsidRPr="00F03E48">
        <w:rPr>
          <w:rFonts w:eastAsia="Calibri" w:cs="Times New Roman"/>
          <w:szCs w:val="28"/>
        </w:rPr>
        <w:t>наличие промышленных предприятий, производящих строительные материалы для домостроительства;</w:t>
      </w:r>
    </w:p>
    <w:p w14:paraId="11ABAC65" w14:textId="77777777" w:rsidR="00F03E48" w:rsidRPr="00F03E48" w:rsidRDefault="00F03E48" w:rsidP="00F03E48">
      <w:pPr>
        <w:numPr>
          <w:ilvl w:val="0"/>
          <w:numId w:val="40"/>
        </w:numPr>
        <w:spacing w:line="240" w:lineRule="auto"/>
        <w:ind w:left="1134" w:hanging="357"/>
        <w:contextualSpacing/>
        <w:jc w:val="left"/>
        <w:rPr>
          <w:rFonts w:eastAsia="Calibri" w:cs="Times New Roman"/>
          <w:szCs w:val="28"/>
        </w:rPr>
      </w:pPr>
      <w:r w:rsidRPr="00F03E48">
        <w:rPr>
          <w:rFonts w:eastAsia="Calibri" w:cs="Times New Roman"/>
          <w:szCs w:val="28"/>
        </w:rPr>
        <w:t>дальнейшая застройка и развитие новых жилых районов.</w:t>
      </w:r>
    </w:p>
    <w:p w14:paraId="020150E6"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07892F7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34EFC77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DC531FC"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411B7FDA" w14:textId="77777777" w:rsidR="00F03E48" w:rsidRPr="00F03E48" w:rsidRDefault="00F03E48" w:rsidP="00F03E48">
      <w:pPr>
        <w:spacing w:line="240" w:lineRule="auto"/>
        <w:contextualSpacing/>
        <w:rPr>
          <w:rFonts w:eastAsia="Times New Roman" w:cs="Times New Roman"/>
          <w:i/>
          <w:szCs w:val="28"/>
          <w:u w:val="single"/>
          <w:lang w:eastAsia="ru-RU"/>
        </w:rPr>
      </w:pPr>
    </w:p>
    <w:p w14:paraId="5704B49F" w14:textId="77777777" w:rsidR="00F03E48" w:rsidRPr="00F03E48" w:rsidRDefault="00F03E48" w:rsidP="00F03E48">
      <w:pPr>
        <w:spacing w:line="240" w:lineRule="auto"/>
        <w:contextualSpacing/>
        <w:rPr>
          <w:rFonts w:eastAsia="Times New Roman" w:cs="Times New Roman"/>
          <w:i/>
          <w:szCs w:val="28"/>
          <w:u w:val="single"/>
          <w:lang w:eastAsia="ru-RU"/>
        </w:rPr>
      </w:pPr>
      <w:r w:rsidRPr="00F03E48">
        <w:rPr>
          <w:rFonts w:eastAsia="Times New Roman" w:cs="Times New Roman"/>
          <w:i/>
          <w:szCs w:val="28"/>
          <w:u w:val="single"/>
          <w:lang w:eastAsia="ru-RU"/>
        </w:rPr>
        <w:t>Архитектурно-планировочное решение</w:t>
      </w:r>
    </w:p>
    <w:p w14:paraId="6A921D36"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Основное развитие муниципального образования предполагается за счёт развития населённых пунктов – развитие жилищного строительства, социальной, инженерной и транспортной инфраструктур, малого и среднего бизнеса.</w:t>
      </w:r>
    </w:p>
    <w:p w14:paraId="02779E93"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bCs/>
          <w:iCs/>
          <w:szCs w:val="28"/>
          <w:lang w:eastAsia="ru-RU"/>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F03E48">
        <w:rPr>
          <w:rFonts w:eastAsia="Times New Roman" w:cs="Times New Roman"/>
          <w:szCs w:val="28"/>
          <w:lang w:eastAsia="ru-RU"/>
        </w:rPr>
        <w:t>огласно МНГП Сокурского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420B2DD7"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41EA730A"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территории сельсовета за границами населённых пунктов, между посёлком Смоленский и селом Орск, генеральным планом предлагается размещение нового кладбища (0,984 га).</w:t>
      </w:r>
    </w:p>
    <w:p w14:paraId="5A4C209F"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село Сокур</w:t>
      </w:r>
    </w:p>
    <w:p w14:paraId="358C535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w:t>
      </w:r>
    </w:p>
    <w:p w14:paraId="636734A8"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индивидуальной жилой застройкой – преобладающая часть территории села;</w:t>
      </w:r>
    </w:p>
    <w:p w14:paraId="095C065F"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малоэтажной жилой застройкой (до 4-х этажей, включая мансардный) - жилые кварталы в восточной части села, рядом с промышленной зоной (по ул. 1-й квартал, по ул. 2-й квартал, по ул. 3-й квартал, по ул. 4-й квартал, по ул. 7-й квартал, по ул. 8-й квартал), а также жилые кварталы по ул. Советская, ул. Рабочая, ул. Целинстрой, ул. Мурашкина);</w:t>
      </w:r>
    </w:p>
    <w:p w14:paraId="2A6D2F39"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среднеэтажной жилой застройкой (от 5 до 8 этажей, включая мансардный) – жилые кварталы в восточной части села, рядом с промышленной зоной (по ул. 2-й квартал, по ул. 7-й квартал).</w:t>
      </w:r>
    </w:p>
    <w:p w14:paraId="39B966D6"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целом предлагается сохранить сложившуюся компактную планировочную структуру села, уплотнив существующие кварталы индивидуального жилищного строительства за счет свободных территорий. Перед этим необходимо произвести мероприятия по инженерной под- готовке территории.</w:t>
      </w:r>
    </w:p>
    <w:p w14:paraId="18AB0460"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Также в южной части села предложены территории для освоения под жилищную застройку. Для обеспечения новых жилых кварталов необходимыми объектами социальной сферы, предлагается разместить:</w:t>
      </w:r>
    </w:p>
    <w:p w14:paraId="73D3882D"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дошкольная образовательная организация (детский сад) на 100 мест;</w:t>
      </w:r>
    </w:p>
    <w:p w14:paraId="151C141F"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дошкольная образовательная организация (детский сад) на 80 мест;</w:t>
      </w:r>
    </w:p>
    <w:p w14:paraId="713CA0C8"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объект спорта (спортивный комплекс с бассейном) - 1 объект (согласно Схеме территориального планирования Новосибирской агломерации);</w:t>
      </w:r>
    </w:p>
    <w:p w14:paraId="3DF10959"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объект спорта (спортивный зал) – 2 объекта;</w:t>
      </w:r>
    </w:p>
    <w:p w14:paraId="63007C5D"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спортивное сооружение (спортивная площадка) – 6 единиц, общей площадью 4620 кв. м;</w:t>
      </w:r>
    </w:p>
    <w:p w14:paraId="24AFDE3E"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объект культурно-просветительного назначения (культурно-досуговый центр) на 200 мест;</w:t>
      </w:r>
    </w:p>
    <w:p w14:paraId="09EDBDEE"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объект культурно-просветительного назначения (культурно-досуговый центр с библиотекой) на 300 мест.</w:t>
      </w:r>
    </w:p>
    <w:p w14:paraId="009BF8EE"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следующих общеобразовательных организаций:</w:t>
      </w:r>
    </w:p>
    <w:p w14:paraId="7AA96F0A"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МКОУ Сокурская СОШ, квартал 4, дом 14;</w:t>
      </w:r>
    </w:p>
    <w:p w14:paraId="5115D5C2"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МКОУ Сокурская СОШ № 19, ул. Советская, 39;</w:t>
      </w:r>
    </w:p>
    <w:p w14:paraId="4DB653E9" w14:textId="77777777" w:rsidR="00F03E48" w:rsidRPr="00F03E48" w:rsidRDefault="00F03E48" w:rsidP="002F7952">
      <w:pPr>
        <w:numPr>
          <w:ilvl w:val="0"/>
          <w:numId w:val="81"/>
        </w:numPr>
        <w:spacing w:line="240" w:lineRule="auto"/>
        <w:contextualSpacing/>
        <w:jc w:val="left"/>
        <w:rPr>
          <w:rFonts w:eastAsia="Times New Roman" w:cs="Times New Roman"/>
          <w:b/>
          <w:bCs/>
          <w:i/>
          <w:iCs/>
          <w:szCs w:val="28"/>
          <w:lang w:eastAsia="ru-RU"/>
        </w:rPr>
      </w:pPr>
      <w:r w:rsidRPr="00F03E48">
        <w:rPr>
          <w:rFonts w:eastAsia="Times New Roman" w:cs="Times New Roman"/>
          <w:szCs w:val="28"/>
          <w:lang w:eastAsia="ru-RU"/>
        </w:rPr>
        <w:t>МКОУ Сокурская СОШ №19 (Здание начальной школы), ул. Советская, 39.</w:t>
      </w:r>
    </w:p>
    <w:p w14:paraId="66BDE2B7"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село Орск</w:t>
      </w:r>
    </w:p>
    <w:p w14:paraId="1DAF74DA"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w:t>
      </w:r>
    </w:p>
    <w:p w14:paraId="6F229806"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индивидуальной жилой застройкой - преобладающая часть территории села;</w:t>
      </w:r>
    </w:p>
    <w:p w14:paraId="1D2F0D4D"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малоэтажной жилой застройкой (до 4-х этажей, включая мансардный) – жилой квартал по ул. Центральная.</w:t>
      </w:r>
    </w:p>
    <w:p w14:paraId="311E04D6"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Обеспечение жителей села объектами социально-бытового назначения выполняется за счёт объектов, размещённых в соседних населённых пунктах.</w:t>
      </w:r>
    </w:p>
    <w:p w14:paraId="67AC529E"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целом предлагается сохранить сложившуюся компактную планировочную структуру посёлка, уплотнив существующие кварталы индивидуального жилищного строительства за счёт свободных территорий. Перед этим необходимо произвести мероприятия по инженерной подготовке территории.</w:t>
      </w:r>
    </w:p>
    <w:p w14:paraId="58EA5F2C"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Шуринский</w:t>
      </w:r>
    </w:p>
    <w:p w14:paraId="32520AC7"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 индивидуальными жилыми домами. Развитие жилой зоны на расчётный срок предполагается на юго-восточном обособленном участке.</w:t>
      </w:r>
    </w:p>
    <w:p w14:paraId="10744E6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Обеспечение жителей посёлка объектами социально-бытового назначения выполняется за счёт объектов, размещённых в соседних населённых пунктах.</w:t>
      </w:r>
    </w:p>
    <w:p w14:paraId="58F1BF81"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Смоленский</w:t>
      </w:r>
    </w:p>
    <w:p w14:paraId="4D4CA722"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w:t>
      </w:r>
    </w:p>
    <w:p w14:paraId="10B49314"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индивидуальной жилой застройкой - преобладающая часть территории посёлка;</w:t>
      </w:r>
    </w:p>
    <w:p w14:paraId="7A7B23EE"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малоэтажной жилой застройкой (до 4-х этажей, включая мансардный) – жилые кварталы по ул. Первомайская, по ул. Набережная, по ул. Советская, по ул. Смоленская;</w:t>
      </w:r>
    </w:p>
    <w:p w14:paraId="611E4E1B"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Развитие жилой зоны предполагается в южной части посёлка, а также за счёт уплотнения существующих жилых кварталов.</w:t>
      </w:r>
    </w:p>
    <w:p w14:paraId="62A74A55"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общеобразовательных организаций:</w:t>
      </w:r>
    </w:p>
    <w:p w14:paraId="46DB87A1"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МКОУ Смоленская СОШ, ул.Победы,17;</w:t>
      </w:r>
    </w:p>
    <w:p w14:paraId="6EEF02C7"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МКОУ Смоленская СОШ, ул.Победы,1б.</w:t>
      </w:r>
    </w:p>
    <w:p w14:paraId="624A7D95"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Майский</w:t>
      </w:r>
    </w:p>
    <w:p w14:paraId="5EC0AF8B"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предлагается размещение новой территории под индивидуальную жилую застройку, а также территории под многофункциональную общественно-деловую застройку.</w:t>
      </w:r>
    </w:p>
    <w:p w14:paraId="211B4F59"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Кошево</w:t>
      </w:r>
    </w:p>
    <w:p w14:paraId="2FBFD9BB"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 преимущественно индивидуальными жилыми домами, а также несколькими малоэтажными жилыми домами по ул. Вокзальная.</w:t>
      </w:r>
    </w:p>
    <w:p w14:paraId="6E10B0F3"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целом предлагается сохранить сложившуюся компактную планировочную структуру посёлка, уплотнив существующие кварталы индивидуального жилищного строительства за счёт свободных территорий. Перед этим необходимо произвести мероприятия по инженерной подготовке территории. Территории, предложенные для развития жилищной сферы, предложены в западной части посёлка.</w:t>
      </w:r>
    </w:p>
    <w:p w14:paraId="11614833"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Обеспечение жителей посёлка объектами социально-бытового назначения выполняется за счёт объектов, размещённых в соседних населённых пунктах.</w:t>
      </w:r>
    </w:p>
    <w:p w14:paraId="5C1B91FC"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Емельяновский</w:t>
      </w:r>
    </w:p>
    <w:p w14:paraId="28BC5900"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w:t>
      </w:r>
    </w:p>
    <w:p w14:paraId="5CAF106B"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индивидуальной жилой застройкой;</w:t>
      </w:r>
    </w:p>
    <w:p w14:paraId="4315B449"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малоэтажной жилой застройкой (до 4-х этажей, включая мансардный) - жилые кварталы по ул. Школьная, по ул. Центральная, по ул. Берёзовая.</w:t>
      </w:r>
    </w:p>
    <w:p w14:paraId="32B21F13"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Развитие жилой зоны предложено в северо-восточной части посёлка, по ул. Нахимова.</w:t>
      </w:r>
    </w:p>
    <w:p w14:paraId="765EEB79"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общеобразовательных организаций:</w:t>
      </w:r>
    </w:p>
    <w:p w14:paraId="327C7D6A"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Емельяновская ООШ, ул. Школьная, 9.</w:t>
      </w:r>
    </w:p>
    <w:p w14:paraId="6CE41A1B"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Существующее кладбище, расположенное в северной части посёлка, предлагается расширить в границах населённого пункта.</w:t>
      </w:r>
    </w:p>
    <w:p w14:paraId="05CA6C68"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Обеспечение жителей посёлка объектами социально-бытового назначения выполняется за счёт объектов, размещённых в соседних населённых пунктах.</w:t>
      </w:r>
    </w:p>
    <w:p w14:paraId="41AD8927"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посёлок Барлакский</w:t>
      </w:r>
    </w:p>
    <w:p w14:paraId="39737FED"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w:t>
      </w:r>
    </w:p>
    <w:p w14:paraId="1EFF6A03"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индивидуальной жилой застройкой – преобладающая часть территории села;</w:t>
      </w:r>
    </w:p>
    <w:p w14:paraId="4792B06F" w14:textId="77777777" w:rsidR="00F03E48" w:rsidRPr="00F03E48" w:rsidRDefault="00F03E48" w:rsidP="002F7952">
      <w:pPr>
        <w:numPr>
          <w:ilvl w:val="0"/>
          <w:numId w:val="81"/>
        </w:numPr>
        <w:spacing w:line="240" w:lineRule="auto"/>
        <w:contextualSpacing/>
        <w:jc w:val="left"/>
        <w:rPr>
          <w:rFonts w:eastAsia="Times New Roman" w:cs="Times New Roman"/>
          <w:szCs w:val="28"/>
          <w:lang w:eastAsia="ru-RU"/>
        </w:rPr>
      </w:pPr>
      <w:r w:rsidRPr="00F03E48">
        <w:rPr>
          <w:rFonts w:eastAsia="Times New Roman" w:cs="Times New Roman"/>
          <w:szCs w:val="28"/>
          <w:lang w:eastAsia="ru-RU"/>
        </w:rPr>
        <w:t>малоэтажной жилой застройкой (до 4-х этажей, включая мансардный) – жилые кварталы в центральной части посёлка по ул. Центральная, по ул. Молодёжная.</w:t>
      </w:r>
    </w:p>
    <w:p w14:paraId="618766C4"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целом предлагается сохранить сложившуюся компактную планировочную структуру посёлка, уплотнив существующие кварталы индивидуального жилищного строительства за счёт свободных территорий. Перед этим необходимо произвести мероприятия по инженерной подготовке территории.</w:t>
      </w:r>
    </w:p>
    <w:p w14:paraId="227E623E"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здания общеобразовательной организации МКОУ Барлакская ООШ по адресу ул.Центральная,25.</w:t>
      </w:r>
    </w:p>
    <w:p w14:paraId="658BB3B8"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Генеральным планом вместо ликвидируемого фельдшерско-акушерского пункта, расположенного по ул. Центральная, предлагается на территории посёлка разместить новый.</w:t>
      </w:r>
    </w:p>
    <w:p w14:paraId="3B7A99D2" w14:textId="77777777" w:rsidR="00F03E48" w:rsidRPr="00F03E48" w:rsidRDefault="00F03E48" w:rsidP="00F03E48">
      <w:pPr>
        <w:spacing w:line="240" w:lineRule="auto"/>
        <w:contextualSpacing/>
        <w:rPr>
          <w:rFonts w:eastAsia="Times New Roman" w:cs="Times New Roman"/>
          <w:b/>
          <w:bCs/>
          <w:i/>
          <w:iCs/>
          <w:szCs w:val="28"/>
          <w:lang w:eastAsia="ru-RU"/>
        </w:rPr>
      </w:pPr>
      <w:r w:rsidRPr="00F03E48">
        <w:rPr>
          <w:rFonts w:eastAsia="Times New Roman" w:cs="Times New Roman"/>
          <w:b/>
          <w:bCs/>
          <w:i/>
          <w:iCs/>
          <w:szCs w:val="28"/>
          <w:lang w:eastAsia="ru-RU"/>
        </w:rPr>
        <w:t>населённый пункт Ферма</w:t>
      </w:r>
    </w:p>
    <w:p w14:paraId="696BF06B"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На расчётный срок реализации генерального плана жилая застройка населённого пункта представлена индивидуальной жилой застройкой. Градостроительного развития территории на- селенного пункта генеральным планом не предлагается.</w:t>
      </w:r>
    </w:p>
    <w:p w14:paraId="6CF31E9F" w14:textId="77777777" w:rsidR="00F03E48" w:rsidRPr="00F03E48" w:rsidRDefault="00F03E48" w:rsidP="00F03E48">
      <w:pPr>
        <w:spacing w:line="240" w:lineRule="auto"/>
        <w:contextualSpacing/>
        <w:rPr>
          <w:rFonts w:eastAsia="Times New Roman" w:cs="Times New Roman"/>
          <w:szCs w:val="28"/>
          <w:lang w:eastAsia="ru-RU"/>
        </w:rPr>
      </w:pPr>
      <w:r w:rsidRPr="00F03E48">
        <w:rPr>
          <w:rFonts w:eastAsia="Times New Roman" w:cs="Times New Roman"/>
          <w:szCs w:val="28"/>
          <w:lang w:eastAsia="ru-RU"/>
        </w:rPr>
        <w:t>Обеспечение жителей посёлка объектами социально-бытового назначения выполняется за счёт объектов, размещённых в соседних населённых пунктах.</w:t>
      </w:r>
    </w:p>
    <w:p w14:paraId="6C26147A" w14:textId="28A96010" w:rsidR="00116B0F" w:rsidRPr="00153ACE" w:rsidRDefault="00545EFA" w:rsidP="00FF1100">
      <w:pPr>
        <w:spacing w:line="240" w:lineRule="auto"/>
        <w:contextualSpacing/>
        <w:rPr>
          <w:rFonts w:eastAsia="Times New Roman" w:cs="Times New Roman"/>
          <w:szCs w:val="28"/>
          <w:lang w:eastAsia="ru-RU"/>
        </w:rPr>
      </w:pPr>
      <w:r w:rsidRPr="00153ACE">
        <w:rPr>
          <w:rFonts w:eastAsia="Times New Roman" w:cs="Times New Roman"/>
          <w:bCs/>
          <w:szCs w:val="28"/>
          <w:lang w:eastAsia="ru-RU"/>
        </w:rPr>
        <w:t xml:space="preserve">Перспективные показатели развития по </w:t>
      </w:r>
      <w:r w:rsidR="00E15BFF">
        <w:rPr>
          <w:rFonts w:eastAsia="Times New Roman" w:cs="Times New Roman"/>
          <w:bCs/>
          <w:szCs w:val="28"/>
          <w:lang w:eastAsia="ru-RU"/>
        </w:rPr>
        <w:t>Сокурс</w:t>
      </w:r>
      <w:r w:rsidRPr="00153ACE">
        <w:rPr>
          <w:rFonts w:eastAsia="Times New Roman" w:cs="Times New Roman"/>
          <w:bCs/>
          <w:szCs w:val="28"/>
          <w:lang w:eastAsia="ru-RU"/>
        </w:rPr>
        <w:t xml:space="preserve">кому сельсовету приведены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246F30" w:rsidRPr="00246F30">
        <w:rPr>
          <w:rFonts w:eastAsia="Times New Roman" w:cs="Times New Roman"/>
          <w:bCs/>
          <w:szCs w:val="28"/>
          <w:lang w:eastAsia="ru-RU"/>
        </w:rPr>
        <w:t>36</w:t>
      </w:r>
      <w:r w:rsidRPr="00153ACE">
        <w:rPr>
          <w:rFonts w:eastAsia="Times New Roman" w:cs="Times New Roman"/>
          <w:bCs/>
          <w:szCs w:val="28"/>
          <w:lang w:eastAsia="ru-RU"/>
        </w:rPr>
        <w:fldChar w:fldCharType="end"/>
      </w:r>
      <w:r w:rsidRPr="00153ACE">
        <w:rPr>
          <w:rFonts w:eastAsia="Times New Roman" w:cs="Times New Roman"/>
          <w:bCs/>
          <w:szCs w:val="28"/>
          <w:lang w:eastAsia="ru-RU"/>
        </w:rPr>
        <w:t xml:space="preserve">. Перспективные показатели спроса на коммунальные ресурсы в </w:t>
      </w:r>
      <w:r w:rsidR="00E15BFF">
        <w:rPr>
          <w:rFonts w:eastAsia="Times New Roman" w:cs="Times New Roman"/>
          <w:bCs/>
          <w:szCs w:val="28"/>
          <w:lang w:eastAsia="ru-RU"/>
        </w:rPr>
        <w:t>Сокурс</w:t>
      </w:r>
      <w:r w:rsidRPr="00153ACE">
        <w:rPr>
          <w:rFonts w:eastAsia="Times New Roman" w:cs="Times New Roman"/>
          <w:bCs/>
          <w:szCs w:val="28"/>
          <w:lang w:eastAsia="ru-RU"/>
        </w:rPr>
        <w:t xml:space="preserve">ком сельсовете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Tbl_ObscheeKomm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246F30" w:rsidRPr="00246F30">
        <w:rPr>
          <w:rFonts w:eastAsia="Times New Roman" w:cs="Times New Roman"/>
          <w:bCs/>
          <w:szCs w:val="28"/>
          <w:lang w:eastAsia="ru-RU"/>
        </w:rPr>
        <w:t>37</w:t>
      </w:r>
      <w:r w:rsidRPr="00153ACE">
        <w:rPr>
          <w:rFonts w:eastAsia="Times New Roman" w:cs="Times New Roman"/>
          <w:bCs/>
          <w:szCs w:val="28"/>
          <w:lang w:eastAsia="ru-RU"/>
        </w:rPr>
        <w:fldChar w:fldCharType="end"/>
      </w:r>
      <w:r w:rsidRPr="00153ACE">
        <w:rPr>
          <w:rFonts w:eastAsia="Times New Roman" w:cs="Times New Roman"/>
          <w:bCs/>
          <w:szCs w:val="28"/>
          <w:lang w:eastAsia="ru-RU"/>
        </w:rPr>
        <w:t>.</w:t>
      </w:r>
      <w:r w:rsidR="00116B0F" w:rsidRPr="00153ACE">
        <w:rPr>
          <w:rFonts w:eastAsia="Times New Roman" w:cs="Times New Roman"/>
          <w:szCs w:val="28"/>
          <w:lang w:eastAsia="ru-RU"/>
        </w:rPr>
        <w:t xml:space="preserve"> </w:t>
      </w:r>
      <w:bookmarkEnd w:id="83"/>
    </w:p>
    <w:p w14:paraId="0BEC81F6" w14:textId="77777777" w:rsidR="00116B0F" w:rsidRPr="00153ACE" w:rsidRDefault="00116B0F" w:rsidP="00FF1100">
      <w:pPr>
        <w:spacing w:line="240" w:lineRule="auto"/>
        <w:contextualSpacing/>
        <w:rPr>
          <w:rFonts w:eastAsia="Times New Roman" w:cs="Times New Roman"/>
          <w:sz w:val="28"/>
          <w:szCs w:val="28"/>
          <w:lang w:eastAsia="ru-RU"/>
        </w:rPr>
      </w:pPr>
    </w:p>
    <w:p w14:paraId="5DEBBFEC" w14:textId="77777777" w:rsidR="00116B0F" w:rsidRPr="00153ACE" w:rsidRDefault="00116B0F" w:rsidP="00116B0F">
      <w:pPr>
        <w:spacing w:line="240" w:lineRule="auto"/>
        <w:contextualSpacing/>
        <w:rPr>
          <w:rFonts w:eastAsia="Times New Roman" w:cs="Times New Roman"/>
          <w:sz w:val="28"/>
          <w:szCs w:val="28"/>
          <w:lang w:eastAsia="ru-RU"/>
        </w:rPr>
      </w:pPr>
    </w:p>
    <w:p w14:paraId="382EB519" w14:textId="77777777" w:rsidR="00116B0F" w:rsidRPr="00153ACE" w:rsidRDefault="00116B0F" w:rsidP="00116B0F">
      <w:pPr>
        <w:spacing w:line="240" w:lineRule="auto"/>
        <w:contextualSpacing/>
        <w:rPr>
          <w:rFonts w:eastAsia="Times New Roman" w:cs="Times New Roman"/>
          <w:sz w:val="28"/>
          <w:szCs w:val="28"/>
          <w:lang w:eastAsia="ru-RU"/>
        </w:rPr>
      </w:pPr>
    </w:p>
    <w:p w14:paraId="72E65D4A" w14:textId="77777777" w:rsidR="00116B0F" w:rsidRPr="00153ACE" w:rsidRDefault="00116B0F" w:rsidP="00116B0F">
      <w:pPr>
        <w:spacing w:line="240" w:lineRule="auto"/>
        <w:contextualSpacing/>
        <w:rPr>
          <w:rFonts w:eastAsia="Times New Roman" w:cs="Times New Roman"/>
          <w:sz w:val="28"/>
          <w:szCs w:val="28"/>
          <w:lang w:eastAsia="ru-RU"/>
        </w:rPr>
      </w:pPr>
    </w:p>
    <w:p w14:paraId="0A95DE97" w14:textId="77777777" w:rsidR="00116B0F" w:rsidRPr="00153ACE" w:rsidRDefault="00116B0F" w:rsidP="00116B0F">
      <w:pPr>
        <w:spacing w:line="240" w:lineRule="auto"/>
        <w:contextualSpacing/>
        <w:rPr>
          <w:rFonts w:eastAsia="Times New Roman" w:cs="Times New Roman"/>
          <w:sz w:val="28"/>
          <w:szCs w:val="28"/>
          <w:lang w:eastAsia="ru-RU"/>
        </w:rPr>
      </w:pPr>
    </w:p>
    <w:p w14:paraId="32890054" w14:textId="77777777" w:rsidR="00116B0F" w:rsidRPr="00153ACE" w:rsidRDefault="00116B0F" w:rsidP="00116B0F">
      <w:pPr>
        <w:spacing w:line="240" w:lineRule="auto"/>
        <w:contextualSpacing/>
        <w:rPr>
          <w:rFonts w:eastAsia="Times New Roman" w:cs="Times New Roman"/>
          <w:sz w:val="28"/>
          <w:szCs w:val="28"/>
          <w:lang w:eastAsia="ru-RU"/>
        </w:rPr>
      </w:pPr>
    </w:p>
    <w:p w14:paraId="4CDE5634" w14:textId="77777777" w:rsidR="00116B0F" w:rsidRPr="00153ACE" w:rsidRDefault="00116B0F" w:rsidP="00116B0F">
      <w:pPr>
        <w:spacing w:line="240" w:lineRule="auto"/>
        <w:contextualSpacing/>
        <w:rPr>
          <w:rFonts w:eastAsia="Times New Roman" w:cs="Times New Roman"/>
          <w:sz w:val="28"/>
          <w:szCs w:val="28"/>
          <w:lang w:eastAsia="ru-RU"/>
        </w:rPr>
      </w:pPr>
    </w:p>
    <w:p w14:paraId="089DF1DE" w14:textId="77777777" w:rsidR="00116B0F" w:rsidRPr="00153ACE" w:rsidRDefault="00116B0F" w:rsidP="00116B0F">
      <w:pPr>
        <w:spacing w:line="240" w:lineRule="auto"/>
        <w:contextualSpacing/>
        <w:rPr>
          <w:rFonts w:eastAsia="Times New Roman" w:cs="Times New Roman"/>
          <w:sz w:val="28"/>
          <w:szCs w:val="28"/>
          <w:lang w:eastAsia="ru-RU"/>
        </w:rPr>
      </w:pPr>
    </w:p>
    <w:p w14:paraId="2E54977C"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5D5950">
          <w:pgSz w:w="11906" w:h="16838"/>
          <w:pgMar w:top="1134" w:right="567" w:bottom="1134" w:left="1134" w:header="709" w:footer="709" w:gutter="0"/>
          <w:cols w:space="708"/>
          <w:docGrid w:linePitch="360"/>
        </w:sectPr>
      </w:pPr>
    </w:p>
    <w:p w14:paraId="7E442E9C" w14:textId="2519DA56" w:rsidR="00116B0F" w:rsidRPr="00153ACE" w:rsidRDefault="00116B0F" w:rsidP="00116B0F">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85" w:name="Tbl_Obschee"/>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36</w:t>
      </w:r>
      <w:r w:rsidRPr="00153ACE">
        <w:rPr>
          <w:rFonts w:eastAsia="Times New Roman" w:cs="Times New Roman"/>
          <w:szCs w:val="24"/>
          <w:lang w:bidi="en-US"/>
        </w:rPr>
        <w:fldChar w:fldCharType="end"/>
      </w:r>
      <w:bookmarkEnd w:id="85"/>
    </w:p>
    <w:p w14:paraId="18BD0A37" w14:textId="006FDF70" w:rsidR="00116B0F" w:rsidRPr="00153ACE" w:rsidRDefault="00065D06" w:rsidP="00116B0F">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развития </w:t>
      </w:r>
      <w:r w:rsidR="00E15BFF">
        <w:rPr>
          <w:rFonts w:eastAsia="Times New Roman" w:cs="Times New Roman"/>
          <w:szCs w:val="24"/>
          <w:lang w:eastAsia="ru-RU"/>
        </w:rPr>
        <w:t>Сокурс</w:t>
      </w:r>
      <w:r w:rsidRPr="00153ACE">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153ACE"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прогноз показателей нарастающим итогом</w:t>
            </w:r>
          </w:p>
        </w:tc>
      </w:tr>
      <w:tr w:rsidR="00A828ED" w:rsidRPr="00153ACE"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2035</w:t>
            </w:r>
          </w:p>
        </w:tc>
      </w:tr>
      <w:tr w:rsidR="007019CE" w:rsidRPr="00153ACE"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4FE0B53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225,1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665E71F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231,9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79C7E12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234,1</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705781E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237,0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0C8EE9A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240,9</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75FC5E7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245,9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3AEEC6C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248,4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2FBABC6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421B50F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254,2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1A917ED0"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257,6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48C41AF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261,4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569F826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265,7</w:t>
            </w:r>
          </w:p>
        </w:tc>
      </w:tr>
      <w:tr w:rsidR="007019CE" w:rsidRPr="00153ACE"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1D958AD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79,04</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25CB25DA"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79,3</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7B2FAB1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79,5</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507A1C10"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79,8</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6CA4423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80,0</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51C93CA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80,2</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19BB38A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80,5</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33557AF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80,7</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3AED5231"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81,0</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18A09441"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81,2</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164445C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81,4</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52C75BD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81,7</w:t>
            </w:r>
          </w:p>
        </w:tc>
      </w:tr>
      <w:tr w:rsidR="007019CE" w:rsidRPr="00153ACE"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325A6DD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6,5</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65AC93C1"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11,1</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16A81E0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14,6</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70625CC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18,1</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455648C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25,6</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3369ED2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38,0</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2532982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43,6</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1681286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48,1</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0DDFFE0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56,7</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4CD19FA4"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62,6</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3B187C51"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68,3</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277B3BF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75,1</w:t>
            </w:r>
          </w:p>
        </w:tc>
      </w:tr>
      <w:tr w:rsidR="007019CE" w:rsidRPr="00153ACE"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0DB01BC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3,75</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2EFF78BA"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4,3</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0B8E5D3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5,5</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26EB84B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6,1</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5ECDA9D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9,8</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073834E2"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17,2</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5A747C4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20,3</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18262DFB"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22,1</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307EDC0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27,7</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5DDD1C1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30,1</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298A2D2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32,0</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6E3BB7E4"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34,6</w:t>
            </w:r>
          </w:p>
        </w:tc>
      </w:tr>
      <w:tr w:rsidR="007019CE" w:rsidRPr="00153ACE"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7019CE" w:rsidRPr="00153ACE" w:rsidRDefault="007019CE" w:rsidP="007019CE">
            <w:pPr>
              <w:spacing w:line="240" w:lineRule="auto"/>
              <w:ind w:firstLine="0"/>
              <w:jc w:val="center"/>
              <w:rPr>
                <w:rFonts w:eastAsia="Times New Roman" w:cs="Times New Roman"/>
                <w:color w:val="000000"/>
                <w:sz w:val="22"/>
                <w:lang w:eastAsia="ru-RU"/>
              </w:rPr>
            </w:pPr>
            <w:bookmarkStart w:id="86" w:name="RANGE!B7"/>
            <w:r w:rsidRPr="00153ACE">
              <w:rPr>
                <w:rFonts w:eastAsia="Times New Roman" w:cs="Times New Roman"/>
                <w:color w:val="000000"/>
                <w:sz w:val="22"/>
                <w:lang w:eastAsia="ru-RU"/>
              </w:rPr>
              <w:t>тыс. чел</w:t>
            </w:r>
            <w:bookmarkEnd w:id="86"/>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269EDD8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7,617</w:t>
            </w:r>
          </w:p>
        </w:tc>
        <w:tc>
          <w:tcPr>
            <w:tcW w:w="840" w:type="dxa"/>
            <w:tcBorders>
              <w:top w:val="nil"/>
              <w:left w:val="nil"/>
              <w:bottom w:val="single" w:sz="4" w:space="0" w:color="auto"/>
              <w:right w:val="single" w:sz="4" w:space="0" w:color="auto"/>
            </w:tcBorders>
            <w:shd w:val="clear" w:color="auto" w:fill="auto"/>
            <w:vAlign w:val="center"/>
            <w:hideMark/>
          </w:tcPr>
          <w:p w14:paraId="630423E3" w14:textId="4DECD29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7,741</w:t>
            </w:r>
          </w:p>
        </w:tc>
        <w:tc>
          <w:tcPr>
            <w:tcW w:w="840" w:type="dxa"/>
            <w:tcBorders>
              <w:top w:val="nil"/>
              <w:left w:val="nil"/>
              <w:bottom w:val="single" w:sz="4" w:space="0" w:color="auto"/>
              <w:right w:val="single" w:sz="4" w:space="0" w:color="auto"/>
            </w:tcBorders>
            <w:shd w:val="clear" w:color="auto" w:fill="auto"/>
            <w:vAlign w:val="center"/>
            <w:hideMark/>
          </w:tcPr>
          <w:p w14:paraId="30E1B407" w14:textId="13A86DA4"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7,867</w:t>
            </w:r>
          </w:p>
        </w:tc>
        <w:tc>
          <w:tcPr>
            <w:tcW w:w="841" w:type="dxa"/>
            <w:tcBorders>
              <w:top w:val="nil"/>
              <w:left w:val="nil"/>
              <w:bottom w:val="single" w:sz="4" w:space="0" w:color="auto"/>
              <w:right w:val="single" w:sz="4" w:space="0" w:color="auto"/>
            </w:tcBorders>
            <w:shd w:val="clear" w:color="auto" w:fill="auto"/>
            <w:vAlign w:val="center"/>
            <w:hideMark/>
          </w:tcPr>
          <w:p w14:paraId="5DC42DFC" w14:textId="1DFC46A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7,995</w:t>
            </w:r>
          </w:p>
        </w:tc>
        <w:tc>
          <w:tcPr>
            <w:tcW w:w="840" w:type="dxa"/>
            <w:tcBorders>
              <w:top w:val="nil"/>
              <w:left w:val="nil"/>
              <w:bottom w:val="single" w:sz="4" w:space="0" w:color="auto"/>
              <w:right w:val="single" w:sz="4" w:space="0" w:color="auto"/>
            </w:tcBorders>
            <w:shd w:val="clear" w:color="auto" w:fill="auto"/>
            <w:vAlign w:val="center"/>
            <w:hideMark/>
          </w:tcPr>
          <w:p w14:paraId="4A24F44A" w14:textId="3E7BF472"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8,124</w:t>
            </w:r>
          </w:p>
        </w:tc>
        <w:tc>
          <w:tcPr>
            <w:tcW w:w="841" w:type="dxa"/>
            <w:tcBorders>
              <w:top w:val="nil"/>
              <w:left w:val="nil"/>
              <w:bottom w:val="single" w:sz="4" w:space="0" w:color="auto"/>
              <w:right w:val="single" w:sz="4" w:space="0" w:color="auto"/>
            </w:tcBorders>
            <w:shd w:val="clear" w:color="auto" w:fill="auto"/>
            <w:vAlign w:val="center"/>
            <w:hideMark/>
          </w:tcPr>
          <w:p w14:paraId="06BC8943" w14:textId="050974B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8,257</w:t>
            </w:r>
          </w:p>
        </w:tc>
        <w:tc>
          <w:tcPr>
            <w:tcW w:w="840" w:type="dxa"/>
            <w:tcBorders>
              <w:top w:val="nil"/>
              <w:left w:val="nil"/>
              <w:bottom w:val="single" w:sz="4" w:space="0" w:color="auto"/>
              <w:right w:val="single" w:sz="4" w:space="0" w:color="auto"/>
            </w:tcBorders>
            <w:shd w:val="clear" w:color="auto" w:fill="auto"/>
            <w:vAlign w:val="center"/>
            <w:hideMark/>
          </w:tcPr>
          <w:p w14:paraId="09EA82AB" w14:textId="0932A64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8,391</w:t>
            </w:r>
          </w:p>
        </w:tc>
        <w:tc>
          <w:tcPr>
            <w:tcW w:w="841" w:type="dxa"/>
            <w:tcBorders>
              <w:top w:val="nil"/>
              <w:left w:val="nil"/>
              <w:bottom w:val="single" w:sz="4" w:space="0" w:color="auto"/>
              <w:right w:val="single" w:sz="4" w:space="0" w:color="auto"/>
            </w:tcBorders>
            <w:shd w:val="clear" w:color="auto" w:fill="auto"/>
            <w:vAlign w:val="center"/>
            <w:hideMark/>
          </w:tcPr>
          <w:p w14:paraId="04A39DDC" w14:textId="0C1A2710"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8,527</w:t>
            </w:r>
          </w:p>
        </w:tc>
        <w:tc>
          <w:tcPr>
            <w:tcW w:w="840" w:type="dxa"/>
            <w:tcBorders>
              <w:top w:val="nil"/>
              <w:left w:val="nil"/>
              <w:bottom w:val="single" w:sz="4" w:space="0" w:color="auto"/>
              <w:right w:val="single" w:sz="4" w:space="0" w:color="auto"/>
            </w:tcBorders>
            <w:shd w:val="clear" w:color="auto" w:fill="auto"/>
            <w:vAlign w:val="center"/>
            <w:hideMark/>
          </w:tcPr>
          <w:p w14:paraId="13EBBC31" w14:textId="14502B8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8,666</w:t>
            </w:r>
          </w:p>
        </w:tc>
        <w:tc>
          <w:tcPr>
            <w:tcW w:w="841" w:type="dxa"/>
            <w:tcBorders>
              <w:top w:val="nil"/>
              <w:left w:val="nil"/>
              <w:bottom w:val="single" w:sz="4" w:space="0" w:color="auto"/>
              <w:right w:val="single" w:sz="4" w:space="0" w:color="auto"/>
            </w:tcBorders>
            <w:shd w:val="clear" w:color="auto" w:fill="auto"/>
            <w:vAlign w:val="center"/>
            <w:hideMark/>
          </w:tcPr>
          <w:p w14:paraId="559F7147" w14:textId="41AF098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8,807</w:t>
            </w:r>
          </w:p>
        </w:tc>
        <w:tc>
          <w:tcPr>
            <w:tcW w:w="840" w:type="dxa"/>
            <w:tcBorders>
              <w:top w:val="nil"/>
              <w:left w:val="nil"/>
              <w:bottom w:val="single" w:sz="4" w:space="0" w:color="auto"/>
              <w:right w:val="single" w:sz="4" w:space="0" w:color="auto"/>
            </w:tcBorders>
            <w:shd w:val="clear" w:color="auto" w:fill="auto"/>
            <w:vAlign w:val="center"/>
            <w:hideMark/>
          </w:tcPr>
          <w:p w14:paraId="60C98396" w14:textId="5E1C345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8,950</w:t>
            </w:r>
          </w:p>
        </w:tc>
        <w:tc>
          <w:tcPr>
            <w:tcW w:w="841" w:type="dxa"/>
            <w:tcBorders>
              <w:top w:val="nil"/>
              <w:left w:val="nil"/>
              <w:bottom w:val="single" w:sz="4" w:space="0" w:color="auto"/>
              <w:right w:val="single" w:sz="4" w:space="0" w:color="auto"/>
            </w:tcBorders>
            <w:shd w:val="clear" w:color="auto" w:fill="auto"/>
            <w:vAlign w:val="center"/>
            <w:hideMark/>
          </w:tcPr>
          <w:p w14:paraId="2DCA06AE" w14:textId="73410222"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9,095</w:t>
            </w:r>
          </w:p>
        </w:tc>
      </w:tr>
      <w:tr w:rsidR="007019CE" w:rsidRPr="00153ACE"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7019CE" w:rsidRPr="00153ACE" w:rsidRDefault="007019CE" w:rsidP="002F7952">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7019CE" w:rsidRPr="00153ACE" w:rsidRDefault="007019CE" w:rsidP="007019CE">
            <w:pPr>
              <w:spacing w:line="240" w:lineRule="auto"/>
              <w:ind w:firstLine="0"/>
              <w:jc w:val="center"/>
              <w:rPr>
                <w:rFonts w:eastAsia="Times New Roman" w:cs="Times New Roman"/>
                <w:color w:val="000000"/>
                <w:sz w:val="22"/>
                <w:lang w:eastAsia="ru-RU"/>
              </w:rPr>
            </w:pPr>
            <w:bookmarkStart w:id="87" w:name="_Hlk492221625" w:colFirst="1" w:colLast="1"/>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1BF455E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2,51</w:t>
            </w:r>
          </w:p>
        </w:tc>
        <w:tc>
          <w:tcPr>
            <w:tcW w:w="840" w:type="dxa"/>
            <w:tcBorders>
              <w:top w:val="nil"/>
              <w:left w:val="nil"/>
              <w:bottom w:val="single" w:sz="4" w:space="0" w:color="auto"/>
              <w:right w:val="single" w:sz="4" w:space="0" w:color="auto"/>
            </w:tcBorders>
            <w:shd w:val="clear" w:color="auto" w:fill="auto"/>
            <w:vAlign w:val="center"/>
            <w:hideMark/>
          </w:tcPr>
          <w:p w14:paraId="4CB0A38C" w14:textId="2AE8475B"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2,66</w:t>
            </w:r>
          </w:p>
        </w:tc>
        <w:tc>
          <w:tcPr>
            <w:tcW w:w="840" w:type="dxa"/>
            <w:tcBorders>
              <w:top w:val="nil"/>
              <w:left w:val="nil"/>
              <w:bottom w:val="single" w:sz="4" w:space="0" w:color="auto"/>
              <w:right w:val="single" w:sz="4" w:space="0" w:color="auto"/>
            </w:tcBorders>
            <w:shd w:val="clear" w:color="auto" w:fill="auto"/>
            <w:vAlign w:val="center"/>
            <w:hideMark/>
          </w:tcPr>
          <w:p w14:paraId="2F7F0BED" w14:textId="02CE301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2,81</w:t>
            </w:r>
          </w:p>
        </w:tc>
        <w:tc>
          <w:tcPr>
            <w:tcW w:w="841" w:type="dxa"/>
            <w:tcBorders>
              <w:top w:val="nil"/>
              <w:left w:val="nil"/>
              <w:bottom w:val="single" w:sz="4" w:space="0" w:color="auto"/>
              <w:right w:val="single" w:sz="4" w:space="0" w:color="auto"/>
            </w:tcBorders>
            <w:shd w:val="clear" w:color="auto" w:fill="auto"/>
            <w:vAlign w:val="center"/>
            <w:hideMark/>
          </w:tcPr>
          <w:p w14:paraId="37F94350" w14:textId="2E05453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2,98</w:t>
            </w:r>
          </w:p>
        </w:tc>
        <w:tc>
          <w:tcPr>
            <w:tcW w:w="840" w:type="dxa"/>
            <w:tcBorders>
              <w:top w:val="nil"/>
              <w:left w:val="nil"/>
              <w:bottom w:val="single" w:sz="4" w:space="0" w:color="auto"/>
              <w:right w:val="single" w:sz="4" w:space="0" w:color="auto"/>
            </w:tcBorders>
            <w:shd w:val="clear" w:color="auto" w:fill="auto"/>
            <w:vAlign w:val="center"/>
            <w:hideMark/>
          </w:tcPr>
          <w:p w14:paraId="70982116" w14:textId="12CCE38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3,16</w:t>
            </w:r>
          </w:p>
        </w:tc>
        <w:tc>
          <w:tcPr>
            <w:tcW w:w="841" w:type="dxa"/>
            <w:tcBorders>
              <w:top w:val="nil"/>
              <w:left w:val="nil"/>
              <w:bottom w:val="single" w:sz="4" w:space="0" w:color="auto"/>
              <w:right w:val="single" w:sz="4" w:space="0" w:color="auto"/>
            </w:tcBorders>
            <w:shd w:val="clear" w:color="auto" w:fill="auto"/>
            <w:vAlign w:val="center"/>
            <w:hideMark/>
          </w:tcPr>
          <w:p w14:paraId="173A3EB5" w14:textId="62CE7C20"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3,35</w:t>
            </w:r>
          </w:p>
        </w:tc>
        <w:tc>
          <w:tcPr>
            <w:tcW w:w="840" w:type="dxa"/>
            <w:tcBorders>
              <w:top w:val="nil"/>
              <w:left w:val="nil"/>
              <w:bottom w:val="single" w:sz="4" w:space="0" w:color="auto"/>
              <w:right w:val="single" w:sz="4" w:space="0" w:color="auto"/>
            </w:tcBorders>
            <w:shd w:val="clear" w:color="auto" w:fill="auto"/>
            <w:vAlign w:val="center"/>
            <w:hideMark/>
          </w:tcPr>
          <w:p w14:paraId="30846705" w14:textId="195D6C2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3,55</w:t>
            </w:r>
          </w:p>
        </w:tc>
        <w:tc>
          <w:tcPr>
            <w:tcW w:w="841" w:type="dxa"/>
            <w:tcBorders>
              <w:top w:val="nil"/>
              <w:left w:val="nil"/>
              <w:bottom w:val="single" w:sz="4" w:space="0" w:color="auto"/>
              <w:right w:val="single" w:sz="4" w:space="0" w:color="auto"/>
            </w:tcBorders>
            <w:shd w:val="clear" w:color="auto" w:fill="auto"/>
            <w:vAlign w:val="center"/>
            <w:hideMark/>
          </w:tcPr>
          <w:p w14:paraId="6270E64F" w14:textId="2039771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3,76</w:t>
            </w:r>
          </w:p>
        </w:tc>
        <w:tc>
          <w:tcPr>
            <w:tcW w:w="840" w:type="dxa"/>
            <w:tcBorders>
              <w:top w:val="nil"/>
              <w:left w:val="nil"/>
              <w:bottom w:val="single" w:sz="4" w:space="0" w:color="auto"/>
              <w:right w:val="single" w:sz="4" w:space="0" w:color="auto"/>
            </w:tcBorders>
            <w:shd w:val="clear" w:color="auto" w:fill="auto"/>
            <w:vAlign w:val="center"/>
            <w:hideMark/>
          </w:tcPr>
          <w:p w14:paraId="20404715" w14:textId="5EF9528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3,98</w:t>
            </w:r>
          </w:p>
        </w:tc>
        <w:tc>
          <w:tcPr>
            <w:tcW w:w="841" w:type="dxa"/>
            <w:tcBorders>
              <w:top w:val="nil"/>
              <w:left w:val="nil"/>
              <w:bottom w:val="single" w:sz="4" w:space="0" w:color="auto"/>
              <w:right w:val="single" w:sz="4" w:space="0" w:color="auto"/>
            </w:tcBorders>
            <w:shd w:val="clear" w:color="auto" w:fill="auto"/>
            <w:vAlign w:val="center"/>
            <w:hideMark/>
          </w:tcPr>
          <w:p w14:paraId="5CF3B70F" w14:textId="5F1AFC8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4,22</w:t>
            </w:r>
          </w:p>
        </w:tc>
        <w:tc>
          <w:tcPr>
            <w:tcW w:w="840" w:type="dxa"/>
            <w:tcBorders>
              <w:top w:val="nil"/>
              <w:left w:val="nil"/>
              <w:bottom w:val="single" w:sz="4" w:space="0" w:color="auto"/>
              <w:right w:val="single" w:sz="4" w:space="0" w:color="auto"/>
            </w:tcBorders>
            <w:shd w:val="clear" w:color="auto" w:fill="auto"/>
            <w:vAlign w:val="center"/>
            <w:hideMark/>
          </w:tcPr>
          <w:p w14:paraId="0CC2B0C4" w14:textId="2240904F"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4,47</w:t>
            </w:r>
          </w:p>
        </w:tc>
        <w:tc>
          <w:tcPr>
            <w:tcW w:w="841" w:type="dxa"/>
            <w:tcBorders>
              <w:top w:val="nil"/>
              <w:left w:val="nil"/>
              <w:bottom w:val="single" w:sz="4" w:space="0" w:color="auto"/>
              <w:right w:val="single" w:sz="4" w:space="0" w:color="auto"/>
            </w:tcBorders>
            <w:shd w:val="clear" w:color="auto" w:fill="auto"/>
            <w:vAlign w:val="center"/>
            <w:hideMark/>
          </w:tcPr>
          <w:p w14:paraId="2403FB6A" w14:textId="1840ED9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4,73</w:t>
            </w:r>
          </w:p>
        </w:tc>
      </w:tr>
      <w:tr w:rsidR="007019CE" w:rsidRPr="00153ACE"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7019CE" w:rsidRPr="00153ACE" w:rsidRDefault="007019CE" w:rsidP="002F7952">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0271268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5,11</w:t>
            </w:r>
          </w:p>
        </w:tc>
        <w:tc>
          <w:tcPr>
            <w:tcW w:w="840" w:type="dxa"/>
            <w:tcBorders>
              <w:top w:val="nil"/>
              <w:left w:val="nil"/>
              <w:bottom w:val="single" w:sz="4" w:space="0" w:color="auto"/>
              <w:right w:val="single" w:sz="4" w:space="0" w:color="auto"/>
            </w:tcBorders>
            <w:shd w:val="clear" w:color="auto" w:fill="auto"/>
            <w:vAlign w:val="center"/>
            <w:hideMark/>
          </w:tcPr>
          <w:p w14:paraId="388EDE2B" w14:textId="1C8E47E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5,08</w:t>
            </w:r>
          </w:p>
        </w:tc>
        <w:tc>
          <w:tcPr>
            <w:tcW w:w="840" w:type="dxa"/>
            <w:tcBorders>
              <w:top w:val="nil"/>
              <w:left w:val="nil"/>
              <w:bottom w:val="single" w:sz="4" w:space="0" w:color="auto"/>
              <w:right w:val="single" w:sz="4" w:space="0" w:color="auto"/>
            </w:tcBorders>
            <w:shd w:val="clear" w:color="auto" w:fill="auto"/>
            <w:vAlign w:val="center"/>
            <w:hideMark/>
          </w:tcPr>
          <w:p w14:paraId="5BEDDC41" w14:textId="5C51283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5,05</w:t>
            </w:r>
          </w:p>
        </w:tc>
        <w:tc>
          <w:tcPr>
            <w:tcW w:w="841" w:type="dxa"/>
            <w:tcBorders>
              <w:top w:val="nil"/>
              <w:left w:val="nil"/>
              <w:bottom w:val="single" w:sz="4" w:space="0" w:color="auto"/>
              <w:right w:val="single" w:sz="4" w:space="0" w:color="auto"/>
            </w:tcBorders>
            <w:shd w:val="clear" w:color="auto" w:fill="auto"/>
            <w:vAlign w:val="center"/>
            <w:hideMark/>
          </w:tcPr>
          <w:p w14:paraId="4F279223" w14:textId="7D2AF602"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5,01</w:t>
            </w:r>
          </w:p>
        </w:tc>
        <w:tc>
          <w:tcPr>
            <w:tcW w:w="840" w:type="dxa"/>
            <w:tcBorders>
              <w:top w:val="nil"/>
              <w:left w:val="nil"/>
              <w:bottom w:val="single" w:sz="4" w:space="0" w:color="auto"/>
              <w:right w:val="single" w:sz="4" w:space="0" w:color="auto"/>
            </w:tcBorders>
            <w:shd w:val="clear" w:color="auto" w:fill="auto"/>
            <w:vAlign w:val="center"/>
            <w:hideMark/>
          </w:tcPr>
          <w:p w14:paraId="3C1E3177" w14:textId="71F0CF6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4,97</w:t>
            </w:r>
          </w:p>
        </w:tc>
        <w:tc>
          <w:tcPr>
            <w:tcW w:w="841" w:type="dxa"/>
            <w:tcBorders>
              <w:top w:val="nil"/>
              <w:left w:val="nil"/>
              <w:bottom w:val="single" w:sz="4" w:space="0" w:color="auto"/>
              <w:right w:val="single" w:sz="4" w:space="0" w:color="auto"/>
            </w:tcBorders>
            <w:shd w:val="clear" w:color="auto" w:fill="auto"/>
            <w:vAlign w:val="center"/>
            <w:hideMark/>
          </w:tcPr>
          <w:p w14:paraId="6D5C7985" w14:textId="62983D4B"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4,91</w:t>
            </w:r>
          </w:p>
        </w:tc>
        <w:tc>
          <w:tcPr>
            <w:tcW w:w="840" w:type="dxa"/>
            <w:tcBorders>
              <w:top w:val="nil"/>
              <w:left w:val="nil"/>
              <w:bottom w:val="single" w:sz="4" w:space="0" w:color="auto"/>
              <w:right w:val="single" w:sz="4" w:space="0" w:color="auto"/>
            </w:tcBorders>
            <w:shd w:val="clear" w:color="auto" w:fill="auto"/>
            <w:vAlign w:val="center"/>
            <w:hideMark/>
          </w:tcPr>
          <w:p w14:paraId="0FAED49C" w14:textId="58C5726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4,84</w:t>
            </w:r>
          </w:p>
        </w:tc>
        <w:tc>
          <w:tcPr>
            <w:tcW w:w="841" w:type="dxa"/>
            <w:tcBorders>
              <w:top w:val="nil"/>
              <w:left w:val="nil"/>
              <w:bottom w:val="single" w:sz="4" w:space="0" w:color="auto"/>
              <w:right w:val="single" w:sz="4" w:space="0" w:color="auto"/>
            </w:tcBorders>
            <w:shd w:val="clear" w:color="auto" w:fill="auto"/>
            <w:vAlign w:val="center"/>
            <w:hideMark/>
          </w:tcPr>
          <w:p w14:paraId="411F30B9" w14:textId="3C94EDA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4,77</w:t>
            </w:r>
          </w:p>
        </w:tc>
        <w:tc>
          <w:tcPr>
            <w:tcW w:w="840" w:type="dxa"/>
            <w:tcBorders>
              <w:top w:val="nil"/>
              <w:left w:val="nil"/>
              <w:bottom w:val="single" w:sz="4" w:space="0" w:color="auto"/>
              <w:right w:val="single" w:sz="4" w:space="0" w:color="auto"/>
            </w:tcBorders>
            <w:shd w:val="clear" w:color="auto" w:fill="auto"/>
            <w:vAlign w:val="center"/>
            <w:hideMark/>
          </w:tcPr>
          <w:p w14:paraId="649D110E" w14:textId="08C02E3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4,68</w:t>
            </w:r>
          </w:p>
        </w:tc>
        <w:tc>
          <w:tcPr>
            <w:tcW w:w="841" w:type="dxa"/>
            <w:tcBorders>
              <w:top w:val="nil"/>
              <w:left w:val="nil"/>
              <w:bottom w:val="single" w:sz="4" w:space="0" w:color="auto"/>
              <w:right w:val="single" w:sz="4" w:space="0" w:color="auto"/>
            </w:tcBorders>
            <w:shd w:val="clear" w:color="auto" w:fill="auto"/>
            <w:vAlign w:val="center"/>
            <w:hideMark/>
          </w:tcPr>
          <w:p w14:paraId="78A43CD8" w14:textId="3F93FD8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4,59</w:t>
            </w:r>
          </w:p>
        </w:tc>
        <w:tc>
          <w:tcPr>
            <w:tcW w:w="840" w:type="dxa"/>
            <w:tcBorders>
              <w:top w:val="nil"/>
              <w:left w:val="nil"/>
              <w:bottom w:val="single" w:sz="4" w:space="0" w:color="auto"/>
              <w:right w:val="single" w:sz="4" w:space="0" w:color="auto"/>
            </w:tcBorders>
            <w:shd w:val="clear" w:color="auto" w:fill="auto"/>
            <w:vAlign w:val="center"/>
            <w:hideMark/>
          </w:tcPr>
          <w:p w14:paraId="4FBF26D9" w14:textId="45132CC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4,48</w:t>
            </w:r>
          </w:p>
        </w:tc>
        <w:tc>
          <w:tcPr>
            <w:tcW w:w="841" w:type="dxa"/>
            <w:tcBorders>
              <w:top w:val="nil"/>
              <w:left w:val="nil"/>
              <w:bottom w:val="single" w:sz="4" w:space="0" w:color="auto"/>
              <w:right w:val="single" w:sz="4" w:space="0" w:color="auto"/>
            </w:tcBorders>
            <w:shd w:val="clear" w:color="auto" w:fill="auto"/>
            <w:vAlign w:val="center"/>
            <w:hideMark/>
          </w:tcPr>
          <w:p w14:paraId="734240C0" w14:textId="08A0BB2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4,36</w:t>
            </w:r>
          </w:p>
        </w:tc>
      </w:tr>
      <w:bookmarkEnd w:id="87"/>
      <w:tr w:rsidR="007019CE" w:rsidRPr="00153ACE"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0FA1882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38B5D6E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30,0</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1294059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29,8</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4BB7FD6D"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54CDFF6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29,6</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2F06712E"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29,8</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5AD2BF5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29,6</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395DC844"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29,4</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5E4EC44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29,3</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52E322F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29,2</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0C515F1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29,2</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6DF79C7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29,2</w:t>
            </w:r>
          </w:p>
        </w:tc>
      </w:tr>
      <w:tr w:rsidR="007019CE" w:rsidRPr="00153ACE"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7019CE" w:rsidRPr="00153ACE" w:rsidRDefault="007019CE" w:rsidP="007019CE">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7019CE" w:rsidRPr="00153ACE" w:rsidRDefault="007019CE" w:rsidP="007019CE">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1BBF26C5"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31,5</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7F3D6B54"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29,8</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5500F961"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28,3</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4227BF1C"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26,7</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413BE367"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25,3</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70D58C68"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24,0</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661E694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22,7</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6775D47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21,5</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65E945B9"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20,3</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35C49163"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19,3</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126F60DA"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18,2</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0AE7F2A6" w:rsidR="007019CE" w:rsidRPr="00153ACE" w:rsidRDefault="007019CE" w:rsidP="007019CE">
            <w:pPr>
              <w:spacing w:line="240" w:lineRule="auto"/>
              <w:ind w:firstLine="0"/>
              <w:jc w:val="center"/>
              <w:rPr>
                <w:rFonts w:eastAsia="Times New Roman" w:cs="Times New Roman"/>
                <w:color w:val="000000"/>
                <w:sz w:val="22"/>
                <w:lang w:eastAsia="ru-RU"/>
              </w:rPr>
            </w:pPr>
            <w:r w:rsidRPr="00687042">
              <w:rPr>
                <w:color w:val="000000"/>
                <w:sz w:val="22"/>
              </w:rPr>
              <w:t>17,3</w:t>
            </w:r>
          </w:p>
        </w:tc>
      </w:tr>
    </w:tbl>
    <w:p w14:paraId="592D663F" w14:textId="77777777" w:rsidR="00A828ED" w:rsidRPr="00153ACE"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116B0F">
          <w:pgSz w:w="16838" w:h="11906" w:orient="landscape"/>
          <w:pgMar w:top="567" w:right="1134" w:bottom="1134" w:left="1134" w:header="709" w:footer="709" w:gutter="0"/>
          <w:cols w:space="708"/>
          <w:docGrid w:linePitch="360"/>
        </w:sectPr>
      </w:pPr>
    </w:p>
    <w:p w14:paraId="46F73CB6" w14:textId="77777777" w:rsidR="00C12865" w:rsidRPr="00153ACE" w:rsidRDefault="00C12865" w:rsidP="00964BF0">
      <w:pPr>
        <w:pStyle w:val="S20"/>
        <w:numPr>
          <w:ilvl w:val="0"/>
          <w:numId w:val="0"/>
        </w:numPr>
        <w:spacing w:before="240"/>
      </w:pPr>
      <w:bookmarkStart w:id="88" w:name="_Toc181256068"/>
      <w:r w:rsidRPr="00153ACE">
        <w:t>3.2. Прогноз спроса на коммунальные ресурсы</w:t>
      </w:r>
      <w:bookmarkEnd w:id="88"/>
    </w:p>
    <w:p w14:paraId="15E0EE22" w14:textId="77777777" w:rsidR="009D452B" w:rsidRPr="00153ACE" w:rsidRDefault="009D452B" w:rsidP="00985B4E">
      <w:pPr>
        <w:rPr>
          <w:lang w:eastAsia="ru-RU"/>
        </w:rPr>
      </w:pPr>
    </w:p>
    <w:p w14:paraId="711C43EC" w14:textId="4D99A740" w:rsidR="00375073" w:rsidRPr="00153ACE" w:rsidRDefault="00375073" w:rsidP="00985B4E">
      <w:pPr>
        <w:rPr>
          <w:lang w:eastAsia="ru-RU"/>
        </w:rPr>
      </w:pPr>
      <w:r w:rsidRPr="00153ACE">
        <w:rPr>
          <w:rFonts w:eastAsia="Times New Roman" w:cs="Times New Roman"/>
          <w:bCs/>
          <w:szCs w:val="28"/>
          <w:lang w:eastAsia="ru-RU"/>
        </w:rPr>
        <w:t xml:space="preserve">Перспективные </w:t>
      </w:r>
      <w:r w:rsidRPr="00153ACE">
        <w:rPr>
          <w:rFonts w:eastAsia="Times New Roman" w:cs="Times New Roman"/>
          <w:szCs w:val="28"/>
          <w:lang w:eastAsia="ru-RU"/>
        </w:rPr>
        <w:t xml:space="preserve">показатели спроса на коммунальные ресурсы в </w:t>
      </w:r>
      <w:r w:rsidR="00E15BFF">
        <w:rPr>
          <w:rFonts w:eastAsia="Times New Roman" w:cs="Times New Roman"/>
          <w:szCs w:val="28"/>
          <w:lang w:eastAsia="ru-RU"/>
        </w:rPr>
        <w:t>Сокурс</w:t>
      </w:r>
      <w:r w:rsidR="00D2089E" w:rsidRPr="00153ACE">
        <w:rPr>
          <w:rFonts w:eastAsia="Times New Roman" w:cs="Times New Roman"/>
          <w:szCs w:val="28"/>
          <w:lang w:eastAsia="ru-RU"/>
        </w:rPr>
        <w:t>ком</w:t>
      </w:r>
      <w:r w:rsidR="003519CA" w:rsidRPr="00153ACE">
        <w:rPr>
          <w:rFonts w:eastAsia="Times New Roman" w:cs="Times New Roman"/>
          <w:szCs w:val="28"/>
          <w:lang w:eastAsia="ru-RU"/>
        </w:rPr>
        <w:t xml:space="preserve"> сельсовете</w:t>
      </w:r>
      <w:r w:rsidRPr="00153ACE">
        <w:rPr>
          <w:rFonts w:eastAsia="Times New Roman" w:cs="Times New Roman"/>
          <w:szCs w:val="28"/>
          <w:lang w:eastAsia="ru-RU"/>
        </w:rPr>
        <w:t xml:space="preserve"> на период до 20</w:t>
      </w:r>
      <w:r w:rsidR="003519CA" w:rsidRPr="00153ACE">
        <w:rPr>
          <w:rFonts w:eastAsia="Times New Roman" w:cs="Times New Roman"/>
          <w:szCs w:val="28"/>
          <w:lang w:eastAsia="ru-RU"/>
        </w:rPr>
        <w:t>35</w:t>
      </w:r>
      <w:r w:rsidRPr="00153ACE">
        <w:rPr>
          <w:rFonts w:eastAsia="Times New Roman" w:cs="Times New Roman"/>
          <w:szCs w:val="28"/>
          <w:lang w:eastAsia="ru-RU"/>
        </w:rPr>
        <w:t xml:space="preserve"> г. приведены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Tbl_ObscheeKomm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246F30">
        <w:rPr>
          <w:rFonts w:eastAsia="Times New Roman" w:cs="Times New Roman"/>
          <w:noProof/>
          <w:szCs w:val="24"/>
          <w:lang w:bidi="en-US"/>
        </w:rPr>
        <w:t>37</w:t>
      </w:r>
      <w:r w:rsidRPr="00153ACE">
        <w:rPr>
          <w:rFonts w:eastAsia="Times New Roman" w:cs="Times New Roman"/>
          <w:szCs w:val="28"/>
          <w:lang w:eastAsia="ru-RU"/>
        </w:rPr>
        <w:fldChar w:fldCharType="end"/>
      </w:r>
      <w:r w:rsidRPr="00153ACE">
        <w:rPr>
          <w:rFonts w:eastAsia="Times New Roman" w:cs="Times New Roman"/>
          <w:szCs w:val="28"/>
          <w:lang w:eastAsia="ru-RU"/>
        </w:rPr>
        <w:t>.</w:t>
      </w:r>
    </w:p>
    <w:p w14:paraId="6466B011" w14:textId="6307BA0F" w:rsidR="00FF1100" w:rsidRPr="00153ACE" w:rsidRDefault="00FF1100" w:rsidP="00FF1100">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89" w:name="Tbl_ObscheeKomm"/>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37</w:t>
      </w:r>
      <w:r w:rsidRPr="00153ACE">
        <w:rPr>
          <w:rFonts w:eastAsia="Times New Roman" w:cs="Times New Roman"/>
          <w:szCs w:val="24"/>
          <w:lang w:bidi="en-US"/>
        </w:rPr>
        <w:fldChar w:fldCharType="end"/>
      </w:r>
      <w:bookmarkEnd w:id="89"/>
    </w:p>
    <w:p w14:paraId="664CEB6E" w14:textId="162075AA" w:rsidR="003519CA" w:rsidRDefault="003519CA" w:rsidP="003519CA">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спроса на коммунальные ресурсы в </w:t>
      </w:r>
      <w:r w:rsidR="00E15BFF">
        <w:rPr>
          <w:rFonts w:eastAsia="Times New Roman" w:cs="Times New Roman"/>
          <w:szCs w:val="28"/>
          <w:lang w:eastAsia="ru-RU"/>
        </w:rPr>
        <w:t>Сокурс</w:t>
      </w:r>
      <w:r w:rsidR="00D2089E" w:rsidRPr="00153ACE">
        <w:rPr>
          <w:rFonts w:eastAsia="Times New Roman" w:cs="Times New Roman"/>
          <w:szCs w:val="28"/>
          <w:lang w:eastAsia="ru-RU"/>
        </w:rPr>
        <w:t xml:space="preserve">ком </w:t>
      </w:r>
      <w:r w:rsidRPr="00153ACE">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2"/>
        <w:gridCol w:w="1042"/>
        <w:gridCol w:w="862"/>
        <w:gridCol w:w="867"/>
        <w:gridCol w:w="866"/>
        <w:gridCol w:w="866"/>
        <w:gridCol w:w="866"/>
        <w:gridCol w:w="866"/>
        <w:gridCol w:w="866"/>
        <w:gridCol w:w="866"/>
        <w:gridCol w:w="866"/>
        <w:gridCol w:w="866"/>
        <w:gridCol w:w="866"/>
        <w:gridCol w:w="869"/>
      </w:tblGrid>
      <w:tr w:rsidR="007019CE" w:rsidRPr="007019CE" w14:paraId="5CA1C718" w14:textId="77777777" w:rsidTr="00937375">
        <w:trPr>
          <w:trHeight w:val="57"/>
          <w:tblHeader/>
          <w:jc w:val="center"/>
        </w:trPr>
        <w:tc>
          <w:tcPr>
            <w:tcW w:w="1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E3A0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Наименование показателей</w:t>
            </w:r>
          </w:p>
        </w:tc>
        <w:tc>
          <w:tcPr>
            <w:tcW w:w="3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46B1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Единица измерения</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464C4D2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Факт</w:t>
            </w:r>
          </w:p>
        </w:tc>
        <w:tc>
          <w:tcPr>
            <w:tcW w:w="322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839CE0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Прогноз</w:t>
            </w:r>
          </w:p>
        </w:tc>
      </w:tr>
      <w:tr w:rsidR="007019CE" w:rsidRPr="007019CE" w14:paraId="6D406250" w14:textId="77777777" w:rsidTr="00937375">
        <w:trPr>
          <w:trHeight w:val="57"/>
          <w:tblHeader/>
          <w:jc w:val="center"/>
        </w:trPr>
        <w:tc>
          <w:tcPr>
            <w:tcW w:w="11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5FDAEE"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p>
        </w:tc>
        <w:tc>
          <w:tcPr>
            <w:tcW w:w="3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5EB5EE"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p>
        </w:tc>
        <w:tc>
          <w:tcPr>
            <w:tcW w:w="291" w:type="pct"/>
            <w:tcBorders>
              <w:top w:val="nil"/>
              <w:left w:val="nil"/>
              <w:bottom w:val="single" w:sz="4" w:space="0" w:color="auto"/>
              <w:right w:val="single" w:sz="4" w:space="0" w:color="auto"/>
            </w:tcBorders>
            <w:shd w:val="clear" w:color="auto" w:fill="auto"/>
            <w:vAlign w:val="center"/>
            <w:hideMark/>
          </w:tcPr>
          <w:p w14:paraId="11761A4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2023</w:t>
            </w:r>
          </w:p>
        </w:tc>
        <w:tc>
          <w:tcPr>
            <w:tcW w:w="293" w:type="pct"/>
            <w:tcBorders>
              <w:top w:val="nil"/>
              <w:left w:val="nil"/>
              <w:bottom w:val="single" w:sz="4" w:space="0" w:color="auto"/>
              <w:right w:val="single" w:sz="4" w:space="0" w:color="auto"/>
            </w:tcBorders>
            <w:shd w:val="clear" w:color="auto" w:fill="auto"/>
            <w:noWrap/>
            <w:vAlign w:val="center"/>
            <w:hideMark/>
          </w:tcPr>
          <w:p w14:paraId="7ADB76E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2025</w:t>
            </w:r>
          </w:p>
        </w:tc>
        <w:tc>
          <w:tcPr>
            <w:tcW w:w="293" w:type="pct"/>
            <w:tcBorders>
              <w:top w:val="nil"/>
              <w:left w:val="nil"/>
              <w:bottom w:val="single" w:sz="4" w:space="0" w:color="auto"/>
              <w:right w:val="single" w:sz="4" w:space="0" w:color="auto"/>
            </w:tcBorders>
            <w:shd w:val="clear" w:color="auto" w:fill="auto"/>
            <w:noWrap/>
            <w:vAlign w:val="center"/>
            <w:hideMark/>
          </w:tcPr>
          <w:p w14:paraId="506C621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2026</w:t>
            </w:r>
          </w:p>
        </w:tc>
        <w:tc>
          <w:tcPr>
            <w:tcW w:w="293" w:type="pct"/>
            <w:tcBorders>
              <w:top w:val="nil"/>
              <w:left w:val="nil"/>
              <w:bottom w:val="single" w:sz="4" w:space="0" w:color="auto"/>
              <w:right w:val="single" w:sz="4" w:space="0" w:color="auto"/>
            </w:tcBorders>
            <w:shd w:val="clear" w:color="auto" w:fill="auto"/>
            <w:noWrap/>
            <w:vAlign w:val="center"/>
            <w:hideMark/>
          </w:tcPr>
          <w:p w14:paraId="68FBE9C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2027</w:t>
            </w:r>
          </w:p>
        </w:tc>
        <w:tc>
          <w:tcPr>
            <w:tcW w:w="293" w:type="pct"/>
            <w:tcBorders>
              <w:top w:val="nil"/>
              <w:left w:val="nil"/>
              <w:bottom w:val="single" w:sz="4" w:space="0" w:color="auto"/>
              <w:right w:val="single" w:sz="4" w:space="0" w:color="auto"/>
            </w:tcBorders>
            <w:shd w:val="clear" w:color="auto" w:fill="auto"/>
            <w:noWrap/>
            <w:vAlign w:val="center"/>
            <w:hideMark/>
          </w:tcPr>
          <w:p w14:paraId="2344D7A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2028</w:t>
            </w:r>
          </w:p>
        </w:tc>
        <w:tc>
          <w:tcPr>
            <w:tcW w:w="293" w:type="pct"/>
            <w:tcBorders>
              <w:top w:val="nil"/>
              <w:left w:val="nil"/>
              <w:bottom w:val="single" w:sz="4" w:space="0" w:color="auto"/>
              <w:right w:val="single" w:sz="4" w:space="0" w:color="auto"/>
            </w:tcBorders>
            <w:shd w:val="clear" w:color="auto" w:fill="auto"/>
            <w:noWrap/>
            <w:vAlign w:val="center"/>
            <w:hideMark/>
          </w:tcPr>
          <w:p w14:paraId="23110EE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2029</w:t>
            </w:r>
          </w:p>
        </w:tc>
        <w:tc>
          <w:tcPr>
            <w:tcW w:w="293" w:type="pct"/>
            <w:tcBorders>
              <w:top w:val="nil"/>
              <w:left w:val="nil"/>
              <w:bottom w:val="single" w:sz="4" w:space="0" w:color="auto"/>
              <w:right w:val="single" w:sz="4" w:space="0" w:color="auto"/>
            </w:tcBorders>
            <w:shd w:val="clear" w:color="auto" w:fill="auto"/>
            <w:noWrap/>
            <w:vAlign w:val="center"/>
            <w:hideMark/>
          </w:tcPr>
          <w:p w14:paraId="6074D44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2030</w:t>
            </w:r>
          </w:p>
        </w:tc>
        <w:tc>
          <w:tcPr>
            <w:tcW w:w="293" w:type="pct"/>
            <w:tcBorders>
              <w:top w:val="nil"/>
              <w:left w:val="nil"/>
              <w:bottom w:val="single" w:sz="4" w:space="0" w:color="auto"/>
              <w:right w:val="single" w:sz="4" w:space="0" w:color="auto"/>
            </w:tcBorders>
            <w:shd w:val="clear" w:color="auto" w:fill="auto"/>
            <w:noWrap/>
            <w:vAlign w:val="center"/>
            <w:hideMark/>
          </w:tcPr>
          <w:p w14:paraId="7D01BD3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2031</w:t>
            </w:r>
          </w:p>
        </w:tc>
        <w:tc>
          <w:tcPr>
            <w:tcW w:w="293" w:type="pct"/>
            <w:tcBorders>
              <w:top w:val="nil"/>
              <w:left w:val="nil"/>
              <w:bottom w:val="single" w:sz="4" w:space="0" w:color="auto"/>
              <w:right w:val="single" w:sz="4" w:space="0" w:color="auto"/>
            </w:tcBorders>
            <w:shd w:val="clear" w:color="auto" w:fill="auto"/>
            <w:noWrap/>
            <w:vAlign w:val="center"/>
            <w:hideMark/>
          </w:tcPr>
          <w:p w14:paraId="46C554C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2032</w:t>
            </w:r>
          </w:p>
        </w:tc>
        <w:tc>
          <w:tcPr>
            <w:tcW w:w="293" w:type="pct"/>
            <w:tcBorders>
              <w:top w:val="nil"/>
              <w:left w:val="nil"/>
              <w:bottom w:val="single" w:sz="4" w:space="0" w:color="auto"/>
              <w:right w:val="single" w:sz="4" w:space="0" w:color="auto"/>
            </w:tcBorders>
            <w:shd w:val="clear" w:color="auto" w:fill="auto"/>
            <w:noWrap/>
            <w:vAlign w:val="center"/>
            <w:hideMark/>
          </w:tcPr>
          <w:p w14:paraId="1B532AB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2033</w:t>
            </w:r>
          </w:p>
        </w:tc>
        <w:tc>
          <w:tcPr>
            <w:tcW w:w="293" w:type="pct"/>
            <w:tcBorders>
              <w:top w:val="nil"/>
              <w:left w:val="nil"/>
              <w:bottom w:val="single" w:sz="4" w:space="0" w:color="auto"/>
              <w:right w:val="single" w:sz="4" w:space="0" w:color="auto"/>
            </w:tcBorders>
            <w:shd w:val="clear" w:color="auto" w:fill="auto"/>
            <w:noWrap/>
            <w:vAlign w:val="center"/>
            <w:hideMark/>
          </w:tcPr>
          <w:p w14:paraId="6099A98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2034</w:t>
            </w:r>
          </w:p>
        </w:tc>
        <w:tc>
          <w:tcPr>
            <w:tcW w:w="294" w:type="pct"/>
            <w:tcBorders>
              <w:top w:val="nil"/>
              <w:left w:val="nil"/>
              <w:bottom w:val="single" w:sz="4" w:space="0" w:color="auto"/>
              <w:right w:val="single" w:sz="4" w:space="0" w:color="auto"/>
            </w:tcBorders>
            <w:shd w:val="clear" w:color="auto" w:fill="auto"/>
            <w:noWrap/>
            <w:vAlign w:val="center"/>
            <w:hideMark/>
          </w:tcPr>
          <w:p w14:paraId="020AA3F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2035</w:t>
            </w:r>
          </w:p>
        </w:tc>
      </w:tr>
      <w:tr w:rsidR="007019CE" w:rsidRPr="007019CE" w14:paraId="14B18AA0"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A088A61" w14:textId="77777777" w:rsidR="007019CE" w:rsidRPr="007019CE" w:rsidRDefault="007019CE" w:rsidP="007019CE">
            <w:pPr>
              <w:spacing w:line="240" w:lineRule="auto"/>
              <w:ind w:firstLine="0"/>
              <w:jc w:val="center"/>
              <w:rPr>
                <w:rFonts w:eastAsia="Times New Roman" w:cs="Times New Roman"/>
                <w:i/>
                <w:iCs/>
                <w:color w:val="000000"/>
                <w:sz w:val="18"/>
                <w:szCs w:val="18"/>
                <w:lang w:eastAsia="ru-RU"/>
              </w:rPr>
            </w:pPr>
            <w:r w:rsidRPr="007019CE">
              <w:rPr>
                <w:rFonts w:eastAsia="Times New Roman" w:cs="Times New Roman"/>
                <w:i/>
                <w:iCs/>
                <w:color w:val="000000"/>
                <w:sz w:val="18"/>
                <w:szCs w:val="18"/>
                <w:lang w:eastAsia="ru-RU"/>
              </w:rPr>
              <w:t>Величина потребления энергетических ресурсов населением</w:t>
            </w:r>
          </w:p>
        </w:tc>
      </w:tr>
      <w:tr w:rsidR="007019CE" w:rsidRPr="007019CE" w14:paraId="2B9BEEF8"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A1FD85D"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32BC697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0127A41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21 122,2</w:t>
            </w:r>
          </w:p>
        </w:tc>
        <w:tc>
          <w:tcPr>
            <w:tcW w:w="293" w:type="pct"/>
            <w:tcBorders>
              <w:top w:val="nil"/>
              <w:left w:val="nil"/>
              <w:bottom w:val="single" w:sz="4" w:space="0" w:color="auto"/>
              <w:right w:val="single" w:sz="4" w:space="0" w:color="auto"/>
            </w:tcBorders>
            <w:shd w:val="clear" w:color="auto" w:fill="auto"/>
            <w:noWrap/>
            <w:vAlign w:val="center"/>
            <w:hideMark/>
          </w:tcPr>
          <w:p w14:paraId="68CE213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20 570,7</w:t>
            </w:r>
          </w:p>
        </w:tc>
        <w:tc>
          <w:tcPr>
            <w:tcW w:w="293" w:type="pct"/>
            <w:tcBorders>
              <w:top w:val="nil"/>
              <w:left w:val="nil"/>
              <w:bottom w:val="single" w:sz="4" w:space="0" w:color="auto"/>
              <w:right w:val="single" w:sz="4" w:space="0" w:color="auto"/>
            </w:tcBorders>
            <w:shd w:val="clear" w:color="auto" w:fill="auto"/>
            <w:noWrap/>
            <w:vAlign w:val="center"/>
            <w:hideMark/>
          </w:tcPr>
          <w:p w14:paraId="46DC997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20 922,1</w:t>
            </w:r>
          </w:p>
        </w:tc>
        <w:tc>
          <w:tcPr>
            <w:tcW w:w="293" w:type="pct"/>
            <w:tcBorders>
              <w:top w:val="nil"/>
              <w:left w:val="nil"/>
              <w:bottom w:val="single" w:sz="4" w:space="0" w:color="auto"/>
              <w:right w:val="single" w:sz="4" w:space="0" w:color="auto"/>
            </w:tcBorders>
            <w:shd w:val="clear" w:color="auto" w:fill="auto"/>
            <w:noWrap/>
            <w:vAlign w:val="center"/>
            <w:hideMark/>
          </w:tcPr>
          <w:p w14:paraId="17F92E4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21 274,7</w:t>
            </w:r>
          </w:p>
        </w:tc>
        <w:tc>
          <w:tcPr>
            <w:tcW w:w="293" w:type="pct"/>
            <w:tcBorders>
              <w:top w:val="nil"/>
              <w:left w:val="nil"/>
              <w:bottom w:val="single" w:sz="4" w:space="0" w:color="auto"/>
              <w:right w:val="single" w:sz="4" w:space="0" w:color="auto"/>
            </w:tcBorders>
            <w:shd w:val="clear" w:color="auto" w:fill="auto"/>
            <w:noWrap/>
            <w:vAlign w:val="center"/>
            <w:hideMark/>
          </w:tcPr>
          <w:p w14:paraId="4D71E3F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21 628,7</w:t>
            </w:r>
          </w:p>
        </w:tc>
        <w:tc>
          <w:tcPr>
            <w:tcW w:w="293" w:type="pct"/>
            <w:tcBorders>
              <w:top w:val="nil"/>
              <w:left w:val="nil"/>
              <w:bottom w:val="single" w:sz="4" w:space="0" w:color="auto"/>
              <w:right w:val="single" w:sz="4" w:space="0" w:color="auto"/>
            </w:tcBorders>
            <w:shd w:val="clear" w:color="auto" w:fill="auto"/>
            <w:noWrap/>
            <w:vAlign w:val="center"/>
            <w:hideMark/>
          </w:tcPr>
          <w:p w14:paraId="25424F3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21 984,1</w:t>
            </w:r>
          </w:p>
        </w:tc>
        <w:tc>
          <w:tcPr>
            <w:tcW w:w="293" w:type="pct"/>
            <w:tcBorders>
              <w:top w:val="nil"/>
              <w:left w:val="nil"/>
              <w:bottom w:val="single" w:sz="4" w:space="0" w:color="auto"/>
              <w:right w:val="single" w:sz="4" w:space="0" w:color="auto"/>
            </w:tcBorders>
            <w:shd w:val="clear" w:color="auto" w:fill="auto"/>
            <w:noWrap/>
            <w:vAlign w:val="center"/>
            <w:hideMark/>
          </w:tcPr>
          <w:p w14:paraId="7BE5F9C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22 340,7</w:t>
            </w:r>
          </w:p>
        </w:tc>
        <w:tc>
          <w:tcPr>
            <w:tcW w:w="293" w:type="pct"/>
            <w:tcBorders>
              <w:top w:val="nil"/>
              <w:left w:val="nil"/>
              <w:bottom w:val="single" w:sz="4" w:space="0" w:color="auto"/>
              <w:right w:val="single" w:sz="4" w:space="0" w:color="auto"/>
            </w:tcBorders>
            <w:shd w:val="clear" w:color="auto" w:fill="auto"/>
            <w:noWrap/>
            <w:vAlign w:val="center"/>
            <w:hideMark/>
          </w:tcPr>
          <w:p w14:paraId="40ACFAE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22 471,4</w:t>
            </w:r>
          </w:p>
        </w:tc>
        <w:tc>
          <w:tcPr>
            <w:tcW w:w="293" w:type="pct"/>
            <w:tcBorders>
              <w:top w:val="nil"/>
              <w:left w:val="nil"/>
              <w:bottom w:val="single" w:sz="4" w:space="0" w:color="auto"/>
              <w:right w:val="single" w:sz="4" w:space="0" w:color="auto"/>
            </w:tcBorders>
            <w:shd w:val="clear" w:color="auto" w:fill="auto"/>
            <w:noWrap/>
            <w:vAlign w:val="center"/>
            <w:hideMark/>
          </w:tcPr>
          <w:p w14:paraId="47212F4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22 602,6</w:t>
            </w:r>
          </w:p>
        </w:tc>
        <w:tc>
          <w:tcPr>
            <w:tcW w:w="293" w:type="pct"/>
            <w:tcBorders>
              <w:top w:val="nil"/>
              <w:left w:val="nil"/>
              <w:bottom w:val="single" w:sz="4" w:space="0" w:color="auto"/>
              <w:right w:val="single" w:sz="4" w:space="0" w:color="auto"/>
            </w:tcBorders>
            <w:shd w:val="clear" w:color="auto" w:fill="auto"/>
            <w:noWrap/>
            <w:vAlign w:val="center"/>
            <w:hideMark/>
          </w:tcPr>
          <w:p w14:paraId="5F1F90B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23 783,4</w:t>
            </w:r>
          </w:p>
        </w:tc>
        <w:tc>
          <w:tcPr>
            <w:tcW w:w="293" w:type="pct"/>
            <w:tcBorders>
              <w:top w:val="nil"/>
              <w:left w:val="nil"/>
              <w:bottom w:val="single" w:sz="4" w:space="0" w:color="auto"/>
              <w:right w:val="single" w:sz="4" w:space="0" w:color="auto"/>
            </w:tcBorders>
            <w:shd w:val="clear" w:color="auto" w:fill="auto"/>
            <w:noWrap/>
            <w:vAlign w:val="center"/>
            <w:hideMark/>
          </w:tcPr>
          <w:p w14:paraId="58FF486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24 103,3</w:t>
            </w:r>
          </w:p>
        </w:tc>
        <w:tc>
          <w:tcPr>
            <w:tcW w:w="294" w:type="pct"/>
            <w:tcBorders>
              <w:top w:val="nil"/>
              <w:left w:val="nil"/>
              <w:bottom w:val="single" w:sz="4" w:space="0" w:color="auto"/>
              <w:right w:val="single" w:sz="4" w:space="0" w:color="auto"/>
            </w:tcBorders>
            <w:shd w:val="clear" w:color="auto" w:fill="auto"/>
            <w:noWrap/>
            <w:vAlign w:val="center"/>
            <w:hideMark/>
          </w:tcPr>
          <w:p w14:paraId="54891FF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24 427,5</w:t>
            </w:r>
          </w:p>
        </w:tc>
      </w:tr>
      <w:tr w:rsidR="007019CE" w:rsidRPr="007019CE" w14:paraId="51965480"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82B6854"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544E15E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52AA883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4,296</w:t>
            </w:r>
          </w:p>
        </w:tc>
        <w:tc>
          <w:tcPr>
            <w:tcW w:w="293" w:type="pct"/>
            <w:tcBorders>
              <w:top w:val="nil"/>
              <w:left w:val="nil"/>
              <w:bottom w:val="single" w:sz="4" w:space="0" w:color="auto"/>
              <w:right w:val="single" w:sz="4" w:space="0" w:color="auto"/>
            </w:tcBorders>
            <w:shd w:val="clear" w:color="auto" w:fill="auto"/>
            <w:noWrap/>
            <w:vAlign w:val="center"/>
            <w:hideMark/>
          </w:tcPr>
          <w:p w14:paraId="7338B59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4,365</w:t>
            </w:r>
          </w:p>
        </w:tc>
        <w:tc>
          <w:tcPr>
            <w:tcW w:w="293" w:type="pct"/>
            <w:tcBorders>
              <w:top w:val="nil"/>
              <w:left w:val="nil"/>
              <w:bottom w:val="single" w:sz="4" w:space="0" w:color="auto"/>
              <w:right w:val="single" w:sz="4" w:space="0" w:color="auto"/>
            </w:tcBorders>
            <w:shd w:val="clear" w:color="auto" w:fill="auto"/>
            <w:noWrap/>
            <w:vAlign w:val="center"/>
            <w:hideMark/>
          </w:tcPr>
          <w:p w14:paraId="619C501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4,436</w:t>
            </w:r>
          </w:p>
        </w:tc>
        <w:tc>
          <w:tcPr>
            <w:tcW w:w="293" w:type="pct"/>
            <w:tcBorders>
              <w:top w:val="nil"/>
              <w:left w:val="nil"/>
              <w:bottom w:val="single" w:sz="4" w:space="0" w:color="auto"/>
              <w:right w:val="single" w:sz="4" w:space="0" w:color="auto"/>
            </w:tcBorders>
            <w:shd w:val="clear" w:color="auto" w:fill="auto"/>
            <w:noWrap/>
            <w:vAlign w:val="center"/>
            <w:hideMark/>
          </w:tcPr>
          <w:p w14:paraId="44B9F04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4,508</w:t>
            </w:r>
          </w:p>
        </w:tc>
        <w:tc>
          <w:tcPr>
            <w:tcW w:w="293" w:type="pct"/>
            <w:tcBorders>
              <w:top w:val="nil"/>
              <w:left w:val="nil"/>
              <w:bottom w:val="single" w:sz="4" w:space="0" w:color="auto"/>
              <w:right w:val="single" w:sz="4" w:space="0" w:color="auto"/>
            </w:tcBorders>
            <w:shd w:val="clear" w:color="auto" w:fill="auto"/>
            <w:noWrap/>
            <w:vAlign w:val="center"/>
            <w:hideMark/>
          </w:tcPr>
          <w:p w14:paraId="2C42BC4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4,582</w:t>
            </w:r>
          </w:p>
        </w:tc>
        <w:tc>
          <w:tcPr>
            <w:tcW w:w="293" w:type="pct"/>
            <w:tcBorders>
              <w:top w:val="nil"/>
              <w:left w:val="nil"/>
              <w:bottom w:val="single" w:sz="4" w:space="0" w:color="auto"/>
              <w:right w:val="single" w:sz="4" w:space="0" w:color="auto"/>
            </w:tcBorders>
            <w:shd w:val="clear" w:color="auto" w:fill="auto"/>
            <w:noWrap/>
            <w:vAlign w:val="center"/>
            <w:hideMark/>
          </w:tcPr>
          <w:p w14:paraId="173E321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4,656</w:t>
            </w:r>
          </w:p>
        </w:tc>
        <w:tc>
          <w:tcPr>
            <w:tcW w:w="293" w:type="pct"/>
            <w:tcBorders>
              <w:top w:val="nil"/>
              <w:left w:val="nil"/>
              <w:bottom w:val="single" w:sz="4" w:space="0" w:color="auto"/>
              <w:right w:val="single" w:sz="4" w:space="0" w:color="auto"/>
            </w:tcBorders>
            <w:shd w:val="clear" w:color="auto" w:fill="auto"/>
            <w:noWrap/>
            <w:vAlign w:val="center"/>
            <w:hideMark/>
          </w:tcPr>
          <w:p w14:paraId="4814293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4,732</w:t>
            </w:r>
          </w:p>
        </w:tc>
        <w:tc>
          <w:tcPr>
            <w:tcW w:w="293" w:type="pct"/>
            <w:tcBorders>
              <w:top w:val="nil"/>
              <w:left w:val="nil"/>
              <w:bottom w:val="single" w:sz="4" w:space="0" w:color="auto"/>
              <w:right w:val="single" w:sz="4" w:space="0" w:color="auto"/>
            </w:tcBorders>
            <w:shd w:val="clear" w:color="auto" w:fill="auto"/>
            <w:noWrap/>
            <w:vAlign w:val="center"/>
            <w:hideMark/>
          </w:tcPr>
          <w:p w14:paraId="487F12A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4,809</w:t>
            </w:r>
          </w:p>
        </w:tc>
        <w:tc>
          <w:tcPr>
            <w:tcW w:w="293" w:type="pct"/>
            <w:tcBorders>
              <w:top w:val="nil"/>
              <w:left w:val="nil"/>
              <w:bottom w:val="single" w:sz="4" w:space="0" w:color="auto"/>
              <w:right w:val="single" w:sz="4" w:space="0" w:color="auto"/>
            </w:tcBorders>
            <w:shd w:val="clear" w:color="auto" w:fill="auto"/>
            <w:noWrap/>
            <w:vAlign w:val="center"/>
            <w:hideMark/>
          </w:tcPr>
          <w:p w14:paraId="4DFB766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4,887</w:t>
            </w:r>
          </w:p>
        </w:tc>
        <w:tc>
          <w:tcPr>
            <w:tcW w:w="293" w:type="pct"/>
            <w:tcBorders>
              <w:top w:val="nil"/>
              <w:left w:val="nil"/>
              <w:bottom w:val="single" w:sz="4" w:space="0" w:color="auto"/>
              <w:right w:val="single" w:sz="4" w:space="0" w:color="auto"/>
            </w:tcBorders>
            <w:shd w:val="clear" w:color="auto" w:fill="auto"/>
            <w:noWrap/>
            <w:vAlign w:val="center"/>
            <w:hideMark/>
          </w:tcPr>
          <w:p w14:paraId="42FADA5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4,966</w:t>
            </w:r>
          </w:p>
        </w:tc>
        <w:tc>
          <w:tcPr>
            <w:tcW w:w="293" w:type="pct"/>
            <w:tcBorders>
              <w:top w:val="nil"/>
              <w:left w:val="nil"/>
              <w:bottom w:val="single" w:sz="4" w:space="0" w:color="auto"/>
              <w:right w:val="single" w:sz="4" w:space="0" w:color="auto"/>
            </w:tcBorders>
            <w:shd w:val="clear" w:color="auto" w:fill="auto"/>
            <w:noWrap/>
            <w:vAlign w:val="center"/>
            <w:hideMark/>
          </w:tcPr>
          <w:p w14:paraId="2C96EB9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5,047</w:t>
            </w:r>
          </w:p>
        </w:tc>
        <w:tc>
          <w:tcPr>
            <w:tcW w:w="294" w:type="pct"/>
            <w:tcBorders>
              <w:top w:val="nil"/>
              <w:left w:val="nil"/>
              <w:bottom w:val="single" w:sz="4" w:space="0" w:color="auto"/>
              <w:right w:val="single" w:sz="4" w:space="0" w:color="auto"/>
            </w:tcBorders>
            <w:shd w:val="clear" w:color="auto" w:fill="auto"/>
            <w:noWrap/>
            <w:vAlign w:val="center"/>
            <w:hideMark/>
          </w:tcPr>
          <w:p w14:paraId="34D7B06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5,129</w:t>
            </w:r>
          </w:p>
        </w:tc>
      </w:tr>
      <w:tr w:rsidR="007019CE" w:rsidRPr="007019CE" w14:paraId="553752BF"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F34957C"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горячая вода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6F57677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072A6ED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01EB2A1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35BB659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136120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25E66C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3A9A41E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ADF11A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AB64D7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EC61DA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16D5B1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B4BD10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auto"/>
            <w:noWrap/>
            <w:vAlign w:val="center"/>
            <w:hideMark/>
          </w:tcPr>
          <w:p w14:paraId="469ECD5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r>
      <w:tr w:rsidR="007019CE" w:rsidRPr="007019CE" w14:paraId="07E6BE51"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66E5DAD"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холодная вода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130C8C1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72AD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120,2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7E2735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122,1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56E804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124,1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B3D0BA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126,1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FF5AF6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128,2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F58090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130,3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F5EDA9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132,4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4F56BB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134,5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63110A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136,7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359E9E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139,0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B703FE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141,2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6C51599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143,5</w:t>
            </w:r>
          </w:p>
        </w:tc>
      </w:tr>
      <w:tr w:rsidR="007019CE" w:rsidRPr="007019CE" w14:paraId="227E9CF9"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A1FCF6A"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7164F2D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48C614E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62,6</w:t>
            </w:r>
          </w:p>
        </w:tc>
        <w:tc>
          <w:tcPr>
            <w:tcW w:w="293" w:type="pct"/>
            <w:tcBorders>
              <w:top w:val="nil"/>
              <w:left w:val="nil"/>
              <w:bottom w:val="single" w:sz="4" w:space="0" w:color="auto"/>
              <w:right w:val="single" w:sz="4" w:space="0" w:color="auto"/>
            </w:tcBorders>
            <w:shd w:val="clear" w:color="auto" w:fill="auto"/>
            <w:noWrap/>
            <w:vAlign w:val="center"/>
            <w:hideMark/>
          </w:tcPr>
          <w:p w14:paraId="721D9FB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63,6</w:t>
            </w:r>
          </w:p>
        </w:tc>
        <w:tc>
          <w:tcPr>
            <w:tcW w:w="293" w:type="pct"/>
            <w:tcBorders>
              <w:top w:val="nil"/>
              <w:left w:val="nil"/>
              <w:bottom w:val="single" w:sz="4" w:space="0" w:color="auto"/>
              <w:right w:val="single" w:sz="4" w:space="0" w:color="auto"/>
            </w:tcBorders>
            <w:shd w:val="clear" w:color="auto" w:fill="auto"/>
            <w:noWrap/>
            <w:vAlign w:val="center"/>
            <w:hideMark/>
          </w:tcPr>
          <w:p w14:paraId="758409B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64,7</w:t>
            </w:r>
          </w:p>
        </w:tc>
        <w:tc>
          <w:tcPr>
            <w:tcW w:w="293" w:type="pct"/>
            <w:tcBorders>
              <w:top w:val="nil"/>
              <w:left w:val="nil"/>
              <w:bottom w:val="single" w:sz="4" w:space="0" w:color="auto"/>
              <w:right w:val="single" w:sz="4" w:space="0" w:color="auto"/>
            </w:tcBorders>
            <w:shd w:val="clear" w:color="auto" w:fill="auto"/>
            <w:noWrap/>
            <w:vAlign w:val="center"/>
            <w:hideMark/>
          </w:tcPr>
          <w:p w14:paraId="6576799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65,7</w:t>
            </w:r>
          </w:p>
        </w:tc>
        <w:tc>
          <w:tcPr>
            <w:tcW w:w="293" w:type="pct"/>
            <w:tcBorders>
              <w:top w:val="nil"/>
              <w:left w:val="nil"/>
              <w:bottom w:val="single" w:sz="4" w:space="0" w:color="auto"/>
              <w:right w:val="single" w:sz="4" w:space="0" w:color="auto"/>
            </w:tcBorders>
            <w:shd w:val="clear" w:color="auto" w:fill="auto"/>
            <w:noWrap/>
            <w:vAlign w:val="center"/>
            <w:hideMark/>
          </w:tcPr>
          <w:p w14:paraId="0D237F4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66,8</w:t>
            </w:r>
          </w:p>
        </w:tc>
        <w:tc>
          <w:tcPr>
            <w:tcW w:w="293" w:type="pct"/>
            <w:tcBorders>
              <w:top w:val="nil"/>
              <w:left w:val="nil"/>
              <w:bottom w:val="single" w:sz="4" w:space="0" w:color="auto"/>
              <w:right w:val="single" w:sz="4" w:space="0" w:color="auto"/>
            </w:tcBorders>
            <w:shd w:val="clear" w:color="auto" w:fill="auto"/>
            <w:noWrap/>
            <w:vAlign w:val="center"/>
            <w:hideMark/>
          </w:tcPr>
          <w:p w14:paraId="25D6B67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67,9</w:t>
            </w:r>
          </w:p>
        </w:tc>
        <w:tc>
          <w:tcPr>
            <w:tcW w:w="293" w:type="pct"/>
            <w:tcBorders>
              <w:top w:val="nil"/>
              <w:left w:val="nil"/>
              <w:bottom w:val="single" w:sz="4" w:space="0" w:color="auto"/>
              <w:right w:val="single" w:sz="4" w:space="0" w:color="auto"/>
            </w:tcBorders>
            <w:shd w:val="clear" w:color="auto" w:fill="auto"/>
            <w:noWrap/>
            <w:vAlign w:val="center"/>
            <w:hideMark/>
          </w:tcPr>
          <w:p w14:paraId="3921B2E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69,0</w:t>
            </w:r>
          </w:p>
        </w:tc>
        <w:tc>
          <w:tcPr>
            <w:tcW w:w="293" w:type="pct"/>
            <w:tcBorders>
              <w:top w:val="nil"/>
              <w:left w:val="nil"/>
              <w:bottom w:val="single" w:sz="4" w:space="0" w:color="auto"/>
              <w:right w:val="single" w:sz="4" w:space="0" w:color="auto"/>
            </w:tcBorders>
            <w:shd w:val="clear" w:color="auto" w:fill="auto"/>
            <w:noWrap/>
            <w:vAlign w:val="center"/>
            <w:hideMark/>
          </w:tcPr>
          <w:p w14:paraId="5CD8A44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70,1</w:t>
            </w:r>
          </w:p>
        </w:tc>
        <w:tc>
          <w:tcPr>
            <w:tcW w:w="293" w:type="pct"/>
            <w:tcBorders>
              <w:top w:val="nil"/>
              <w:left w:val="nil"/>
              <w:bottom w:val="single" w:sz="4" w:space="0" w:color="auto"/>
              <w:right w:val="single" w:sz="4" w:space="0" w:color="auto"/>
            </w:tcBorders>
            <w:shd w:val="clear" w:color="auto" w:fill="auto"/>
            <w:noWrap/>
            <w:vAlign w:val="center"/>
            <w:hideMark/>
          </w:tcPr>
          <w:p w14:paraId="7E2219C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71,2</w:t>
            </w:r>
          </w:p>
        </w:tc>
        <w:tc>
          <w:tcPr>
            <w:tcW w:w="293" w:type="pct"/>
            <w:tcBorders>
              <w:top w:val="nil"/>
              <w:left w:val="nil"/>
              <w:bottom w:val="single" w:sz="4" w:space="0" w:color="auto"/>
              <w:right w:val="single" w:sz="4" w:space="0" w:color="auto"/>
            </w:tcBorders>
            <w:shd w:val="clear" w:color="auto" w:fill="auto"/>
            <w:noWrap/>
            <w:vAlign w:val="center"/>
            <w:hideMark/>
          </w:tcPr>
          <w:p w14:paraId="7D43715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72,4</w:t>
            </w:r>
          </w:p>
        </w:tc>
        <w:tc>
          <w:tcPr>
            <w:tcW w:w="293" w:type="pct"/>
            <w:tcBorders>
              <w:top w:val="nil"/>
              <w:left w:val="nil"/>
              <w:bottom w:val="single" w:sz="4" w:space="0" w:color="auto"/>
              <w:right w:val="single" w:sz="4" w:space="0" w:color="auto"/>
            </w:tcBorders>
            <w:shd w:val="clear" w:color="auto" w:fill="auto"/>
            <w:noWrap/>
            <w:vAlign w:val="center"/>
            <w:hideMark/>
          </w:tcPr>
          <w:p w14:paraId="1F5FB0E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73,6</w:t>
            </w:r>
          </w:p>
        </w:tc>
        <w:tc>
          <w:tcPr>
            <w:tcW w:w="294" w:type="pct"/>
            <w:tcBorders>
              <w:top w:val="nil"/>
              <w:left w:val="nil"/>
              <w:bottom w:val="single" w:sz="4" w:space="0" w:color="auto"/>
              <w:right w:val="single" w:sz="4" w:space="0" w:color="auto"/>
            </w:tcBorders>
            <w:shd w:val="clear" w:color="auto" w:fill="auto"/>
            <w:noWrap/>
            <w:vAlign w:val="center"/>
            <w:hideMark/>
          </w:tcPr>
          <w:p w14:paraId="351284D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74,7</w:t>
            </w:r>
          </w:p>
        </w:tc>
      </w:tr>
      <w:tr w:rsidR="007019CE" w:rsidRPr="007019CE" w14:paraId="7E5A0194"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E58BBC5"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5D28611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71207D4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24,677</w:t>
            </w:r>
          </w:p>
        </w:tc>
        <w:tc>
          <w:tcPr>
            <w:tcW w:w="293" w:type="pct"/>
            <w:tcBorders>
              <w:top w:val="nil"/>
              <w:left w:val="nil"/>
              <w:bottom w:val="single" w:sz="4" w:space="0" w:color="auto"/>
              <w:right w:val="single" w:sz="4" w:space="0" w:color="auto"/>
            </w:tcBorders>
            <w:shd w:val="clear" w:color="auto" w:fill="auto"/>
            <w:noWrap/>
            <w:vAlign w:val="center"/>
            <w:hideMark/>
          </w:tcPr>
          <w:p w14:paraId="0671E34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28,793</w:t>
            </w:r>
          </w:p>
        </w:tc>
        <w:tc>
          <w:tcPr>
            <w:tcW w:w="293" w:type="pct"/>
            <w:tcBorders>
              <w:top w:val="nil"/>
              <w:left w:val="nil"/>
              <w:bottom w:val="single" w:sz="4" w:space="0" w:color="auto"/>
              <w:right w:val="single" w:sz="4" w:space="0" w:color="auto"/>
            </w:tcBorders>
            <w:shd w:val="clear" w:color="auto" w:fill="auto"/>
            <w:noWrap/>
            <w:vAlign w:val="center"/>
            <w:hideMark/>
          </w:tcPr>
          <w:p w14:paraId="5A2A064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29,261</w:t>
            </w:r>
          </w:p>
        </w:tc>
        <w:tc>
          <w:tcPr>
            <w:tcW w:w="293" w:type="pct"/>
            <w:tcBorders>
              <w:top w:val="nil"/>
              <w:left w:val="nil"/>
              <w:bottom w:val="single" w:sz="4" w:space="0" w:color="auto"/>
              <w:right w:val="single" w:sz="4" w:space="0" w:color="auto"/>
            </w:tcBorders>
            <w:shd w:val="clear" w:color="auto" w:fill="auto"/>
            <w:noWrap/>
            <w:vAlign w:val="center"/>
            <w:hideMark/>
          </w:tcPr>
          <w:p w14:paraId="193F643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29,737</w:t>
            </w:r>
          </w:p>
        </w:tc>
        <w:tc>
          <w:tcPr>
            <w:tcW w:w="293" w:type="pct"/>
            <w:tcBorders>
              <w:top w:val="nil"/>
              <w:left w:val="nil"/>
              <w:bottom w:val="single" w:sz="4" w:space="0" w:color="auto"/>
              <w:right w:val="single" w:sz="4" w:space="0" w:color="auto"/>
            </w:tcBorders>
            <w:shd w:val="clear" w:color="auto" w:fill="auto"/>
            <w:noWrap/>
            <w:vAlign w:val="center"/>
            <w:hideMark/>
          </w:tcPr>
          <w:p w14:paraId="2FF4D2C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30,221</w:t>
            </w:r>
          </w:p>
        </w:tc>
        <w:tc>
          <w:tcPr>
            <w:tcW w:w="293" w:type="pct"/>
            <w:tcBorders>
              <w:top w:val="nil"/>
              <w:left w:val="nil"/>
              <w:bottom w:val="single" w:sz="4" w:space="0" w:color="auto"/>
              <w:right w:val="single" w:sz="4" w:space="0" w:color="auto"/>
            </w:tcBorders>
            <w:shd w:val="clear" w:color="auto" w:fill="auto"/>
            <w:noWrap/>
            <w:vAlign w:val="center"/>
            <w:hideMark/>
          </w:tcPr>
          <w:p w14:paraId="5E46B74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30,712</w:t>
            </w:r>
          </w:p>
        </w:tc>
        <w:tc>
          <w:tcPr>
            <w:tcW w:w="293" w:type="pct"/>
            <w:tcBorders>
              <w:top w:val="nil"/>
              <w:left w:val="nil"/>
              <w:bottom w:val="single" w:sz="4" w:space="0" w:color="auto"/>
              <w:right w:val="single" w:sz="4" w:space="0" w:color="auto"/>
            </w:tcBorders>
            <w:shd w:val="clear" w:color="auto" w:fill="auto"/>
            <w:noWrap/>
            <w:vAlign w:val="center"/>
            <w:hideMark/>
          </w:tcPr>
          <w:p w14:paraId="59F1948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31,211</w:t>
            </w:r>
          </w:p>
        </w:tc>
        <w:tc>
          <w:tcPr>
            <w:tcW w:w="293" w:type="pct"/>
            <w:tcBorders>
              <w:top w:val="nil"/>
              <w:left w:val="nil"/>
              <w:bottom w:val="single" w:sz="4" w:space="0" w:color="auto"/>
              <w:right w:val="single" w:sz="4" w:space="0" w:color="auto"/>
            </w:tcBorders>
            <w:shd w:val="clear" w:color="auto" w:fill="auto"/>
            <w:noWrap/>
            <w:vAlign w:val="center"/>
            <w:hideMark/>
          </w:tcPr>
          <w:p w14:paraId="23DBDD4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31,718</w:t>
            </w:r>
          </w:p>
        </w:tc>
        <w:tc>
          <w:tcPr>
            <w:tcW w:w="293" w:type="pct"/>
            <w:tcBorders>
              <w:top w:val="nil"/>
              <w:left w:val="nil"/>
              <w:bottom w:val="single" w:sz="4" w:space="0" w:color="auto"/>
              <w:right w:val="single" w:sz="4" w:space="0" w:color="auto"/>
            </w:tcBorders>
            <w:shd w:val="clear" w:color="auto" w:fill="auto"/>
            <w:noWrap/>
            <w:vAlign w:val="center"/>
            <w:hideMark/>
          </w:tcPr>
          <w:p w14:paraId="44C5C02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32,234</w:t>
            </w:r>
          </w:p>
        </w:tc>
        <w:tc>
          <w:tcPr>
            <w:tcW w:w="293" w:type="pct"/>
            <w:tcBorders>
              <w:top w:val="nil"/>
              <w:left w:val="nil"/>
              <w:bottom w:val="single" w:sz="4" w:space="0" w:color="auto"/>
              <w:right w:val="single" w:sz="4" w:space="0" w:color="auto"/>
            </w:tcBorders>
            <w:shd w:val="clear" w:color="auto" w:fill="auto"/>
            <w:noWrap/>
            <w:vAlign w:val="center"/>
            <w:hideMark/>
          </w:tcPr>
          <w:p w14:paraId="716917D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32,758</w:t>
            </w:r>
          </w:p>
        </w:tc>
        <w:tc>
          <w:tcPr>
            <w:tcW w:w="293" w:type="pct"/>
            <w:tcBorders>
              <w:top w:val="nil"/>
              <w:left w:val="nil"/>
              <w:bottom w:val="single" w:sz="4" w:space="0" w:color="auto"/>
              <w:right w:val="single" w:sz="4" w:space="0" w:color="auto"/>
            </w:tcBorders>
            <w:shd w:val="clear" w:color="auto" w:fill="auto"/>
            <w:noWrap/>
            <w:vAlign w:val="center"/>
            <w:hideMark/>
          </w:tcPr>
          <w:p w14:paraId="67C583F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33,291</w:t>
            </w:r>
          </w:p>
        </w:tc>
        <w:tc>
          <w:tcPr>
            <w:tcW w:w="294" w:type="pct"/>
            <w:tcBorders>
              <w:top w:val="nil"/>
              <w:left w:val="nil"/>
              <w:bottom w:val="single" w:sz="4" w:space="0" w:color="auto"/>
              <w:right w:val="single" w:sz="4" w:space="0" w:color="auto"/>
            </w:tcBorders>
            <w:shd w:val="clear" w:color="auto" w:fill="auto"/>
            <w:noWrap/>
            <w:vAlign w:val="center"/>
            <w:hideMark/>
          </w:tcPr>
          <w:p w14:paraId="1F64F00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33,832</w:t>
            </w:r>
          </w:p>
        </w:tc>
      </w:tr>
      <w:tr w:rsidR="007019CE" w:rsidRPr="007019CE" w14:paraId="473233FC"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DFB8951"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ТКО</w:t>
            </w:r>
          </w:p>
        </w:tc>
        <w:tc>
          <w:tcPr>
            <w:tcW w:w="352" w:type="pct"/>
            <w:tcBorders>
              <w:top w:val="nil"/>
              <w:left w:val="nil"/>
              <w:bottom w:val="single" w:sz="4" w:space="0" w:color="auto"/>
              <w:right w:val="single" w:sz="4" w:space="0" w:color="auto"/>
            </w:tcBorders>
            <w:shd w:val="clear" w:color="auto" w:fill="auto"/>
            <w:vAlign w:val="center"/>
            <w:hideMark/>
          </w:tcPr>
          <w:p w14:paraId="15CFE0B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62EB87D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2,99</w:t>
            </w:r>
          </w:p>
        </w:tc>
        <w:tc>
          <w:tcPr>
            <w:tcW w:w="293" w:type="pct"/>
            <w:tcBorders>
              <w:top w:val="nil"/>
              <w:left w:val="nil"/>
              <w:bottom w:val="single" w:sz="4" w:space="0" w:color="auto"/>
              <w:right w:val="single" w:sz="4" w:space="0" w:color="auto"/>
            </w:tcBorders>
            <w:shd w:val="clear" w:color="auto" w:fill="auto"/>
            <w:noWrap/>
            <w:vAlign w:val="center"/>
            <w:hideMark/>
          </w:tcPr>
          <w:p w14:paraId="00C837E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3,04</w:t>
            </w:r>
          </w:p>
        </w:tc>
        <w:tc>
          <w:tcPr>
            <w:tcW w:w="293" w:type="pct"/>
            <w:tcBorders>
              <w:top w:val="nil"/>
              <w:left w:val="nil"/>
              <w:bottom w:val="single" w:sz="4" w:space="0" w:color="auto"/>
              <w:right w:val="single" w:sz="4" w:space="0" w:color="auto"/>
            </w:tcBorders>
            <w:shd w:val="clear" w:color="auto" w:fill="auto"/>
            <w:noWrap/>
            <w:vAlign w:val="center"/>
            <w:hideMark/>
          </w:tcPr>
          <w:p w14:paraId="1C14594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3,09</w:t>
            </w:r>
          </w:p>
        </w:tc>
        <w:tc>
          <w:tcPr>
            <w:tcW w:w="293" w:type="pct"/>
            <w:tcBorders>
              <w:top w:val="nil"/>
              <w:left w:val="nil"/>
              <w:bottom w:val="single" w:sz="4" w:space="0" w:color="auto"/>
              <w:right w:val="single" w:sz="4" w:space="0" w:color="auto"/>
            </w:tcBorders>
            <w:shd w:val="clear" w:color="auto" w:fill="auto"/>
            <w:noWrap/>
            <w:vAlign w:val="center"/>
            <w:hideMark/>
          </w:tcPr>
          <w:p w14:paraId="53B0D40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3,14</w:t>
            </w:r>
          </w:p>
        </w:tc>
        <w:tc>
          <w:tcPr>
            <w:tcW w:w="293" w:type="pct"/>
            <w:tcBorders>
              <w:top w:val="nil"/>
              <w:left w:val="nil"/>
              <w:bottom w:val="single" w:sz="4" w:space="0" w:color="auto"/>
              <w:right w:val="single" w:sz="4" w:space="0" w:color="auto"/>
            </w:tcBorders>
            <w:shd w:val="clear" w:color="auto" w:fill="auto"/>
            <w:noWrap/>
            <w:vAlign w:val="center"/>
            <w:hideMark/>
          </w:tcPr>
          <w:p w14:paraId="41C2E57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3,19</w:t>
            </w:r>
          </w:p>
        </w:tc>
        <w:tc>
          <w:tcPr>
            <w:tcW w:w="293" w:type="pct"/>
            <w:tcBorders>
              <w:top w:val="nil"/>
              <w:left w:val="nil"/>
              <w:bottom w:val="single" w:sz="4" w:space="0" w:color="auto"/>
              <w:right w:val="single" w:sz="4" w:space="0" w:color="auto"/>
            </w:tcBorders>
            <w:shd w:val="clear" w:color="auto" w:fill="auto"/>
            <w:noWrap/>
            <w:vAlign w:val="center"/>
            <w:hideMark/>
          </w:tcPr>
          <w:p w14:paraId="6CEA3BB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3,24</w:t>
            </w:r>
          </w:p>
        </w:tc>
        <w:tc>
          <w:tcPr>
            <w:tcW w:w="293" w:type="pct"/>
            <w:tcBorders>
              <w:top w:val="nil"/>
              <w:left w:val="nil"/>
              <w:bottom w:val="single" w:sz="4" w:space="0" w:color="auto"/>
              <w:right w:val="single" w:sz="4" w:space="0" w:color="auto"/>
            </w:tcBorders>
            <w:shd w:val="clear" w:color="auto" w:fill="auto"/>
            <w:noWrap/>
            <w:vAlign w:val="center"/>
            <w:hideMark/>
          </w:tcPr>
          <w:p w14:paraId="7101660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3,30</w:t>
            </w:r>
          </w:p>
        </w:tc>
        <w:tc>
          <w:tcPr>
            <w:tcW w:w="293" w:type="pct"/>
            <w:tcBorders>
              <w:top w:val="nil"/>
              <w:left w:val="nil"/>
              <w:bottom w:val="single" w:sz="4" w:space="0" w:color="auto"/>
              <w:right w:val="single" w:sz="4" w:space="0" w:color="auto"/>
            </w:tcBorders>
            <w:shd w:val="clear" w:color="auto" w:fill="auto"/>
            <w:noWrap/>
            <w:vAlign w:val="center"/>
            <w:hideMark/>
          </w:tcPr>
          <w:p w14:paraId="5DB4A55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3,35</w:t>
            </w:r>
          </w:p>
        </w:tc>
        <w:tc>
          <w:tcPr>
            <w:tcW w:w="293" w:type="pct"/>
            <w:tcBorders>
              <w:top w:val="nil"/>
              <w:left w:val="nil"/>
              <w:bottom w:val="single" w:sz="4" w:space="0" w:color="auto"/>
              <w:right w:val="single" w:sz="4" w:space="0" w:color="auto"/>
            </w:tcBorders>
            <w:shd w:val="clear" w:color="auto" w:fill="auto"/>
            <w:noWrap/>
            <w:vAlign w:val="center"/>
            <w:hideMark/>
          </w:tcPr>
          <w:p w14:paraId="7638B3E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3,41</w:t>
            </w:r>
          </w:p>
        </w:tc>
        <w:tc>
          <w:tcPr>
            <w:tcW w:w="293" w:type="pct"/>
            <w:tcBorders>
              <w:top w:val="nil"/>
              <w:left w:val="nil"/>
              <w:bottom w:val="single" w:sz="4" w:space="0" w:color="auto"/>
              <w:right w:val="single" w:sz="4" w:space="0" w:color="auto"/>
            </w:tcBorders>
            <w:shd w:val="clear" w:color="auto" w:fill="auto"/>
            <w:noWrap/>
            <w:vAlign w:val="center"/>
            <w:hideMark/>
          </w:tcPr>
          <w:p w14:paraId="7859A96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3,46</w:t>
            </w:r>
          </w:p>
        </w:tc>
        <w:tc>
          <w:tcPr>
            <w:tcW w:w="293" w:type="pct"/>
            <w:tcBorders>
              <w:top w:val="nil"/>
              <w:left w:val="nil"/>
              <w:bottom w:val="single" w:sz="4" w:space="0" w:color="auto"/>
              <w:right w:val="single" w:sz="4" w:space="0" w:color="auto"/>
            </w:tcBorders>
            <w:shd w:val="clear" w:color="auto" w:fill="auto"/>
            <w:noWrap/>
            <w:vAlign w:val="center"/>
            <w:hideMark/>
          </w:tcPr>
          <w:p w14:paraId="22C5FA5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3,52</w:t>
            </w:r>
          </w:p>
        </w:tc>
        <w:tc>
          <w:tcPr>
            <w:tcW w:w="294" w:type="pct"/>
            <w:tcBorders>
              <w:top w:val="nil"/>
              <w:left w:val="nil"/>
              <w:bottom w:val="single" w:sz="4" w:space="0" w:color="auto"/>
              <w:right w:val="single" w:sz="4" w:space="0" w:color="auto"/>
            </w:tcBorders>
            <w:shd w:val="clear" w:color="auto" w:fill="auto"/>
            <w:noWrap/>
            <w:vAlign w:val="center"/>
            <w:hideMark/>
          </w:tcPr>
          <w:p w14:paraId="2021AE8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3,57</w:t>
            </w:r>
          </w:p>
        </w:tc>
      </w:tr>
      <w:tr w:rsidR="007019CE" w:rsidRPr="007019CE" w14:paraId="0220042D"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C011F70" w14:textId="77777777" w:rsidR="007019CE" w:rsidRPr="007019CE" w:rsidRDefault="007019CE" w:rsidP="007019CE">
            <w:pPr>
              <w:spacing w:line="240" w:lineRule="auto"/>
              <w:ind w:firstLine="0"/>
              <w:jc w:val="center"/>
              <w:rPr>
                <w:rFonts w:eastAsia="Times New Roman" w:cs="Times New Roman"/>
                <w:i/>
                <w:iCs/>
                <w:color w:val="000000"/>
                <w:sz w:val="18"/>
                <w:szCs w:val="18"/>
                <w:lang w:eastAsia="ru-RU"/>
              </w:rPr>
            </w:pPr>
            <w:r w:rsidRPr="007019CE">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7019CE" w:rsidRPr="007019CE" w14:paraId="1CB72ABD"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14CE8D3"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1E8C9C2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134F692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16 897,7</w:t>
            </w:r>
          </w:p>
        </w:tc>
        <w:tc>
          <w:tcPr>
            <w:tcW w:w="293" w:type="pct"/>
            <w:tcBorders>
              <w:top w:val="nil"/>
              <w:left w:val="nil"/>
              <w:bottom w:val="single" w:sz="4" w:space="0" w:color="auto"/>
              <w:right w:val="single" w:sz="4" w:space="0" w:color="auto"/>
            </w:tcBorders>
            <w:shd w:val="clear" w:color="auto" w:fill="auto"/>
            <w:noWrap/>
            <w:vAlign w:val="center"/>
            <w:hideMark/>
          </w:tcPr>
          <w:p w14:paraId="6882912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16 668,7</w:t>
            </w:r>
          </w:p>
        </w:tc>
        <w:tc>
          <w:tcPr>
            <w:tcW w:w="293" w:type="pct"/>
            <w:tcBorders>
              <w:top w:val="nil"/>
              <w:left w:val="nil"/>
              <w:bottom w:val="single" w:sz="4" w:space="0" w:color="auto"/>
              <w:right w:val="single" w:sz="4" w:space="0" w:color="auto"/>
            </w:tcBorders>
            <w:shd w:val="clear" w:color="auto" w:fill="auto"/>
            <w:noWrap/>
            <w:vAlign w:val="center"/>
            <w:hideMark/>
          </w:tcPr>
          <w:p w14:paraId="7406782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16 702,1</w:t>
            </w:r>
          </w:p>
        </w:tc>
        <w:tc>
          <w:tcPr>
            <w:tcW w:w="293" w:type="pct"/>
            <w:tcBorders>
              <w:top w:val="nil"/>
              <w:left w:val="nil"/>
              <w:bottom w:val="single" w:sz="4" w:space="0" w:color="auto"/>
              <w:right w:val="single" w:sz="4" w:space="0" w:color="auto"/>
            </w:tcBorders>
            <w:shd w:val="clear" w:color="auto" w:fill="auto"/>
            <w:noWrap/>
            <w:vAlign w:val="center"/>
            <w:hideMark/>
          </w:tcPr>
          <w:p w14:paraId="373C4FD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16 735,5</w:t>
            </w:r>
          </w:p>
        </w:tc>
        <w:tc>
          <w:tcPr>
            <w:tcW w:w="293" w:type="pct"/>
            <w:tcBorders>
              <w:top w:val="nil"/>
              <w:left w:val="nil"/>
              <w:bottom w:val="single" w:sz="4" w:space="0" w:color="auto"/>
              <w:right w:val="single" w:sz="4" w:space="0" w:color="auto"/>
            </w:tcBorders>
            <w:shd w:val="clear" w:color="auto" w:fill="auto"/>
            <w:noWrap/>
            <w:vAlign w:val="center"/>
            <w:hideMark/>
          </w:tcPr>
          <w:p w14:paraId="1FD0366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16 768,9</w:t>
            </w:r>
          </w:p>
        </w:tc>
        <w:tc>
          <w:tcPr>
            <w:tcW w:w="293" w:type="pct"/>
            <w:tcBorders>
              <w:top w:val="nil"/>
              <w:left w:val="nil"/>
              <w:bottom w:val="single" w:sz="4" w:space="0" w:color="auto"/>
              <w:right w:val="single" w:sz="4" w:space="0" w:color="auto"/>
            </w:tcBorders>
            <w:shd w:val="clear" w:color="auto" w:fill="auto"/>
            <w:noWrap/>
            <w:vAlign w:val="center"/>
            <w:hideMark/>
          </w:tcPr>
          <w:p w14:paraId="11C345C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16 802,5</w:t>
            </w:r>
          </w:p>
        </w:tc>
        <w:tc>
          <w:tcPr>
            <w:tcW w:w="293" w:type="pct"/>
            <w:tcBorders>
              <w:top w:val="nil"/>
              <w:left w:val="nil"/>
              <w:bottom w:val="single" w:sz="4" w:space="0" w:color="auto"/>
              <w:right w:val="single" w:sz="4" w:space="0" w:color="auto"/>
            </w:tcBorders>
            <w:shd w:val="clear" w:color="auto" w:fill="auto"/>
            <w:noWrap/>
            <w:vAlign w:val="center"/>
            <w:hideMark/>
          </w:tcPr>
          <w:p w14:paraId="0B59175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16 836,1</w:t>
            </w:r>
          </w:p>
        </w:tc>
        <w:tc>
          <w:tcPr>
            <w:tcW w:w="293" w:type="pct"/>
            <w:tcBorders>
              <w:top w:val="nil"/>
              <w:left w:val="nil"/>
              <w:bottom w:val="single" w:sz="4" w:space="0" w:color="auto"/>
              <w:right w:val="single" w:sz="4" w:space="0" w:color="auto"/>
            </w:tcBorders>
            <w:shd w:val="clear" w:color="auto" w:fill="auto"/>
            <w:noWrap/>
            <w:vAlign w:val="center"/>
            <w:hideMark/>
          </w:tcPr>
          <w:p w14:paraId="73E1775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16 869,7</w:t>
            </w:r>
          </w:p>
        </w:tc>
        <w:tc>
          <w:tcPr>
            <w:tcW w:w="293" w:type="pct"/>
            <w:tcBorders>
              <w:top w:val="nil"/>
              <w:left w:val="nil"/>
              <w:bottom w:val="single" w:sz="4" w:space="0" w:color="auto"/>
              <w:right w:val="single" w:sz="4" w:space="0" w:color="auto"/>
            </w:tcBorders>
            <w:shd w:val="clear" w:color="auto" w:fill="auto"/>
            <w:noWrap/>
            <w:vAlign w:val="center"/>
            <w:hideMark/>
          </w:tcPr>
          <w:p w14:paraId="2BAB2AE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16 903,5</w:t>
            </w:r>
          </w:p>
        </w:tc>
        <w:tc>
          <w:tcPr>
            <w:tcW w:w="293" w:type="pct"/>
            <w:tcBorders>
              <w:top w:val="nil"/>
              <w:left w:val="nil"/>
              <w:bottom w:val="single" w:sz="4" w:space="0" w:color="auto"/>
              <w:right w:val="single" w:sz="4" w:space="0" w:color="auto"/>
            </w:tcBorders>
            <w:shd w:val="clear" w:color="auto" w:fill="auto"/>
            <w:noWrap/>
            <w:vAlign w:val="center"/>
            <w:hideMark/>
          </w:tcPr>
          <w:p w14:paraId="609AB17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16 937,3</w:t>
            </w:r>
          </w:p>
        </w:tc>
        <w:tc>
          <w:tcPr>
            <w:tcW w:w="293" w:type="pct"/>
            <w:tcBorders>
              <w:top w:val="nil"/>
              <w:left w:val="nil"/>
              <w:bottom w:val="single" w:sz="4" w:space="0" w:color="auto"/>
              <w:right w:val="single" w:sz="4" w:space="0" w:color="auto"/>
            </w:tcBorders>
            <w:shd w:val="clear" w:color="auto" w:fill="auto"/>
            <w:noWrap/>
            <w:vAlign w:val="center"/>
            <w:hideMark/>
          </w:tcPr>
          <w:p w14:paraId="29972D9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16 941,9</w:t>
            </w:r>
          </w:p>
        </w:tc>
        <w:tc>
          <w:tcPr>
            <w:tcW w:w="294" w:type="pct"/>
            <w:tcBorders>
              <w:top w:val="nil"/>
              <w:left w:val="nil"/>
              <w:bottom w:val="single" w:sz="4" w:space="0" w:color="auto"/>
              <w:right w:val="single" w:sz="4" w:space="0" w:color="auto"/>
            </w:tcBorders>
            <w:shd w:val="clear" w:color="auto" w:fill="auto"/>
            <w:noWrap/>
            <w:vAlign w:val="center"/>
            <w:hideMark/>
          </w:tcPr>
          <w:p w14:paraId="27BD1AB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16 946,5</w:t>
            </w:r>
          </w:p>
        </w:tc>
      </w:tr>
      <w:tr w:rsidR="007019CE" w:rsidRPr="007019CE" w14:paraId="3DF8CC9A"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9EF4DFB"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2C8F6E4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15874AD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3,436</w:t>
            </w:r>
          </w:p>
        </w:tc>
        <w:tc>
          <w:tcPr>
            <w:tcW w:w="293" w:type="pct"/>
            <w:tcBorders>
              <w:top w:val="nil"/>
              <w:left w:val="nil"/>
              <w:bottom w:val="single" w:sz="4" w:space="0" w:color="auto"/>
              <w:right w:val="single" w:sz="4" w:space="0" w:color="auto"/>
            </w:tcBorders>
            <w:shd w:val="clear" w:color="auto" w:fill="auto"/>
            <w:noWrap/>
            <w:vAlign w:val="center"/>
            <w:hideMark/>
          </w:tcPr>
          <w:p w14:paraId="024E6C1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3,492</w:t>
            </w:r>
          </w:p>
        </w:tc>
        <w:tc>
          <w:tcPr>
            <w:tcW w:w="293" w:type="pct"/>
            <w:tcBorders>
              <w:top w:val="nil"/>
              <w:left w:val="nil"/>
              <w:bottom w:val="single" w:sz="4" w:space="0" w:color="auto"/>
              <w:right w:val="single" w:sz="4" w:space="0" w:color="auto"/>
            </w:tcBorders>
            <w:shd w:val="clear" w:color="auto" w:fill="auto"/>
            <w:noWrap/>
            <w:vAlign w:val="center"/>
            <w:hideMark/>
          </w:tcPr>
          <w:p w14:paraId="1595E70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3,549</w:t>
            </w:r>
          </w:p>
        </w:tc>
        <w:tc>
          <w:tcPr>
            <w:tcW w:w="293" w:type="pct"/>
            <w:tcBorders>
              <w:top w:val="nil"/>
              <w:left w:val="nil"/>
              <w:bottom w:val="single" w:sz="4" w:space="0" w:color="auto"/>
              <w:right w:val="single" w:sz="4" w:space="0" w:color="auto"/>
            </w:tcBorders>
            <w:shd w:val="clear" w:color="auto" w:fill="auto"/>
            <w:noWrap/>
            <w:vAlign w:val="center"/>
            <w:hideMark/>
          </w:tcPr>
          <w:p w14:paraId="32CDD41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3,607</w:t>
            </w:r>
          </w:p>
        </w:tc>
        <w:tc>
          <w:tcPr>
            <w:tcW w:w="293" w:type="pct"/>
            <w:tcBorders>
              <w:top w:val="nil"/>
              <w:left w:val="nil"/>
              <w:bottom w:val="single" w:sz="4" w:space="0" w:color="auto"/>
              <w:right w:val="single" w:sz="4" w:space="0" w:color="auto"/>
            </w:tcBorders>
            <w:shd w:val="clear" w:color="auto" w:fill="auto"/>
            <w:noWrap/>
            <w:vAlign w:val="center"/>
            <w:hideMark/>
          </w:tcPr>
          <w:p w14:paraId="1D4F26B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3,665</w:t>
            </w:r>
          </w:p>
        </w:tc>
        <w:tc>
          <w:tcPr>
            <w:tcW w:w="293" w:type="pct"/>
            <w:tcBorders>
              <w:top w:val="nil"/>
              <w:left w:val="nil"/>
              <w:bottom w:val="single" w:sz="4" w:space="0" w:color="auto"/>
              <w:right w:val="single" w:sz="4" w:space="0" w:color="auto"/>
            </w:tcBorders>
            <w:shd w:val="clear" w:color="auto" w:fill="auto"/>
            <w:noWrap/>
            <w:vAlign w:val="center"/>
            <w:hideMark/>
          </w:tcPr>
          <w:p w14:paraId="008D0D9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3,725</w:t>
            </w:r>
          </w:p>
        </w:tc>
        <w:tc>
          <w:tcPr>
            <w:tcW w:w="293" w:type="pct"/>
            <w:tcBorders>
              <w:top w:val="nil"/>
              <w:left w:val="nil"/>
              <w:bottom w:val="single" w:sz="4" w:space="0" w:color="auto"/>
              <w:right w:val="single" w:sz="4" w:space="0" w:color="auto"/>
            </w:tcBorders>
            <w:shd w:val="clear" w:color="auto" w:fill="auto"/>
            <w:noWrap/>
            <w:vAlign w:val="center"/>
            <w:hideMark/>
          </w:tcPr>
          <w:p w14:paraId="3E4EAB1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3,785</w:t>
            </w:r>
          </w:p>
        </w:tc>
        <w:tc>
          <w:tcPr>
            <w:tcW w:w="293" w:type="pct"/>
            <w:tcBorders>
              <w:top w:val="nil"/>
              <w:left w:val="nil"/>
              <w:bottom w:val="single" w:sz="4" w:space="0" w:color="auto"/>
              <w:right w:val="single" w:sz="4" w:space="0" w:color="auto"/>
            </w:tcBorders>
            <w:shd w:val="clear" w:color="auto" w:fill="auto"/>
            <w:noWrap/>
            <w:vAlign w:val="center"/>
            <w:hideMark/>
          </w:tcPr>
          <w:p w14:paraId="6B06D11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3,847</w:t>
            </w:r>
          </w:p>
        </w:tc>
        <w:tc>
          <w:tcPr>
            <w:tcW w:w="293" w:type="pct"/>
            <w:tcBorders>
              <w:top w:val="nil"/>
              <w:left w:val="nil"/>
              <w:bottom w:val="single" w:sz="4" w:space="0" w:color="auto"/>
              <w:right w:val="single" w:sz="4" w:space="0" w:color="auto"/>
            </w:tcBorders>
            <w:shd w:val="clear" w:color="auto" w:fill="auto"/>
            <w:noWrap/>
            <w:vAlign w:val="center"/>
            <w:hideMark/>
          </w:tcPr>
          <w:p w14:paraId="7F908A6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3,910</w:t>
            </w:r>
          </w:p>
        </w:tc>
        <w:tc>
          <w:tcPr>
            <w:tcW w:w="293" w:type="pct"/>
            <w:tcBorders>
              <w:top w:val="nil"/>
              <w:left w:val="nil"/>
              <w:bottom w:val="single" w:sz="4" w:space="0" w:color="auto"/>
              <w:right w:val="single" w:sz="4" w:space="0" w:color="auto"/>
            </w:tcBorders>
            <w:shd w:val="clear" w:color="auto" w:fill="auto"/>
            <w:noWrap/>
            <w:vAlign w:val="center"/>
            <w:hideMark/>
          </w:tcPr>
          <w:p w14:paraId="671AF8B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3,973</w:t>
            </w:r>
          </w:p>
        </w:tc>
        <w:tc>
          <w:tcPr>
            <w:tcW w:w="293" w:type="pct"/>
            <w:tcBorders>
              <w:top w:val="nil"/>
              <w:left w:val="nil"/>
              <w:bottom w:val="single" w:sz="4" w:space="0" w:color="auto"/>
              <w:right w:val="single" w:sz="4" w:space="0" w:color="auto"/>
            </w:tcBorders>
            <w:shd w:val="clear" w:color="auto" w:fill="auto"/>
            <w:noWrap/>
            <w:vAlign w:val="center"/>
            <w:hideMark/>
          </w:tcPr>
          <w:p w14:paraId="10C4A08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4,038</w:t>
            </w:r>
          </w:p>
        </w:tc>
        <w:tc>
          <w:tcPr>
            <w:tcW w:w="294" w:type="pct"/>
            <w:tcBorders>
              <w:top w:val="nil"/>
              <w:left w:val="nil"/>
              <w:bottom w:val="single" w:sz="4" w:space="0" w:color="auto"/>
              <w:right w:val="single" w:sz="4" w:space="0" w:color="auto"/>
            </w:tcBorders>
            <w:shd w:val="clear" w:color="auto" w:fill="auto"/>
            <w:noWrap/>
            <w:vAlign w:val="center"/>
            <w:hideMark/>
          </w:tcPr>
          <w:p w14:paraId="62504F2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4,103</w:t>
            </w:r>
          </w:p>
        </w:tc>
      </w:tr>
      <w:tr w:rsidR="007019CE" w:rsidRPr="007019CE" w14:paraId="411FEA6E"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CCE1673"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593FFFD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0746883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37E466C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5048582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026ACB4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560526F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EB529E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27154EA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777E87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E1DD7C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9EAB55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C3BCD9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auto"/>
            <w:noWrap/>
            <w:vAlign w:val="center"/>
            <w:hideMark/>
          </w:tcPr>
          <w:p w14:paraId="4D4A941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r>
      <w:tr w:rsidR="007019CE" w:rsidRPr="007019CE" w14:paraId="12F6BCD8"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0716105"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18A3B53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5B6CB66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96,1</w:t>
            </w:r>
          </w:p>
        </w:tc>
        <w:tc>
          <w:tcPr>
            <w:tcW w:w="293" w:type="pct"/>
            <w:tcBorders>
              <w:top w:val="nil"/>
              <w:left w:val="nil"/>
              <w:bottom w:val="single" w:sz="4" w:space="0" w:color="auto"/>
              <w:right w:val="single" w:sz="4" w:space="0" w:color="auto"/>
            </w:tcBorders>
            <w:shd w:val="clear" w:color="auto" w:fill="auto"/>
            <w:noWrap/>
            <w:vAlign w:val="center"/>
            <w:hideMark/>
          </w:tcPr>
          <w:p w14:paraId="749DAF0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97,7</w:t>
            </w:r>
          </w:p>
        </w:tc>
        <w:tc>
          <w:tcPr>
            <w:tcW w:w="293" w:type="pct"/>
            <w:tcBorders>
              <w:top w:val="nil"/>
              <w:left w:val="nil"/>
              <w:bottom w:val="single" w:sz="4" w:space="0" w:color="auto"/>
              <w:right w:val="single" w:sz="4" w:space="0" w:color="auto"/>
            </w:tcBorders>
            <w:shd w:val="clear" w:color="auto" w:fill="auto"/>
            <w:noWrap/>
            <w:vAlign w:val="center"/>
            <w:hideMark/>
          </w:tcPr>
          <w:p w14:paraId="60512EA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99,3</w:t>
            </w:r>
          </w:p>
        </w:tc>
        <w:tc>
          <w:tcPr>
            <w:tcW w:w="293" w:type="pct"/>
            <w:tcBorders>
              <w:top w:val="nil"/>
              <w:left w:val="nil"/>
              <w:bottom w:val="single" w:sz="4" w:space="0" w:color="auto"/>
              <w:right w:val="single" w:sz="4" w:space="0" w:color="auto"/>
            </w:tcBorders>
            <w:shd w:val="clear" w:color="auto" w:fill="auto"/>
            <w:noWrap/>
            <w:vAlign w:val="center"/>
            <w:hideMark/>
          </w:tcPr>
          <w:p w14:paraId="2576DD9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100,9</w:t>
            </w:r>
          </w:p>
        </w:tc>
        <w:tc>
          <w:tcPr>
            <w:tcW w:w="293" w:type="pct"/>
            <w:tcBorders>
              <w:top w:val="nil"/>
              <w:left w:val="nil"/>
              <w:bottom w:val="single" w:sz="4" w:space="0" w:color="auto"/>
              <w:right w:val="single" w:sz="4" w:space="0" w:color="auto"/>
            </w:tcBorders>
            <w:shd w:val="clear" w:color="auto" w:fill="auto"/>
            <w:noWrap/>
            <w:vAlign w:val="center"/>
            <w:hideMark/>
          </w:tcPr>
          <w:p w14:paraId="5C1F8A1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102,6</w:t>
            </w:r>
          </w:p>
        </w:tc>
        <w:tc>
          <w:tcPr>
            <w:tcW w:w="293" w:type="pct"/>
            <w:tcBorders>
              <w:top w:val="nil"/>
              <w:left w:val="nil"/>
              <w:bottom w:val="single" w:sz="4" w:space="0" w:color="auto"/>
              <w:right w:val="single" w:sz="4" w:space="0" w:color="auto"/>
            </w:tcBorders>
            <w:shd w:val="clear" w:color="auto" w:fill="auto"/>
            <w:noWrap/>
            <w:vAlign w:val="center"/>
            <w:hideMark/>
          </w:tcPr>
          <w:p w14:paraId="4100D8C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104,2</w:t>
            </w:r>
          </w:p>
        </w:tc>
        <w:tc>
          <w:tcPr>
            <w:tcW w:w="293" w:type="pct"/>
            <w:tcBorders>
              <w:top w:val="nil"/>
              <w:left w:val="nil"/>
              <w:bottom w:val="single" w:sz="4" w:space="0" w:color="auto"/>
              <w:right w:val="single" w:sz="4" w:space="0" w:color="auto"/>
            </w:tcBorders>
            <w:shd w:val="clear" w:color="auto" w:fill="auto"/>
            <w:noWrap/>
            <w:vAlign w:val="center"/>
            <w:hideMark/>
          </w:tcPr>
          <w:p w14:paraId="588987B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105,9</w:t>
            </w:r>
          </w:p>
        </w:tc>
        <w:tc>
          <w:tcPr>
            <w:tcW w:w="293" w:type="pct"/>
            <w:tcBorders>
              <w:top w:val="nil"/>
              <w:left w:val="nil"/>
              <w:bottom w:val="single" w:sz="4" w:space="0" w:color="auto"/>
              <w:right w:val="single" w:sz="4" w:space="0" w:color="auto"/>
            </w:tcBorders>
            <w:shd w:val="clear" w:color="auto" w:fill="auto"/>
            <w:noWrap/>
            <w:vAlign w:val="center"/>
            <w:hideMark/>
          </w:tcPr>
          <w:p w14:paraId="2F28322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107,6</w:t>
            </w:r>
          </w:p>
        </w:tc>
        <w:tc>
          <w:tcPr>
            <w:tcW w:w="293" w:type="pct"/>
            <w:tcBorders>
              <w:top w:val="nil"/>
              <w:left w:val="nil"/>
              <w:bottom w:val="single" w:sz="4" w:space="0" w:color="auto"/>
              <w:right w:val="single" w:sz="4" w:space="0" w:color="auto"/>
            </w:tcBorders>
            <w:shd w:val="clear" w:color="auto" w:fill="auto"/>
            <w:noWrap/>
            <w:vAlign w:val="center"/>
            <w:hideMark/>
          </w:tcPr>
          <w:p w14:paraId="3418BE4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109,4</w:t>
            </w:r>
          </w:p>
        </w:tc>
        <w:tc>
          <w:tcPr>
            <w:tcW w:w="293" w:type="pct"/>
            <w:tcBorders>
              <w:top w:val="nil"/>
              <w:left w:val="nil"/>
              <w:bottom w:val="single" w:sz="4" w:space="0" w:color="auto"/>
              <w:right w:val="single" w:sz="4" w:space="0" w:color="auto"/>
            </w:tcBorders>
            <w:shd w:val="clear" w:color="auto" w:fill="auto"/>
            <w:noWrap/>
            <w:vAlign w:val="center"/>
            <w:hideMark/>
          </w:tcPr>
          <w:p w14:paraId="3447DDB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111,2</w:t>
            </w:r>
          </w:p>
        </w:tc>
        <w:tc>
          <w:tcPr>
            <w:tcW w:w="293" w:type="pct"/>
            <w:tcBorders>
              <w:top w:val="nil"/>
              <w:left w:val="nil"/>
              <w:bottom w:val="single" w:sz="4" w:space="0" w:color="auto"/>
              <w:right w:val="single" w:sz="4" w:space="0" w:color="auto"/>
            </w:tcBorders>
            <w:shd w:val="clear" w:color="auto" w:fill="auto"/>
            <w:noWrap/>
            <w:vAlign w:val="center"/>
            <w:hideMark/>
          </w:tcPr>
          <w:p w14:paraId="44128DD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113,0</w:t>
            </w:r>
          </w:p>
        </w:tc>
        <w:tc>
          <w:tcPr>
            <w:tcW w:w="294" w:type="pct"/>
            <w:tcBorders>
              <w:top w:val="nil"/>
              <w:left w:val="nil"/>
              <w:bottom w:val="single" w:sz="4" w:space="0" w:color="auto"/>
              <w:right w:val="single" w:sz="4" w:space="0" w:color="auto"/>
            </w:tcBorders>
            <w:shd w:val="clear" w:color="auto" w:fill="auto"/>
            <w:noWrap/>
            <w:vAlign w:val="center"/>
            <w:hideMark/>
          </w:tcPr>
          <w:p w14:paraId="16D8B72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114,8</w:t>
            </w:r>
          </w:p>
        </w:tc>
      </w:tr>
      <w:tr w:rsidR="007019CE" w:rsidRPr="007019CE" w14:paraId="1188AA96"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EB75900"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7ADE271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378FAD1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50,1</w:t>
            </w:r>
          </w:p>
        </w:tc>
        <w:tc>
          <w:tcPr>
            <w:tcW w:w="293" w:type="pct"/>
            <w:tcBorders>
              <w:top w:val="nil"/>
              <w:left w:val="nil"/>
              <w:bottom w:val="single" w:sz="4" w:space="0" w:color="auto"/>
              <w:right w:val="single" w:sz="4" w:space="0" w:color="auto"/>
            </w:tcBorders>
            <w:shd w:val="clear" w:color="auto" w:fill="auto"/>
            <w:noWrap/>
            <w:vAlign w:val="center"/>
            <w:hideMark/>
          </w:tcPr>
          <w:p w14:paraId="1DF0740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50,9</w:t>
            </w:r>
          </w:p>
        </w:tc>
        <w:tc>
          <w:tcPr>
            <w:tcW w:w="293" w:type="pct"/>
            <w:tcBorders>
              <w:top w:val="nil"/>
              <w:left w:val="nil"/>
              <w:bottom w:val="single" w:sz="4" w:space="0" w:color="auto"/>
              <w:right w:val="single" w:sz="4" w:space="0" w:color="auto"/>
            </w:tcBorders>
            <w:shd w:val="clear" w:color="auto" w:fill="auto"/>
            <w:noWrap/>
            <w:vAlign w:val="center"/>
            <w:hideMark/>
          </w:tcPr>
          <w:p w14:paraId="2C9FB8C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51,7</w:t>
            </w:r>
          </w:p>
        </w:tc>
        <w:tc>
          <w:tcPr>
            <w:tcW w:w="293" w:type="pct"/>
            <w:tcBorders>
              <w:top w:val="nil"/>
              <w:left w:val="nil"/>
              <w:bottom w:val="single" w:sz="4" w:space="0" w:color="auto"/>
              <w:right w:val="single" w:sz="4" w:space="0" w:color="auto"/>
            </w:tcBorders>
            <w:shd w:val="clear" w:color="auto" w:fill="auto"/>
            <w:noWrap/>
            <w:vAlign w:val="center"/>
            <w:hideMark/>
          </w:tcPr>
          <w:p w14:paraId="0680D01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52,6</w:t>
            </w:r>
          </w:p>
        </w:tc>
        <w:tc>
          <w:tcPr>
            <w:tcW w:w="293" w:type="pct"/>
            <w:tcBorders>
              <w:top w:val="nil"/>
              <w:left w:val="nil"/>
              <w:bottom w:val="single" w:sz="4" w:space="0" w:color="auto"/>
              <w:right w:val="single" w:sz="4" w:space="0" w:color="auto"/>
            </w:tcBorders>
            <w:shd w:val="clear" w:color="auto" w:fill="auto"/>
            <w:noWrap/>
            <w:vAlign w:val="center"/>
            <w:hideMark/>
          </w:tcPr>
          <w:p w14:paraId="16BC9AE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53,4</w:t>
            </w:r>
          </w:p>
        </w:tc>
        <w:tc>
          <w:tcPr>
            <w:tcW w:w="293" w:type="pct"/>
            <w:tcBorders>
              <w:top w:val="nil"/>
              <w:left w:val="nil"/>
              <w:bottom w:val="single" w:sz="4" w:space="0" w:color="auto"/>
              <w:right w:val="single" w:sz="4" w:space="0" w:color="auto"/>
            </w:tcBorders>
            <w:shd w:val="clear" w:color="auto" w:fill="auto"/>
            <w:noWrap/>
            <w:vAlign w:val="center"/>
            <w:hideMark/>
          </w:tcPr>
          <w:p w14:paraId="5C8ED2B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54,3</w:t>
            </w:r>
          </w:p>
        </w:tc>
        <w:tc>
          <w:tcPr>
            <w:tcW w:w="293" w:type="pct"/>
            <w:tcBorders>
              <w:top w:val="nil"/>
              <w:left w:val="nil"/>
              <w:bottom w:val="single" w:sz="4" w:space="0" w:color="auto"/>
              <w:right w:val="single" w:sz="4" w:space="0" w:color="auto"/>
            </w:tcBorders>
            <w:shd w:val="clear" w:color="auto" w:fill="auto"/>
            <w:noWrap/>
            <w:vAlign w:val="center"/>
            <w:hideMark/>
          </w:tcPr>
          <w:p w14:paraId="6E360DD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55,2</w:t>
            </w:r>
          </w:p>
        </w:tc>
        <w:tc>
          <w:tcPr>
            <w:tcW w:w="293" w:type="pct"/>
            <w:tcBorders>
              <w:top w:val="nil"/>
              <w:left w:val="nil"/>
              <w:bottom w:val="single" w:sz="4" w:space="0" w:color="auto"/>
              <w:right w:val="single" w:sz="4" w:space="0" w:color="auto"/>
            </w:tcBorders>
            <w:shd w:val="clear" w:color="auto" w:fill="auto"/>
            <w:noWrap/>
            <w:vAlign w:val="center"/>
            <w:hideMark/>
          </w:tcPr>
          <w:p w14:paraId="2ABEEC9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56,1</w:t>
            </w:r>
          </w:p>
        </w:tc>
        <w:tc>
          <w:tcPr>
            <w:tcW w:w="293" w:type="pct"/>
            <w:tcBorders>
              <w:top w:val="nil"/>
              <w:left w:val="nil"/>
              <w:bottom w:val="single" w:sz="4" w:space="0" w:color="auto"/>
              <w:right w:val="single" w:sz="4" w:space="0" w:color="auto"/>
            </w:tcBorders>
            <w:shd w:val="clear" w:color="auto" w:fill="auto"/>
            <w:noWrap/>
            <w:vAlign w:val="center"/>
            <w:hideMark/>
          </w:tcPr>
          <w:p w14:paraId="798843A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57,0</w:t>
            </w:r>
          </w:p>
        </w:tc>
        <w:tc>
          <w:tcPr>
            <w:tcW w:w="293" w:type="pct"/>
            <w:tcBorders>
              <w:top w:val="nil"/>
              <w:left w:val="nil"/>
              <w:bottom w:val="single" w:sz="4" w:space="0" w:color="auto"/>
              <w:right w:val="single" w:sz="4" w:space="0" w:color="auto"/>
            </w:tcBorders>
            <w:shd w:val="clear" w:color="auto" w:fill="auto"/>
            <w:noWrap/>
            <w:vAlign w:val="center"/>
            <w:hideMark/>
          </w:tcPr>
          <w:p w14:paraId="7B998C0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57,9</w:t>
            </w:r>
          </w:p>
        </w:tc>
        <w:tc>
          <w:tcPr>
            <w:tcW w:w="293" w:type="pct"/>
            <w:tcBorders>
              <w:top w:val="nil"/>
              <w:left w:val="nil"/>
              <w:bottom w:val="single" w:sz="4" w:space="0" w:color="auto"/>
              <w:right w:val="single" w:sz="4" w:space="0" w:color="auto"/>
            </w:tcBorders>
            <w:shd w:val="clear" w:color="auto" w:fill="auto"/>
            <w:noWrap/>
            <w:vAlign w:val="center"/>
            <w:hideMark/>
          </w:tcPr>
          <w:p w14:paraId="4C9EDC1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58,8</w:t>
            </w:r>
          </w:p>
        </w:tc>
        <w:tc>
          <w:tcPr>
            <w:tcW w:w="294" w:type="pct"/>
            <w:tcBorders>
              <w:top w:val="nil"/>
              <w:left w:val="nil"/>
              <w:bottom w:val="single" w:sz="4" w:space="0" w:color="auto"/>
              <w:right w:val="single" w:sz="4" w:space="0" w:color="auto"/>
            </w:tcBorders>
            <w:shd w:val="clear" w:color="auto" w:fill="auto"/>
            <w:noWrap/>
            <w:vAlign w:val="center"/>
            <w:hideMark/>
          </w:tcPr>
          <w:p w14:paraId="056F151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59,8</w:t>
            </w:r>
          </w:p>
        </w:tc>
      </w:tr>
      <w:tr w:rsidR="007019CE" w:rsidRPr="007019CE" w14:paraId="1745421D"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304FBCF"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313CFA5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0B5C695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16,451</w:t>
            </w:r>
          </w:p>
        </w:tc>
        <w:tc>
          <w:tcPr>
            <w:tcW w:w="293" w:type="pct"/>
            <w:tcBorders>
              <w:top w:val="nil"/>
              <w:left w:val="nil"/>
              <w:bottom w:val="single" w:sz="4" w:space="0" w:color="auto"/>
              <w:right w:val="single" w:sz="4" w:space="0" w:color="auto"/>
            </w:tcBorders>
            <w:shd w:val="clear" w:color="auto" w:fill="auto"/>
            <w:noWrap/>
            <w:vAlign w:val="center"/>
            <w:hideMark/>
          </w:tcPr>
          <w:p w14:paraId="73412B7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19,196</w:t>
            </w:r>
          </w:p>
        </w:tc>
        <w:tc>
          <w:tcPr>
            <w:tcW w:w="293" w:type="pct"/>
            <w:tcBorders>
              <w:top w:val="nil"/>
              <w:left w:val="nil"/>
              <w:bottom w:val="single" w:sz="4" w:space="0" w:color="auto"/>
              <w:right w:val="single" w:sz="4" w:space="0" w:color="auto"/>
            </w:tcBorders>
            <w:shd w:val="clear" w:color="auto" w:fill="auto"/>
            <w:noWrap/>
            <w:vAlign w:val="center"/>
            <w:hideMark/>
          </w:tcPr>
          <w:p w14:paraId="262DEC7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19,508</w:t>
            </w:r>
          </w:p>
        </w:tc>
        <w:tc>
          <w:tcPr>
            <w:tcW w:w="293" w:type="pct"/>
            <w:tcBorders>
              <w:top w:val="nil"/>
              <w:left w:val="nil"/>
              <w:bottom w:val="single" w:sz="4" w:space="0" w:color="auto"/>
              <w:right w:val="single" w:sz="4" w:space="0" w:color="auto"/>
            </w:tcBorders>
            <w:shd w:val="clear" w:color="auto" w:fill="auto"/>
            <w:noWrap/>
            <w:vAlign w:val="center"/>
            <w:hideMark/>
          </w:tcPr>
          <w:p w14:paraId="4AD588E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19,825</w:t>
            </w:r>
          </w:p>
        </w:tc>
        <w:tc>
          <w:tcPr>
            <w:tcW w:w="293" w:type="pct"/>
            <w:tcBorders>
              <w:top w:val="nil"/>
              <w:left w:val="nil"/>
              <w:bottom w:val="single" w:sz="4" w:space="0" w:color="auto"/>
              <w:right w:val="single" w:sz="4" w:space="0" w:color="auto"/>
            </w:tcBorders>
            <w:shd w:val="clear" w:color="auto" w:fill="auto"/>
            <w:noWrap/>
            <w:vAlign w:val="center"/>
            <w:hideMark/>
          </w:tcPr>
          <w:p w14:paraId="7CF16FB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20,147</w:t>
            </w:r>
          </w:p>
        </w:tc>
        <w:tc>
          <w:tcPr>
            <w:tcW w:w="293" w:type="pct"/>
            <w:tcBorders>
              <w:top w:val="nil"/>
              <w:left w:val="nil"/>
              <w:bottom w:val="single" w:sz="4" w:space="0" w:color="auto"/>
              <w:right w:val="single" w:sz="4" w:space="0" w:color="auto"/>
            </w:tcBorders>
            <w:shd w:val="clear" w:color="auto" w:fill="auto"/>
            <w:noWrap/>
            <w:vAlign w:val="center"/>
            <w:hideMark/>
          </w:tcPr>
          <w:p w14:paraId="5558887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20,475</w:t>
            </w:r>
          </w:p>
        </w:tc>
        <w:tc>
          <w:tcPr>
            <w:tcW w:w="293" w:type="pct"/>
            <w:tcBorders>
              <w:top w:val="nil"/>
              <w:left w:val="nil"/>
              <w:bottom w:val="single" w:sz="4" w:space="0" w:color="auto"/>
              <w:right w:val="single" w:sz="4" w:space="0" w:color="auto"/>
            </w:tcBorders>
            <w:shd w:val="clear" w:color="auto" w:fill="auto"/>
            <w:noWrap/>
            <w:vAlign w:val="center"/>
            <w:hideMark/>
          </w:tcPr>
          <w:p w14:paraId="407913B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20,807</w:t>
            </w:r>
          </w:p>
        </w:tc>
        <w:tc>
          <w:tcPr>
            <w:tcW w:w="293" w:type="pct"/>
            <w:tcBorders>
              <w:top w:val="nil"/>
              <w:left w:val="nil"/>
              <w:bottom w:val="single" w:sz="4" w:space="0" w:color="auto"/>
              <w:right w:val="single" w:sz="4" w:space="0" w:color="auto"/>
            </w:tcBorders>
            <w:shd w:val="clear" w:color="auto" w:fill="auto"/>
            <w:noWrap/>
            <w:vAlign w:val="center"/>
            <w:hideMark/>
          </w:tcPr>
          <w:p w14:paraId="7FF6AB1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21,146</w:t>
            </w:r>
          </w:p>
        </w:tc>
        <w:tc>
          <w:tcPr>
            <w:tcW w:w="293" w:type="pct"/>
            <w:tcBorders>
              <w:top w:val="nil"/>
              <w:left w:val="nil"/>
              <w:bottom w:val="single" w:sz="4" w:space="0" w:color="auto"/>
              <w:right w:val="single" w:sz="4" w:space="0" w:color="auto"/>
            </w:tcBorders>
            <w:shd w:val="clear" w:color="auto" w:fill="auto"/>
            <w:noWrap/>
            <w:vAlign w:val="center"/>
            <w:hideMark/>
          </w:tcPr>
          <w:p w14:paraId="350FBB5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21,489</w:t>
            </w:r>
          </w:p>
        </w:tc>
        <w:tc>
          <w:tcPr>
            <w:tcW w:w="293" w:type="pct"/>
            <w:tcBorders>
              <w:top w:val="nil"/>
              <w:left w:val="nil"/>
              <w:bottom w:val="single" w:sz="4" w:space="0" w:color="auto"/>
              <w:right w:val="single" w:sz="4" w:space="0" w:color="auto"/>
            </w:tcBorders>
            <w:shd w:val="clear" w:color="auto" w:fill="auto"/>
            <w:noWrap/>
            <w:vAlign w:val="center"/>
            <w:hideMark/>
          </w:tcPr>
          <w:p w14:paraId="37922AC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21,839</w:t>
            </w:r>
          </w:p>
        </w:tc>
        <w:tc>
          <w:tcPr>
            <w:tcW w:w="293" w:type="pct"/>
            <w:tcBorders>
              <w:top w:val="nil"/>
              <w:left w:val="nil"/>
              <w:bottom w:val="single" w:sz="4" w:space="0" w:color="auto"/>
              <w:right w:val="single" w:sz="4" w:space="0" w:color="auto"/>
            </w:tcBorders>
            <w:shd w:val="clear" w:color="auto" w:fill="auto"/>
            <w:noWrap/>
            <w:vAlign w:val="center"/>
            <w:hideMark/>
          </w:tcPr>
          <w:p w14:paraId="7D7F128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22,194</w:t>
            </w:r>
          </w:p>
        </w:tc>
        <w:tc>
          <w:tcPr>
            <w:tcW w:w="294" w:type="pct"/>
            <w:tcBorders>
              <w:top w:val="nil"/>
              <w:left w:val="nil"/>
              <w:bottom w:val="single" w:sz="4" w:space="0" w:color="auto"/>
              <w:right w:val="single" w:sz="4" w:space="0" w:color="auto"/>
            </w:tcBorders>
            <w:shd w:val="clear" w:color="auto" w:fill="auto"/>
            <w:noWrap/>
            <w:vAlign w:val="center"/>
            <w:hideMark/>
          </w:tcPr>
          <w:p w14:paraId="0EF63B1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22,554</w:t>
            </w:r>
          </w:p>
        </w:tc>
      </w:tr>
      <w:tr w:rsidR="007019CE" w:rsidRPr="007019CE" w14:paraId="7AE7B605"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7060FD3"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ТКО</w:t>
            </w:r>
          </w:p>
        </w:tc>
        <w:tc>
          <w:tcPr>
            <w:tcW w:w="352" w:type="pct"/>
            <w:tcBorders>
              <w:top w:val="nil"/>
              <w:left w:val="nil"/>
              <w:bottom w:val="single" w:sz="4" w:space="0" w:color="auto"/>
              <w:right w:val="single" w:sz="4" w:space="0" w:color="auto"/>
            </w:tcBorders>
            <w:shd w:val="clear" w:color="auto" w:fill="auto"/>
            <w:vAlign w:val="center"/>
            <w:hideMark/>
          </w:tcPr>
          <w:p w14:paraId="1E9A01D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1544ABE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0,67</w:t>
            </w:r>
          </w:p>
        </w:tc>
        <w:tc>
          <w:tcPr>
            <w:tcW w:w="293" w:type="pct"/>
            <w:tcBorders>
              <w:top w:val="nil"/>
              <w:left w:val="nil"/>
              <w:bottom w:val="single" w:sz="4" w:space="0" w:color="auto"/>
              <w:right w:val="single" w:sz="4" w:space="0" w:color="auto"/>
            </w:tcBorders>
            <w:shd w:val="clear" w:color="auto" w:fill="auto"/>
            <w:noWrap/>
            <w:vAlign w:val="center"/>
            <w:hideMark/>
          </w:tcPr>
          <w:p w14:paraId="0683BC3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0,68</w:t>
            </w:r>
          </w:p>
        </w:tc>
        <w:tc>
          <w:tcPr>
            <w:tcW w:w="293" w:type="pct"/>
            <w:tcBorders>
              <w:top w:val="nil"/>
              <w:left w:val="nil"/>
              <w:bottom w:val="single" w:sz="4" w:space="0" w:color="auto"/>
              <w:right w:val="single" w:sz="4" w:space="0" w:color="auto"/>
            </w:tcBorders>
            <w:shd w:val="clear" w:color="auto" w:fill="auto"/>
            <w:noWrap/>
            <w:vAlign w:val="center"/>
            <w:hideMark/>
          </w:tcPr>
          <w:p w14:paraId="06D8A17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0,69</w:t>
            </w:r>
          </w:p>
        </w:tc>
        <w:tc>
          <w:tcPr>
            <w:tcW w:w="293" w:type="pct"/>
            <w:tcBorders>
              <w:top w:val="nil"/>
              <w:left w:val="nil"/>
              <w:bottom w:val="single" w:sz="4" w:space="0" w:color="auto"/>
              <w:right w:val="single" w:sz="4" w:space="0" w:color="auto"/>
            </w:tcBorders>
            <w:shd w:val="clear" w:color="auto" w:fill="auto"/>
            <w:noWrap/>
            <w:vAlign w:val="center"/>
            <w:hideMark/>
          </w:tcPr>
          <w:p w14:paraId="3FB7F68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0,70</w:t>
            </w:r>
          </w:p>
        </w:tc>
        <w:tc>
          <w:tcPr>
            <w:tcW w:w="293" w:type="pct"/>
            <w:tcBorders>
              <w:top w:val="nil"/>
              <w:left w:val="nil"/>
              <w:bottom w:val="single" w:sz="4" w:space="0" w:color="auto"/>
              <w:right w:val="single" w:sz="4" w:space="0" w:color="auto"/>
            </w:tcBorders>
            <w:shd w:val="clear" w:color="auto" w:fill="auto"/>
            <w:noWrap/>
            <w:vAlign w:val="center"/>
            <w:hideMark/>
          </w:tcPr>
          <w:p w14:paraId="0F7962C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0,71</w:t>
            </w:r>
          </w:p>
        </w:tc>
        <w:tc>
          <w:tcPr>
            <w:tcW w:w="293" w:type="pct"/>
            <w:tcBorders>
              <w:top w:val="nil"/>
              <w:left w:val="nil"/>
              <w:bottom w:val="single" w:sz="4" w:space="0" w:color="auto"/>
              <w:right w:val="single" w:sz="4" w:space="0" w:color="auto"/>
            </w:tcBorders>
            <w:shd w:val="clear" w:color="auto" w:fill="auto"/>
            <w:noWrap/>
            <w:vAlign w:val="center"/>
            <w:hideMark/>
          </w:tcPr>
          <w:p w14:paraId="3ECF159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0,72</w:t>
            </w:r>
          </w:p>
        </w:tc>
        <w:tc>
          <w:tcPr>
            <w:tcW w:w="293" w:type="pct"/>
            <w:tcBorders>
              <w:top w:val="nil"/>
              <w:left w:val="nil"/>
              <w:bottom w:val="single" w:sz="4" w:space="0" w:color="auto"/>
              <w:right w:val="single" w:sz="4" w:space="0" w:color="auto"/>
            </w:tcBorders>
            <w:shd w:val="clear" w:color="auto" w:fill="auto"/>
            <w:noWrap/>
            <w:vAlign w:val="center"/>
            <w:hideMark/>
          </w:tcPr>
          <w:p w14:paraId="297BABD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0,73</w:t>
            </w:r>
          </w:p>
        </w:tc>
        <w:tc>
          <w:tcPr>
            <w:tcW w:w="293" w:type="pct"/>
            <w:tcBorders>
              <w:top w:val="nil"/>
              <w:left w:val="nil"/>
              <w:bottom w:val="single" w:sz="4" w:space="0" w:color="auto"/>
              <w:right w:val="single" w:sz="4" w:space="0" w:color="auto"/>
            </w:tcBorders>
            <w:shd w:val="clear" w:color="auto" w:fill="auto"/>
            <w:noWrap/>
            <w:vAlign w:val="center"/>
            <w:hideMark/>
          </w:tcPr>
          <w:p w14:paraId="087BAE6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0,74</w:t>
            </w:r>
          </w:p>
        </w:tc>
        <w:tc>
          <w:tcPr>
            <w:tcW w:w="293" w:type="pct"/>
            <w:tcBorders>
              <w:top w:val="nil"/>
              <w:left w:val="nil"/>
              <w:bottom w:val="single" w:sz="4" w:space="0" w:color="auto"/>
              <w:right w:val="single" w:sz="4" w:space="0" w:color="auto"/>
            </w:tcBorders>
            <w:shd w:val="clear" w:color="auto" w:fill="auto"/>
            <w:noWrap/>
            <w:vAlign w:val="center"/>
            <w:hideMark/>
          </w:tcPr>
          <w:p w14:paraId="0BDF26E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0,76</w:t>
            </w:r>
          </w:p>
        </w:tc>
        <w:tc>
          <w:tcPr>
            <w:tcW w:w="293" w:type="pct"/>
            <w:tcBorders>
              <w:top w:val="nil"/>
              <w:left w:val="nil"/>
              <w:bottom w:val="single" w:sz="4" w:space="0" w:color="auto"/>
              <w:right w:val="single" w:sz="4" w:space="0" w:color="auto"/>
            </w:tcBorders>
            <w:shd w:val="clear" w:color="auto" w:fill="auto"/>
            <w:noWrap/>
            <w:vAlign w:val="center"/>
            <w:hideMark/>
          </w:tcPr>
          <w:p w14:paraId="0AE3175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0,77</w:t>
            </w:r>
          </w:p>
        </w:tc>
        <w:tc>
          <w:tcPr>
            <w:tcW w:w="293" w:type="pct"/>
            <w:tcBorders>
              <w:top w:val="nil"/>
              <w:left w:val="nil"/>
              <w:bottom w:val="single" w:sz="4" w:space="0" w:color="auto"/>
              <w:right w:val="single" w:sz="4" w:space="0" w:color="auto"/>
            </w:tcBorders>
            <w:shd w:val="clear" w:color="auto" w:fill="auto"/>
            <w:noWrap/>
            <w:vAlign w:val="center"/>
            <w:hideMark/>
          </w:tcPr>
          <w:p w14:paraId="45037F1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0,78</w:t>
            </w:r>
          </w:p>
        </w:tc>
        <w:tc>
          <w:tcPr>
            <w:tcW w:w="294" w:type="pct"/>
            <w:tcBorders>
              <w:top w:val="nil"/>
              <w:left w:val="nil"/>
              <w:bottom w:val="single" w:sz="4" w:space="0" w:color="auto"/>
              <w:right w:val="single" w:sz="4" w:space="0" w:color="auto"/>
            </w:tcBorders>
            <w:shd w:val="clear" w:color="auto" w:fill="auto"/>
            <w:noWrap/>
            <w:vAlign w:val="center"/>
            <w:hideMark/>
          </w:tcPr>
          <w:p w14:paraId="32301D7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0,79</w:t>
            </w:r>
          </w:p>
        </w:tc>
      </w:tr>
      <w:tr w:rsidR="007019CE" w:rsidRPr="007019CE" w14:paraId="55902F49"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63EE2D1" w14:textId="77777777" w:rsidR="007019CE" w:rsidRPr="007019CE" w:rsidRDefault="007019CE" w:rsidP="007019CE">
            <w:pPr>
              <w:spacing w:line="240" w:lineRule="auto"/>
              <w:ind w:firstLine="0"/>
              <w:jc w:val="center"/>
              <w:rPr>
                <w:rFonts w:eastAsia="Times New Roman" w:cs="Times New Roman"/>
                <w:i/>
                <w:iCs/>
                <w:color w:val="000000"/>
                <w:sz w:val="18"/>
                <w:szCs w:val="18"/>
                <w:lang w:eastAsia="ru-RU"/>
              </w:rPr>
            </w:pPr>
            <w:r w:rsidRPr="007019CE">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7019CE" w:rsidRPr="007019CE" w14:paraId="3B3468E1"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772E8AD"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2E54F09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0B9DBB9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4 224,4</w:t>
            </w:r>
          </w:p>
        </w:tc>
        <w:tc>
          <w:tcPr>
            <w:tcW w:w="293" w:type="pct"/>
            <w:tcBorders>
              <w:top w:val="nil"/>
              <w:left w:val="nil"/>
              <w:bottom w:val="single" w:sz="4" w:space="0" w:color="auto"/>
              <w:right w:val="single" w:sz="4" w:space="0" w:color="auto"/>
            </w:tcBorders>
            <w:shd w:val="clear" w:color="auto" w:fill="auto"/>
            <w:noWrap/>
            <w:vAlign w:val="center"/>
            <w:hideMark/>
          </w:tcPr>
          <w:p w14:paraId="3D32BD0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4 169,3</w:t>
            </w:r>
          </w:p>
        </w:tc>
        <w:tc>
          <w:tcPr>
            <w:tcW w:w="293" w:type="pct"/>
            <w:tcBorders>
              <w:top w:val="nil"/>
              <w:left w:val="nil"/>
              <w:bottom w:val="single" w:sz="4" w:space="0" w:color="auto"/>
              <w:right w:val="single" w:sz="4" w:space="0" w:color="auto"/>
            </w:tcBorders>
            <w:shd w:val="clear" w:color="auto" w:fill="auto"/>
            <w:noWrap/>
            <w:vAlign w:val="center"/>
            <w:hideMark/>
          </w:tcPr>
          <w:p w14:paraId="5E8A138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4 176,8</w:t>
            </w:r>
          </w:p>
        </w:tc>
        <w:tc>
          <w:tcPr>
            <w:tcW w:w="293" w:type="pct"/>
            <w:tcBorders>
              <w:top w:val="nil"/>
              <w:left w:val="nil"/>
              <w:bottom w:val="single" w:sz="4" w:space="0" w:color="auto"/>
              <w:right w:val="single" w:sz="4" w:space="0" w:color="auto"/>
            </w:tcBorders>
            <w:shd w:val="clear" w:color="auto" w:fill="auto"/>
            <w:noWrap/>
            <w:vAlign w:val="center"/>
            <w:hideMark/>
          </w:tcPr>
          <w:p w14:paraId="721BEA0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4 185,2</w:t>
            </w:r>
          </w:p>
        </w:tc>
        <w:tc>
          <w:tcPr>
            <w:tcW w:w="293" w:type="pct"/>
            <w:tcBorders>
              <w:top w:val="nil"/>
              <w:left w:val="nil"/>
              <w:bottom w:val="single" w:sz="4" w:space="0" w:color="auto"/>
              <w:right w:val="single" w:sz="4" w:space="0" w:color="auto"/>
            </w:tcBorders>
            <w:shd w:val="clear" w:color="auto" w:fill="auto"/>
            <w:noWrap/>
            <w:vAlign w:val="center"/>
            <w:hideMark/>
          </w:tcPr>
          <w:p w14:paraId="33EEBD8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4 193,5</w:t>
            </w:r>
          </w:p>
        </w:tc>
        <w:tc>
          <w:tcPr>
            <w:tcW w:w="293" w:type="pct"/>
            <w:tcBorders>
              <w:top w:val="nil"/>
              <w:left w:val="nil"/>
              <w:bottom w:val="single" w:sz="4" w:space="0" w:color="auto"/>
              <w:right w:val="single" w:sz="4" w:space="0" w:color="auto"/>
            </w:tcBorders>
            <w:shd w:val="clear" w:color="auto" w:fill="auto"/>
            <w:noWrap/>
            <w:vAlign w:val="center"/>
            <w:hideMark/>
          </w:tcPr>
          <w:p w14:paraId="68EAB95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4 201,8</w:t>
            </w:r>
          </w:p>
        </w:tc>
        <w:tc>
          <w:tcPr>
            <w:tcW w:w="293" w:type="pct"/>
            <w:tcBorders>
              <w:top w:val="nil"/>
              <w:left w:val="nil"/>
              <w:bottom w:val="single" w:sz="4" w:space="0" w:color="auto"/>
              <w:right w:val="single" w:sz="4" w:space="0" w:color="auto"/>
            </w:tcBorders>
            <w:shd w:val="clear" w:color="auto" w:fill="auto"/>
            <w:noWrap/>
            <w:vAlign w:val="center"/>
            <w:hideMark/>
          </w:tcPr>
          <w:p w14:paraId="0FD526C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4 210,2</w:t>
            </w:r>
          </w:p>
        </w:tc>
        <w:tc>
          <w:tcPr>
            <w:tcW w:w="293" w:type="pct"/>
            <w:tcBorders>
              <w:top w:val="nil"/>
              <w:left w:val="nil"/>
              <w:bottom w:val="single" w:sz="4" w:space="0" w:color="auto"/>
              <w:right w:val="single" w:sz="4" w:space="0" w:color="auto"/>
            </w:tcBorders>
            <w:shd w:val="clear" w:color="auto" w:fill="auto"/>
            <w:noWrap/>
            <w:vAlign w:val="center"/>
            <w:hideMark/>
          </w:tcPr>
          <w:p w14:paraId="7F3CA66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4 218,6</w:t>
            </w:r>
          </w:p>
        </w:tc>
        <w:tc>
          <w:tcPr>
            <w:tcW w:w="293" w:type="pct"/>
            <w:tcBorders>
              <w:top w:val="nil"/>
              <w:left w:val="nil"/>
              <w:bottom w:val="single" w:sz="4" w:space="0" w:color="auto"/>
              <w:right w:val="single" w:sz="4" w:space="0" w:color="auto"/>
            </w:tcBorders>
            <w:shd w:val="clear" w:color="auto" w:fill="auto"/>
            <w:noWrap/>
            <w:vAlign w:val="center"/>
            <w:hideMark/>
          </w:tcPr>
          <w:p w14:paraId="54C7E97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4 227,0</w:t>
            </w:r>
          </w:p>
        </w:tc>
        <w:tc>
          <w:tcPr>
            <w:tcW w:w="293" w:type="pct"/>
            <w:tcBorders>
              <w:top w:val="nil"/>
              <w:left w:val="nil"/>
              <w:bottom w:val="single" w:sz="4" w:space="0" w:color="auto"/>
              <w:right w:val="single" w:sz="4" w:space="0" w:color="auto"/>
            </w:tcBorders>
            <w:shd w:val="clear" w:color="auto" w:fill="auto"/>
            <w:noWrap/>
            <w:vAlign w:val="center"/>
            <w:hideMark/>
          </w:tcPr>
          <w:p w14:paraId="14559C8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4 235,4</w:t>
            </w:r>
          </w:p>
        </w:tc>
        <w:tc>
          <w:tcPr>
            <w:tcW w:w="293" w:type="pct"/>
            <w:tcBorders>
              <w:top w:val="nil"/>
              <w:left w:val="nil"/>
              <w:bottom w:val="single" w:sz="4" w:space="0" w:color="auto"/>
              <w:right w:val="single" w:sz="4" w:space="0" w:color="auto"/>
            </w:tcBorders>
            <w:shd w:val="clear" w:color="auto" w:fill="auto"/>
            <w:noWrap/>
            <w:vAlign w:val="center"/>
            <w:hideMark/>
          </w:tcPr>
          <w:p w14:paraId="3363D13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4 236,7</w:t>
            </w:r>
          </w:p>
        </w:tc>
        <w:tc>
          <w:tcPr>
            <w:tcW w:w="294" w:type="pct"/>
            <w:tcBorders>
              <w:top w:val="nil"/>
              <w:left w:val="nil"/>
              <w:bottom w:val="single" w:sz="4" w:space="0" w:color="auto"/>
              <w:right w:val="single" w:sz="4" w:space="0" w:color="auto"/>
            </w:tcBorders>
            <w:shd w:val="clear" w:color="auto" w:fill="auto"/>
            <w:noWrap/>
            <w:vAlign w:val="center"/>
            <w:hideMark/>
          </w:tcPr>
          <w:p w14:paraId="175F39A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4 237,9</w:t>
            </w:r>
          </w:p>
        </w:tc>
      </w:tr>
      <w:tr w:rsidR="007019CE" w:rsidRPr="007019CE" w14:paraId="6DB4CE4A"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4A86111"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2AA0C78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7512832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0,859</w:t>
            </w:r>
          </w:p>
        </w:tc>
        <w:tc>
          <w:tcPr>
            <w:tcW w:w="293" w:type="pct"/>
            <w:tcBorders>
              <w:top w:val="nil"/>
              <w:left w:val="nil"/>
              <w:bottom w:val="single" w:sz="4" w:space="0" w:color="auto"/>
              <w:right w:val="single" w:sz="4" w:space="0" w:color="auto"/>
            </w:tcBorders>
            <w:shd w:val="clear" w:color="auto" w:fill="auto"/>
            <w:noWrap/>
            <w:vAlign w:val="center"/>
            <w:hideMark/>
          </w:tcPr>
          <w:p w14:paraId="623DEFC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0,873</w:t>
            </w:r>
          </w:p>
        </w:tc>
        <w:tc>
          <w:tcPr>
            <w:tcW w:w="293" w:type="pct"/>
            <w:tcBorders>
              <w:top w:val="nil"/>
              <w:left w:val="nil"/>
              <w:bottom w:val="single" w:sz="4" w:space="0" w:color="auto"/>
              <w:right w:val="single" w:sz="4" w:space="0" w:color="auto"/>
            </w:tcBorders>
            <w:shd w:val="clear" w:color="auto" w:fill="auto"/>
            <w:noWrap/>
            <w:vAlign w:val="center"/>
            <w:hideMark/>
          </w:tcPr>
          <w:p w14:paraId="7D241D6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0,887</w:t>
            </w:r>
          </w:p>
        </w:tc>
        <w:tc>
          <w:tcPr>
            <w:tcW w:w="293" w:type="pct"/>
            <w:tcBorders>
              <w:top w:val="nil"/>
              <w:left w:val="nil"/>
              <w:bottom w:val="single" w:sz="4" w:space="0" w:color="auto"/>
              <w:right w:val="single" w:sz="4" w:space="0" w:color="auto"/>
            </w:tcBorders>
            <w:shd w:val="clear" w:color="auto" w:fill="auto"/>
            <w:noWrap/>
            <w:vAlign w:val="center"/>
            <w:hideMark/>
          </w:tcPr>
          <w:p w14:paraId="6D89B5A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0,902</w:t>
            </w:r>
          </w:p>
        </w:tc>
        <w:tc>
          <w:tcPr>
            <w:tcW w:w="293" w:type="pct"/>
            <w:tcBorders>
              <w:top w:val="nil"/>
              <w:left w:val="nil"/>
              <w:bottom w:val="single" w:sz="4" w:space="0" w:color="auto"/>
              <w:right w:val="single" w:sz="4" w:space="0" w:color="auto"/>
            </w:tcBorders>
            <w:shd w:val="clear" w:color="auto" w:fill="auto"/>
            <w:noWrap/>
            <w:vAlign w:val="center"/>
            <w:hideMark/>
          </w:tcPr>
          <w:p w14:paraId="570B174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0,916</w:t>
            </w:r>
          </w:p>
        </w:tc>
        <w:tc>
          <w:tcPr>
            <w:tcW w:w="293" w:type="pct"/>
            <w:tcBorders>
              <w:top w:val="nil"/>
              <w:left w:val="nil"/>
              <w:bottom w:val="single" w:sz="4" w:space="0" w:color="auto"/>
              <w:right w:val="single" w:sz="4" w:space="0" w:color="auto"/>
            </w:tcBorders>
            <w:shd w:val="clear" w:color="auto" w:fill="auto"/>
            <w:noWrap/>
            <w:vAlign w:val="center"/>
            <w:hideMark/>
          </w:tcPr>
          <w:p w14:paraId="5F897EA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0,931</w:t>
            </w:r>
          </w:p>
        </w:tc>
        <w:tc>
          <w:tcPr>
            <w:tcW w:w="293" w:type="pct"/>
            <w:tcBorders>
              <w:top w:val="nil"/>
              <w:left w:val="nil"/>
              <w:bottom w:val="single" w:sz="4" w:space="0" w:color="auto"/>
              <w:right w:val="single" w:sz="4" w:space="0" w:color="auto"/>
            </w:tcBorders>
            <w:shd w:val="clear" w:color="auto" w:fill="auto"/>
            <w:noWrap/>
            <w:vAlign w:val="center"/>
            <w:hideMark/>
          </w:tcPr>
          <w:p w14:paraId="38CD71F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0,946</w:t>
            </w:r>
          </w:p>
        </w:tc>
        <w:tc>
          <w:tcPr>
            <w:tcW w:w="293" w:type="pct"/>
            <w:tcBorders>
              <w:top w:val="nil"/>
              <w:left w:val="nil"/>
              <w:bottom w:val="single" w:sz="4" w:space="0" w:color="auto"/>
              <w:right w:val="single" w:sz="4" w:space="0" w:color="auto"/>
            </w:tcBorders>
            <w:shd w:val="clear" w:color="auto" w:fill="auto"/>
            <w:noWrap/>
            <w:vAlign w:val="center"/>
            <w:hideMark/>
          </w:tcPr>
          <w:p w14:paraId="3C98DBC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0,962</w:t>
            </w:r>
          </w:p>
        </w:tc>
        <w:tc>
          <w:tcPr>
            <w:tcW w:w="293" w:type="pct"/>
            <w:tcBorders>
              <w:top w:val="nil"/>
              <w:left w:val="nil"/>
              <w:bottom w:val="single" w:sz="4" w:space="0" w:color="auto"/>
              <w:right w:val="single" w:sz="4" w:space="0" w:color="auto"/>
            </w:tcBorders>
            <w:shd w:val="clear" w:color="auto" w:fill="auto"/>
            <w:noWrap/>
            <w:vAlign w:val="center"/>
            <w:hideMark/>
          </w:tcPr>
          <w:p w14:paraId="4F34481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0,977</w:t>
            </w:r>
          </w:p>
        </w:tc>
        <w:tc>
          <w:tcPr>
            <w:tcW w:w="293" w:type="pct"/>
            <w:tcBorders>
              <w:top w:val="nil"/>
              <w:left w:val="nil"/>
              <w:bottom w:val="single" w:sz="4" w:space="0" w:color="auto"/>
              <w:right w:val="single" w:sz="4" w:space="0" w:color="auto"/>
            </w:tcBorders>
            <w:shd w:val="clear" w:color="auto" w:fill="auto"/>
            <w:noWrap/>
            <w:vAlign w:val="center"/>
            <w:hideMark/>
          </w:tcPr>
          <w:p w14:paraId="23BEA2A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0,993</w:t>
            </w:r>
          </w:p>
        </w:tc>
        <w:tc>
          <w:tcPr>
            <w:tcW w:w="293" w:type="pct"/>
            <w:tcBorders>
              <w:top w:val="nil"/>
              <w:left w:val="nil"/>
              <w:bottom w:val="single" w:sz="4" w:space="0" w:color="auto"/>
              <w:right w:val="single" w:sz="4" w:space="0" w:color="auto"/>
            </w:tcBorders>
            <w:shd w:val="clear" w:color="auto" w:fill="auto"/>
            <w:noWrap/>
            <w:vAlign w:val="center"/>
            <w:hideMark/>
          </w:tcPr>
          <w:p w14:paraId="6372A3A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1,009</w:t>
            </w:r>
          </w:p>
        </w:tc>
        <w:tc>
          <w:tcPr>
            <w:tcW w:w="294" w:type="pct"/>
            <w:tcBorders>
              <w:top w:val="nil"/>
              <w:left w:val="nil"/>
              <w:bottom w:val="single" w:sz="4" w:space="0" w:color="auto"/>
              <w:right w:val="single" w:sz="4" w:space="0" w:color="auto"/>
            </w:tcBorders>
            <w:shd w:val="clear" w:color="auto" w:fill="auto"/>
            <w:noWrap/>
            <w:vAlign w:val="center"/>
            <w:hideMark/>
          </w:tcPr>
          <w:p w14:paraId="3FFD265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1,026</w:t>
            </w:r>
          </w:p>
        </w:tc>
      </w:tr>
      <w:tr w:rsidR="007019CE" w:rsidRPr="007019CE" w14:paraId="001E2C54"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C5AE24C"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55A8495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341340C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1A859B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286E2B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5BB4CF3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27E3C0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FD2E56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58B8D94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67509C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304267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2143F4D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4715185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auto"/>
            <w:noWrap/>
            <w:vAlign w:val="center"/>
            <w:hideMark/>
          </w:tcPr>
          <w:p w14:paraId="0F530CC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0,0</w:t>
            </w:r>
          </w:p>
        </w:tc>
      </w:tr>
      <w:tr w:rsidR="007019CE" w:rsidRPr="007019CE" w14:paraId="20F5903E"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0973390"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63A1D2C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549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6FCDED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DFE1B4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24,8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86A251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25,2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B1E1EE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25,6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D94503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26,1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DD5648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26,5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E7F85F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26,9</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D43EBB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27,3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1B5A24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27,8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01FEB8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28,2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539BF43C"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28,7</w:t>
            </w:r>
          </w:p>
        </w:tc>
      </w:tr>
      <w:tr w:rsidR="007019CE" w:rsidRPr="007019CE" w14:paraId="74FADF35"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7AB6A53"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561AB6C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59E3258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12,5</w:t>
            </w:r>
          </w:p>
        </w:tc>
        <w:tc>
          <w:tcPr>
            <w:tcW w:w="293" w:type="pct"/>
            <w:tcBorders>
              <w:top w:val="nil"/>
              <w:left w:val="nil"/>
              <w:bottom w:val="single" w:sz="4" w:space="0" w:color="auto"/>
              <w:right w:val="single" w:sz="4" w:space="0" w:color="auto"/>
            </w:tcBorders>
            <w:shd w:val="clear" w:color="auto" w:fill="auto"/>
            <w:noWrap/>
            <w:vAlign w:val="center"/>
            <w:hideMark/>
          </w:tcPr>
          <w:p w14:paraId="7A242E3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12,7</w:t>
            </w:r>
          </w:p>
        </w:tc>
        <w:tc>
          <w:tcPr>
            <w:tcW w:w="293" w:type="pct"/>
            <w:tcBorders>
              <w:top w:val="nil"/>
              <w:left w:val="nil"/>
              <w:bottom w:val="single" w:sz="4" w:space="0" w:color="auto"/>
              <w:right w:val="single" w:sz="4" w:space="0" w:color="auto"/>
            </w:tcBorders>
            <w:shd w:val="clear" w:color="auto" w:fill="auto"/>
            <w:noWrap/>
            <w:vAlign w:val="center"/>
            <w:hideMark/>
          </w:tcPr>
          <w:p w14:paraId="590EFE2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12,9</w:t>
            </w:r>
          </w:p>
        </w:tc>
        <w:tc>
          <w:tcPr>
            <w:tcW w:w="293" w:type="pct"/>
            <w:tcBorders>
              <w:top w:val="nil"/>
              <w:left w:val="nil"/>
              <w:bottom w:val="single" w:sz="4" w:space="0" w:color="auto"/>
              <w:right w:val="single" w:sz="4" w:space="0" w:color="auto"/>
            </w:tcBorders>
            <w:shd w:val="clear" w:color="auto" w:fill="auto"/>
            <w:noWrap/>
            <w:vAlign w:val="center"/>
            <w:hideMark/>
          </w:tcPr>
          <w:p w14:paraId="2F39F5B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13,1</w:t>
            </w:r>
          </w:p>
        </w:tc>
        <w:tc>
          <w:tcPr>
            <w:tcW w:w="293" w:type="pct"/>
            <w:tcBorders>
              <w:top w:val="nil"/>
              <w:left w:val="nil"/>
              <w:bottom w:val="single" w:sz="4" w:space="0" w:color="auto"/>
              <w:right w:val="single" w:sz="4" w:space="0" w:color="auto"/>
            </w:tcBorders>
            <w:shd w:val="clear" w:color="auto" w:fill="auto"/>
            <w:noWrap/>
            <w:vAlign w:val="center"/>
            <w:hideMark/>
          </w:tcPr>
          <w:p w14:paraId="5D94408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13,4</w:t>
            </w:r>
          </w:p>
        </w:tc>
        <w:tc>
          <w:tcPr>
            <w:tcW w:w="293" w:type="pct"/>
            <w:tcBorders>
              <w:top w:val="nil"/>
              <w:left w:val="nil"/>
              <w:bottom w:val="single" w:sz="4" w:space="0" w:color="auto"/>
              <w:right w:val="single" w:sz="4" w:space="0" w:color="auto"/>
            </w:tcBorders>
            <w:shd w:val="clear" w:color="auto" w:fill="auto"/>
            <w:noWrap/>
            <w:vAlign w:val="center"/>
            <w:hideMark/>
          </w:tcPr>
          <w:p w14:paraId="1B7B523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13,6</w:t>
            </w:r>
          </w:p>
        </w:tc>
        <w:tc>
          <w:tcPr>
            <w:tcW w:w="293" w:type="pct"/>
            <w:tcBorders>
              <w:top w:val="nil"/>
              <w:left w:val="nil"/>
              <w:bottom w:val="single" w:sz="4" w:space="0" w:color="auto"/>
              <w:right w:val="single" w:sz="4" w:space="0" w:color="auto"/>
            </w:tcBorders>
            <w:shd w:val="clear" w:color="auto" w:fill="auto"/>
            <w:noWrap/>
            <w:vAlign w:val="center"/>
            <w:hideMark/>
          </w:tcPr>
          <w:p w14:paraId="650E723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13,8</w:t>
            </w:r>
          </w:p>
        </w:tc>
        <w:tc>
          <w:tcPr>
            <w:tcW w:w="293" w:type="pct"/>
            <w:tcBorders>
              <w:top w:val="nil"/>
              <w:left w:val="nil"/>
              <w:bottom w:val="single" w:sz="4" w:space="0" w:color="auto"/>
              <w:right w:val="single" w:sz="4" w:space="0" w:color="auto"/>
            </w:tcBorders>
            <w:shd w:val="clear" w:color="auto" w:fill="auto"/>
            <w:noWrap/>
            <w:vAlign w:val="center"/>
            <w:hideMark/>
          </w:tcPr>
          <w:p w14:paraId="76402DB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14,0</w:t>
            </w:r>
          </w:p>
        </w:tc>
        <w:tc>
          <w:tcPr>
            <w:tcW w:w="293" w:type="pct"/>
            <w:tcBorders>
              <w:top w:val="nil"/>
              <w:left w:val="nil"/>
              <w:bottom w:val="single" w:sz="4" w:space="0" w:color="auto"/>
              <w:right w:val="single" w:sz="4" w:space="0" w:color="auto"/>
            </w:tcBorders>
            <w:shd w:val="clear" w:color="auto" w:fill="auto"/>
            <w:noWrap/>
            <w:vAlign w:val="center"/>
            <w:hideMark/>
          </w:tcPr>
          <w:p w14:paraId="1727F81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14,2</w:t>
            </w:r>
          </w:p>
        </w:tc>
        <w:tc>
          <w:tcPr>
            <w:tcW w:w="293" w:type="pct"/>
            <w:tcBorders>
              <w:top w:val="nil"/>
              <w:left w:val="nil"/>
              <w:bottom w:val="single" w:sz="4" w:space="0" w:color="auto"/>
              <w:right w:val="single" w:sz="4" w:space="0" w:color="auto"/>
            </w:tcBorders>
            <w:shd w:val="clear" w:color="auto" w:fill="auto"/>
            <w:noWrap/>
            <w:vAlign w:val="center"/>
            <w:hideMark/>
          </w:tcPr>
          <w:p w14:paraId="73646B6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14,5</w:t>
            </w:r>
          </w:p>
        </w:tc>
        <w:tc>
          <w:tcPr>
            <w:tcW w:w="293" w:type="pct"/>
            <w:tcBorders>
              <w:top w:val="nil"/>
              <w:left w:val="nil"/>
              <w:bottom w:val="single" w:sz="4" w:space="0" w:color="auto"/>
              <w:right w:val="single" w:sz="4" w:space="0" w:color="auto"/>
            </w:tcBorders>
            <w:shd w:val="clear" w:color="auto" w:fill="auto"/>
            <w:noWrap/>
            <w:vAlign w:val="center"/>
            <w:hideMark/>
          </w:tcPr>
          <w:p w14:paraId="6E7A513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14,7</w:t>
            </w:r>
          </w:p>
        </w:tc>
        <w:tc>
          <w:tcPr>
            <w:tcW w:w="294" w:type="pct"/>
            <w:tcBorders>
              <w:top w:val="nil"/>
              <w:left w:val="nil"/>
              <w:bottom w:val="single" w:sz="4" w:space="0" w:color="auto"/>
              <w:right w:val="single" w:sz="4" w:space="0" w:color="auto"/>
            </w:tcBorders>
            <w:shd w:val="clear" w:color="auto" w:fill="auto"/>
            <w:noWrap/>
            <w:vAlign w:val="center"/>
            <w:hideMark/>
          </w:tcPr>
          <w:p w14:paraId="6589DD47"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14,9</w:t>
            </w:r>
          </w:p>
        </w:tc>
      </w:tr>
      <w:tr w:rsidR="007019CE" w:rsidRPr="007019CE" w14:paraId="0D4D1C9A"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751DC1A"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7A75C85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13942F0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41,129</w:t>
            </w:r>
          </w:p>
        </w:tc>
        <w:tc>
          <w:tcPr>
            <w:tcW w:w="293" w:type="pct"/>
            <w:tcBorders>
              <w:top w:val="nil"/>
              <w:left w:val="nil"/>
              <w:bottom w:val="single" w:sz="4" w:space="0" w:color="auto"/>
              <w:right w:val="single" w:sz="4" w:space="0" w:color="auto"/>
            </w:tcBorders>
            <w:shd w:val="clear" w:color="auto" w:fill="auto"/>
            <w:noWrap/>
            <w:vAlign w:val="center"/>
            <w:hideMark/>
          </w:tcPr>
          <w:p w14:paraId="36DC6BE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47,989</w:t>
            </w:r>
          </w:p>
        </w:tc>
        <w:tc>
          <w:tcPr>
            <w:tcW w:w="293" w:type="pct"/>
            <w:tcBorders>
              <w:top w:val="nil"/>
              <w:left w:val="nil"/>
              <w:bottom w:val="single" w:sz="4" w:space="0" w:color="auto"/>
              <w:right w:val="single" w:sz="4" w:space="0" w:color="auto"/>
            </w:tcBorders>
            <w:shd w:val="clear" w:color="auto" w:fill="auto"/>
            <w:noWrap/>
            <w:vAlign w:val="center"/>
            <w:hideMark/>
          </w:tcPr>
          <w:p w14:paraId="4124EA7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48,769</w:t>
            </w:r>
          </w:p>
        </w:tc>
        <w:tc>
          <w:tcPr>
            <w:tcW w:w="293" w:type="pct"/>
            <w:tcBorders>
              <w:top w:val="nil"/>
              <w:left w:val="nil"/>
              <w:bottom w:val="single" w:sz="4" w:space="0" w:color="auto"/>
              <w:right w:val="single" w:sz="4" w:space="0" w:color="auto"/>
            </w:tcBorders>
            <w:shd w:val="clear" w:color="auto" w:fill="auto"/>
            <w:noWrap/>
            <w:vAlign w:val="center"/>
            <w:hideMark/>
          </w:tcPr>
          <w:p w14:paraId="4042C33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49,562</w:t>
            </w:r>
          </w:p>
        </w:tc>
        <w:tc>
          <w:tcPr>
            <w:tcW w:w="293" w:type="pct"/>
            <w:tcBorders>
              <w:top w:val="nil"/>
              <w:left w:val="nil"/>
              <w:bottom w:val="single" w:sz="4" w:space="0" w:color="auto"/>
              <w:right w:val="single" w:sz="4" w:space="0" w:color="auto"/>
            </w:tcBorders>
            <w:shd w:val="clear" w:color="auto" w:fill="auto"/>
            <w:noWrap/>
            <w:vAlign w:val="center"/>
            <w:hideMark/>
          </w:tcPr>
          <w:p w14:paraId="5C492BB1"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50,368</w:t>
            </w:r>
          </w:p>
        </w:tc>
        <w:tc>
          <w:tcPr>
            <w:tcW w:w="293" w:type="pct"/>
            <w:tcBorders>
              <w:top w:val="nil"/>
              <w:left w:val="nil"/>
              <w:bottom w:val="single" w:sz="4" w:space="0" w:color="auto"/>
              <w:right w:val="single" w:sz="4" w:space="0" w:color="auto"/>
            </w:tcBorders>
            <w:shd w:val="clear" w:color="auto" w:fill="auto"/>
            <w:noWrap/>
            <w:vAlign w:val="center"/>
            <w:hideMark/>
          </w:tcPr>
          <w:p w14:paraId="7E1DFD0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51,186</w:t>
            </w:r>
          </w:p>
        </w:tc>
        <w:tc>
          <w:tcPr>
            <w:tcW w:w="293" w:type="pct"/>
            <w:tcBorders>
              <w:top w:val="nil"/>
              <w:left w:val="nil"/>
              <w:bottom w:val="single" w:sz="4" w:space="0" w:color="auto"/>
              <w:right w:val="single" w:sz="4" w:space="0" w:color="auto"/>
            </w:tcBorders>
            <w:shd w:val="clear" w:color="auto" w:fill="auto"/>
            <w:noWrap/>
            <w:vAlign w:val="center"/>
            <w:hideMark/>
          </w:tcPr>
          <w:p w14:paraId="5F815D5F"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52,018</w:t>
            </w:r>
          </w:p>
        </w:tc>
        <w:tc>
          <w:tcPr>
            <w:tcW w:w="293" w:type="pct"/>
            <w:tcBorders>
              <w:top w:val="nil"/>
              <w:left w:val="nil"/>
              <w:bottom w:val="single" w:sz="4" w:space="0" w:color="auto"/>
              <w:right w:val="single" w:sz="4" w:space="0" w:color="auto"/>
            </w:tcBorders>
            <w:shd w:val="clear" w:color="auto" w:fill="auto"/>
            <w:noWrap/>
            <w:vAlign w:val="center"/>
            <w:hideMark/>
          </w:tcPr>
          <w:p w14:paraId="00E7DF5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52,864</w:t>
            </w:r>
          </w:p>
        </w:tc>
        <w:tc>
          <w:tcPr>
            <w:tcW w:w="293" w:type="pct"/>
            <w:tcBorders>
              <w:top w:val="nil"/>
              <w:left w:val="nil"/>
              <w:bottom w:val="single" w:sz="4" w:space="0" w:color="auto"/>
              <w:right w:val="single" w:sz="4" w:space="0" w:color="auto"/>
            </w:tcBorders>
            <w:shd w:val="clear" w:color="auto" w:fill="auto"/>
            <w:noWrap/>
            <w:vAlign w:val="center"/>
            <w:hideMark/>
          </w:tcPr>
          <w:p w14:paraId="5A70515E"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53,723</w:t>
            </w:r>
          </w:p>
        </w:tc>
        <w:tc>
          <w:tcPr>
            <w:tcW w:w="293" w:type="pct"/>
            <w:tcBorders>
              <w:top w:val="nil"/>
              <w:left w:val="nil"/>
              <w:bottom w:val="single" w:sz="4" w:space="0" w:color="auto"/>
              <w:right w:val="single" w:sz="4" w:space="0" w:color="auto"/>
            </w:tcBorders>
            <w:shd w:val="clear" w:color="auto" w:fill="auto"/>
            <w:noWrap/>
            <w:vAlign w:val="center"/>
            <w:hideMark/>
          </w:tcPr>
          <w:p w14:paraId="21EE5C8B"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54,597</w:t>
            </w:r>
          </w:p>
        </w:tc>
        <w:tc>
          <w:tcPr>
            <w:tcW w:w="293" w:type="pct"/>
            <w:tcBorders>
              <w:top w:val="nil"/>
              <w:left w:val="nil"/>
              <w:bottom w:val="single" w:sz="4" w:space="0" w:color="auto"/>
              <w:right w:val="single" w:sz="4" w:space="0" w:color="auto"/>
            </w:tcBorders>
            <w:shd w:val="clear" w:color="auto" w:fill="auto"/>
            <w:noWrap/>
            <w:vAlign w:val="center"/>
            <w:hideMark/>
          </w:tcPr>
          <w:p w14:paraId="5060F3D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55,484</w:t>
            </w:r>
          </w:p>
        </w:tc>
        <w:tc>
          <w:tcPr>
            <w:tcW w:w="294" w:type="pct"/>
            <w:tcBorders>
              <w:top w:val="nil"/>
              <w:left w:val="nil"/>
              <w:bottom w:val="single" w:sz="4" w:space="0" w:color="auto"/>
              <w:right w:val="single" w:sz="4" w:space="0" w:color="auto"/>
            </w:tcBorders>
            <w:shd w:val="clear" w:color="auto" w:fill="auto"/>
            <w:noWrap/>
            <w:vAlign w:val="center"/>
            <w:hideMark/>
          </w:tcPr>
          <w:p w14:paraId="3276A96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56,386</w:t>
            </w:r>
          </w:p>
        </w:tc>
      </w:tr>
      <w:tr w:rsidR="007019CE" w:rsidRPr="007019CE" w14:paraId="34F96579"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24EE70E"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ТКО</w:t>
            </w:r>
          </w:p>
        </w:tc>
        <w:tc>
          <w:tcPr>
            <w:tcW w:w="352" w:type="pct"/>
            <w:tcBorders>
              <w:top w:val="nil"/>
              <w:left w:val="nil"/>
              <w:bottom w:val="single" w:sz="4" w:space="0" w:color="auto"/>
              <w:right w:val="single" w:sz="4" w:space="0" w:color="auto"/>
            </w:tcBorders>
            <w:shd w:val="clear" w:color="auto" w:fill="auto"/>
            <w:vAlign w:val="center"/>
            <w:hideMark/>
          </w:tcPr>
          <w:p w14:paraId="0802FD4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75BA28B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w:t>
            </w:r>
          </w:p>
        </w:tc>
        <w:tc>
          <w:tcPr>
            <w:tcW w:w="293" w:type="pct"/>
            <w:tcBorders>
              <w:top w:val="nil"/>
              <w:left w:val="nil"/>
              <w:bottom w:val="single" w:sz="4" w:space="0" w:color="auto"/>
              <w:right w:val="single" w:sz="4" w:space="0" w:color="auto"/>
            </w:tcBorders>
            <w:shd w:val="clear" w:color="auto" w:fill="auto"/>
            <w:noWrap/>
            <w:vAlign w:val="center"/>
            <w:hideMark/>
          </w:tcPr>
          <w:p w14:paraId="01B8AB4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w:t>
            </w:r>
          </w:p>
        </w:tc>
        <w:tc>
          <w:tcPr>
            <w:tcW w:w="293" w:type="pct"/>
            <w:tcBorders>
              <w:top w:val="nil"/>
              <w:left w:val="nil"/>
              <w:bottom w:val="single" w:sz="4" w:space="0" w:color="auto"/>
              <w:right w:val="single" w:sz="4" w:space="0" w:color="auto"/>
            </w:tcBorders>
            <w:shd w:val="clear" w:color="auto" w:fill="auto"/>
            <w:noWrap/>
            <w:vAlign w:val="center"/>
            <w:hideMark/>
          </w:tcPr>
          <w:p w14:paraId="248EAE10"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w:t>
            </w:r>
          </w:p>
        </w:tc>
        <w:tc>
          <w:tcPr>
            <w:tcW w:w="293" w:type="pct"/>
            <w:tcBorders>
              <w:top w:val="nil"/>
              <w:left w:val="nil"/>
              <w:bottom w:val="single" w:sz="4" w:space="0" w:color="auto"/>
              <w:right w:val="single" w:sz="4" w:space="0" w:color="auto"/>
            </w:tcBorders>
            <w:shd w:val="clear" w:color="auto" w:fill="auto"/>
            <w:noWrap/>
            <w:vAlign w:val="center"/>
            <w:hideMark/>
          </w:tcPr>
          <w:p w14:paraId="10B8604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w:t>
            </w:r>
          </w:p>
        </w:tc>
        <w:tc>
          <w:tcPr>
            <w:tcW w:w="293" w:type="pct"/>
            <w:tcBorders>
              <w:top w:val="nil"/>
              <w:left w:val="nil"/>
              <w:bottom w:val="single" w:sz="4" w:space="0" w:color="auto"/>
              <w:right w:val="single" w:sz="4" w:space="0" w:color="auto"/>
            </w:tcBorders>
            <w:shd w:val="clear" w:color="auto" w:fill="auto"/>
            <w:noWrap/>
            <w:vAlign w:val="center"/>
            <w:hideMark/>
          </w:tcPr>
          <w:p w14:paraId="0C53353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1,00</w:t>
            </w:r>
          </w:p>
        </w:tc>
        <w:tc>
          <w:tcPr>
            <w:tcW w:w="293" w:type="pct"/>
            <w:tcBorders>
              <w:top w:val="nil"/>
              <w:left w:val="nil"/>
              <w:bottom w:val="single" w:sz="4" w:space="0" w:color="auto"/>
              <w:right w:val="single" w:sz="4" w:space="0" w:color="auto"/>
            </w:tcBorders>
            <w:shd w:val="clear" w:color="auto" w:fill="auto"/>
            <w:noWrap/>
            <w:vAlign w:val="center"/>
            <w:hideMark/>
          </w:tcPr>
          <w:p w14:paraId="6F2CCD73"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1,01</w:t>
            </w:r>
          </w:p>
        </w:tc>
        <w:tc>
          <w:tcPr>
            <w:tcW w:w="293" w:type="pct"/>
            <w:tcBorders>
              <w:top w:val="nil"/>
              <w:left w:val="nil"/>
              <w:bottom w:val="single" w:sz="4" w:space="0" w:color="auto"/>
              <w:right w:val="single" w:sz="4" w:space="0" w:color="auto"/>
            </w:tcBorders>
            <w:shd w:val="clear" w:color="auto" w:fill="auto"/>
            <w:noWrap/>
            <w:vAlign w:val="center"/>
            <w:hideMark/>
          </w:tcPr>
          <w:p w14:paraId="24D2B28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1,01</w:t>
            </w:r>
          </w:p>
        </w:tc>
        <w:tc>
          <w:tcPr>
            <w:tcW w:w="293" w:type="pct"/>
            <w:tcBorders>
              <w:top w:val="nil"/>
              <w:left w:val="nil"/>
              <w:bottom w:val="single" w:sz="4" w:space="0" w:color="auto"/>
              <w:right w:val="single" w:sz="4" w:space="0" w:color="auto"/>
            </w:tcBorders>
            <w:shd w:val="clear" w:color="auto" w:fill="auto"/>
            <w:noWrap/>
            <w:vAlign w:val="center"/>
            <w:hideMark/>
          </w:tcPr>
          <w:p w14:paraId="4216F746"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1,01</w:t>
            </w:r>
          </w:p>
        </w:tc>
        <w:tc>
          <w:tcPr>
            <w:tcW w:w="293" w:type="pct"/>
            <w:tcBorders>
              <w:top w:val="nil"/>
              <w:left w:val="nil"/>
              <w:bottom w:val="single" w:sz="4" w:space="0" w:color="auto"/>
              <w:right w:val="single" w:sz="4" w:space="0" w:color="auto"/>
            </w:tcBorders>
            <w:shd w:val="clear" w:color="auto" w:fill="auto"/>
            <w:noWrap/>
            <w:vAlign w:val="center"/>
            <w:hideMark/>
          </w:tcPr>
          <w:p w14:paraId="06190E4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1,01</w:t>
            </w:r>
          </w:p>
        </w:tc>
        <w:tc>
          <w:tcPr>
            <w:tcW w:w="293" w:type="pct"/>
            <w:tcBorders>
              <w:top w:val="nil"/>
              <w:left w:val="nil"/>
              <w:bottom w:val="single" w:sz="4" w:space="0" w:color="auto"/>
              <w:right w:val="single" w:sz="4" w:space="0" w:color="auto"/>
            </w:tcBorders>
            <w:shd w:val="clear" w:color="auto" w:fill="auto"/>
            <w:noWrap/>
            <w:vAlign w:val="center"/>
            <w:hideMark/>
          </w:tcPr>
          <w:p w14:paraId="0A46599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1,01</w:t>
            </w:r>
          </w:p>
        </w:tc>
        <w:tc>
          <w:tcPr>
            <w:tcW w:w="293" w:type="pct"/>
            <w:tcBorders>
              <w:top w:val="nil"/>
              <w:left w:val="nil"/>
              <w:bottom w:val="single" w:sz="4" w:space="0" w:color="auto"/>
              <w:right w:val="single" w:sz="4" w:space="0" w:color="auto"/>
            </w:tcBorders>
            <w:shd w:val="clear" w:color="auto" w:fill="auto"/>
            <w:noWrap/>
            <w:vAlign w:val="center"/>
            <w:hideMark/>
          </w:tcPr>
          <w:p w14:paraId="47E7E9D8"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1,02</w:t>
            </w:r>
          </w:p>
        </w:tc>
        <w:tc>
          <w:tcPr>
            <w:tcW w:w="294" w:type="pct"/>
            <w:tcBorders>
              <w:top w:val="nil"/>
              <w:left w:val="nil"/>
              <w:bottom w:val="single" w:sz="4" w:space="0" w:color="auto"/>
              <w:right w:val="single" w:sz="4" w:space="0" w:color="auto"/>
            </w:tcBorders>
            <w:shd w:val="clear" w:color="auto" w:fill="auto"/>
            <w:noWrap/>
            <w:vAlign w:val="center"/>
            <w:hideMark/>
          </w:tcPr>
          <w:p w14:paraId="2702E434"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1,02</w:t>
            </w:r>
          </w:p>
        </w:tc>
      </w:tr>
      <w:tr w:rsidR="007019CE" w:rsidRPr="007019CE" w14:paraId="21AB18CD"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EB6B0D7" w14:textId="77777777" w:rsidR="007019CE" w:rsidRPr="007019CE" w:rsidRDefault="007019CE" w:rsidP="007019CE">
            <w:pPr>
              <w:spacing w:line="240" w:lineRule="auto"/>
              <w:ind w:firstLine="0"/>
              <w:jc w:val="center"/>
              <w:rPr>
                <w:rFonts w:eastAsia="Times New Roman" w:cs="Times New Roman"/>
                <w:i/>
                <w:iCs/>
                <w:color w:val="000000"/>
                <w:sz w:val="18"/>
                <w:szCs w:val="18"/>
                <w:lang w:eastAsia="ru-RU"/>
              </w:rPr>
            </w:pPr>
            <w:r w:rsidRPr="007019CE">
              <w:rPr>
                <w:rFonts w:eastAsia="Times New Roman" w:cs="Times New Roman"/>
                <w:i/>
                <w:iCs/>
                <w:color w:val="000000"/>
                <w:sz w:val="18"/>
                <w:szCs w:val="18"/>
                <w:lang w:eastAsia="ru-RU"/>
              </w:rPr>
              <w:t>Величина потребления энергетических ресурсов</w:t>
            </w:r>
          </w:p>
        </w:tc>
      </w:tr>
      <w:tr w:rsidR="007019CE" w:rsidRPr="007019CE" w14:paraId="7553AC63"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BE32B24"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14FAE689"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786AE32B"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42 244,3</w:t>
            </w:r>
          </w:p>
        </w:tc>
        <w:tc>
          <w:tcPr>
            <w:tcW w:w="293" w:type="pct"/>
            <w:tcBorders>
              <w:top w:val="nil"/>
              <w:left w:val="nil"/>
              <w:bottom w:val="single" w:sz="4" w:space="0" w:color="auto"/>
              <w:right w:val="single" w:sz="4" w:space="0" w:color="auto"/>
            </w:tcBorders>
            <w:shd w:val="clear" w:color="auto" w:fill="auto"/>
            <w:noWrap/>
            <w:vAlign w:val="center"/>
            <w:hideMark/>
          </w:tcPr>
          <w:p w14:paraId="3799DAD0"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41 408,8</w:t>
            </w:r>
          </w:p>
        </w:tc>
        <w:tc>
          <w:tcPr>
            <w:tcW w:w="293" w:type="pct"/>
            <w:tcBorders>
              <w:top w:val="nil"/>
              <w:left w:val="nil"/>
              <w:bottom w:val="single" w:sz="4" w:space="0" w:color="auto"/>
              <w:right w:val="single" w:sz="4" w:space="0" w:color="auto"/>
            </w:tcBorders>
            <w:shd w:val="clear" w:color="auto" w:fill="auto"/>
            <w:noWrap/>
            <w:vAlign w:val="center"/>
            <w:hideMark/>
          </w:tcPr>
          <w:p w14:paraId="246C308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41 801,0</w:t>
            </w:r>
          </w:p>
        </w:tc>
        <w:tc>
          <w:tcPr>
            <w:tcW w:w="293" w:type="pct"/>
            <w:tcBorders>
              <w:top w:val="nil"/>
              <w:left w:val="nil"/>
              <w:bottom w:val="single" w:sz="4" w:space="0" w:color="auto"/>
              <w:right w:val="single" w:sz="4" w:space="0" w:color="auto"/>
            </w:tcBorders>
            <w:shd w:val="clear" w:color="auto" w:fill="auto"/>
            <w:noWrap/>
            <w:vAlign w:val="center"/>
            <w:hideMark/>
          </w:tcPr>
          <w:p w14:paraId="658DC7F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42 195,4</w:t>
            </w:r>
          </w:p>
        </w:tc>
        <w:tc>
          <w:tcPr>
            <w:tcW w:w="293" w:type="pct"/>
            <w:tcBorders>
              <w:top w:val="nil"/>
              <w:left w:val="nil"/>
              <w:bottom w:val="single" w:sz="4" w:space="0" w:color="auto"/>
              <w:right w:val="single" w:sz="4" w:space="0" w:color="auto"/>
            </w:tcBorders>
            <w:shd w:val="clear" w:color="auto" w:fill="auto"/>
            <w:noWrap/>
            <w:vAlign w:val="center"/>
            <w:hideMark/>
          </w:tcPr>
          <w:p w14:paraId="0B3E09C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42 591,2</w:t>
            </w:r>
          </w:p>
        </w:tc>
        <w:tc>
          <w:tcPr>
            <w:tcW w:w="293" w:type="pct"/>
            <w:tcBorders>
              <w:top w:val="nil"/>
              <w:left w:val="nil"/>
              <w:bottom w:val="single" w:sz="4" w:space="0" w:color="auto"/>
              <w:right w:val="single" w:sz="4" w:space="0" w:color="auto"/>
            </w:tcBorders>
            <w:shd w:val="clear" w:color="auto" w:fill="auto"/>
            <w:noWrap/>
            <w:vAlign w:val="center"/>
            <w:hideMark/>
          </w:tcPr>
          <w:p w14:paraId="660AF5F5"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42 988,4</w:t>
            </w:r>
          </w:p>
        </w:tc>
        <w:tc>
          <w:tcPr>
            <w:tcW w:w="293" w:type="pct"/>
            <w:tcBorders>
              <w:top w:val="nil"/>
              <w:left w:val="nil"/>
              <w:bottom w:val="single" w:sz="4" w:space="0" w:color="auto"/>
              <w:right w:val="single" w:sz="4" w:space="0" w:color="auto"/>
            </w:tcBorders>
            <w:shd w:val="clear" w:color="auto" w:fill="auto"/>
            <w:noWrap/>
            <w:vAlign w:val="center"/>
            <w:hideMark/>
          </w:tcPr>
          <w:p w14:paraId="4D8A94D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43 387,0</w:t>
            </w:r>
          </w:p>
        </w:tc>
        <w:tc>
          <w:tcPr>
            <w:tcW w:w="293" w:type="pct"/>
            <w:tcBorders>
              <w:top w:val="nil"/>
              <w:left w:val="nil"/>
              <w:bottom w:val="single" w:sz="4" w:space="0" w:color="auto"/>
              <w:right w:val="single" w:sz="4" w:space="0" w:color="auto"/>
            </w:tcBorders>
            <w:shd w:val="clear" w:color="auto" w:fill="auto"/>
            <w:noWrap/>
            <w:vAlign w:val="center"/>
            <w:hideMark/>
          </w:tcPr>
          <w:p w14:paraId="587CD7F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43 559,8</w:t>
            </w:r>
          </w:p>
        </w:tc>
        <w:tc>
          <w:tcPr>
            <w:tcW w:w="293" w:type="pct"/>
            <w:tcBorders>
              <w:top w:val="nil"/>
              <w:left w:val="nil"/>
              <w:bottom w:val="single" w:sz="4" w:space="0" w:color="auto"/>
              <w:right w:val="single" w:sz="4" w:space="0" w:color="auto"/>
            </w:tcBorders>
            <w:shd w:val="clear" w:color="auto" w:fill="auto"/>
            <w:noWrap/>
            <w:vAlign w:val="center"/>
            <w:hideMark/>
          </w:tcPr>
          <w:p w14:paraId="4876131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43 733,0</w:t>
            </w:r>
          </w:p>
        </w:tc>
        <w:tc>
          <w:tcPr>
            <w:tcW w:w="293" w:type="pct"/>
            <w:tcBorders>
              <w:top w:val="nil"/>
              <w:left w:val="nil"/>
              <w:bottom w:val="single" w:sz="4" w:space="0" w:color="auto"/>
              <w:right w:val="single" w:sz="4" w:space="0" w:color="auto"/>
            </w:tcBorders>
            <w:shd w:val="clear" w:color="auto" w:fill="auto"/>
            <w:noWrap/>
            <w:vAlign w:val="center"/>
            <w:hideMark/>
          </w:tcPr>
          <w:p w14:paraId="74C75CED"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44 956,1</w:t>
            </w:r>
          </w:p>
        </w:tc>
        <w:tc>
          <w:tcPr>
            <w:tcW w:w="293" w:type="pct"/>
            <w:tcBorders>
              <w:top w:val="nil"/>
              <w:left w:val="nil"/>
              <w:bottom w:val="single" w:sz="4" w:space="0" w:color="auto"/>
              <w:right w:val="single" w:sz="4" w:space="0" w:color="auto"/>
            </w:tcBorders>
            <w:shd w:val="clear" w:color="auto" w:fill="auto"/>
            <w:noWrap/>
            <w:vAlign w:val="center"/>
            <w:hideMark/>
          </w:tcPr>
          <w:p w14:paraId="1F44EECE"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45 281,9</w:t>
            </w:r>
          </w:p>
        </w:tc>
        <w:tc>
          <w:tcPr>
            <w:tcW w:w="294" w:type="pct"/>
            <w:tcBorders>
              <w:top w:val="nil"/>
              <w:left w:val="nil"/>
              <w:bottom w:val="single" w:sz="4" w:space="0" w:color="auto"/>
              <w:right w:val="single" w:sz="4" w:space="0" w:color="auto"/>
            </w:tcBorders>
            <w:shd w:val="clear" w:color="auto" w:fill="auto"/>
            <w:noWrap/>
            <w:vAlign w:val="center"/>
            <w:hideMark/>
          </w:tcPr>
          <w:p w14:paraId="328A0E4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45 611,9</w:t>
            </w:r>
          </w:p>
        </w:tc>
      </w:tr>
      <w:tr w:rsidR="007019CE" w:rsidRPr="007019CE" w14:paraId="2F15261F"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6093AF1"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4B26F57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30A3756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8,59</w:t>
            </w:r>
          </w:p>
        </w:tc>
        <w:tc>
          <w:tcPr>
            <w:tcW w:w="293" w:type="pct"/>
            <w:tcBorders>
              <w:top w:val="nil"/>
              <w:left w:val="nil"/>
              <w:bottom w:val="single" w:sz="4" w:space="0" w:color="auto"/>
              <w:right w:val="single" w:sz="4" w:space="0" w:color="auto"/>
            </w:tcBorders>
            <w:shd w:val="clear" w:color="auto" w:fill="auto"/>
            <w:noWrap/>
            <w:vAlign w:val="center"/>
            <w:hideMark/>
          </w:tcPr>
          <w:p w14:paraId="09DBB97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8,73</w:t>
            </w:r>
          </w:p>
        </w:tc>
        <w:tc>
          <w:tcPr>
            <w:tcW w:w="293" w:type="pct"/>
            <w:tcBorders>
              <w:top w:val="nil"/>
              <w:left w:val="nil"/>
              <w:bottom w:val="single" w:sz="4" w:space="0" w:color="auto"/>
              <w:right w:val="single" w:sz="4" w:space="0" w:color="auto"/>
            </w:tcBorders>
            <w:shd w:val="clear" w:color="auto" w:fill="auto"/>
            <w:noWrap/>
            <w:vAlign w:val="center"/>
            <w:hideMark/>
          </w:tcPr>
          <w:p w14:paraId="4D67349E"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8,87</w:t>
            </w:r>
          </w:p>
        </w:tc>
        <w:tc>
          <w:tcPr>
            <w:tcW w:w="293" w:type="pct"/>
            <w:tcBorders>
              <w:top w:val="nil"/>
              <w:left w:val="nil"/>
              <w:bottom w:val="single" w:sz="4" w:space="0" w:color="auto"/>
              <w:right w:val="single" w:sz="4" w:space="0" w:color="auto"/>
            </w:tcBorders>
            <w:shd w:val="clear" w:color="auto" w:fill="auto"/>
            <w:noWrap/>
            <w:vAlign w:val="center"/>
            <w:hideMark/>
          </w:tcPr>
          <w:p w14:paraId="0B5A6D30"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9,02</w:t>
            </w:r>
          </w:p>
        </w:tc>
        <w:tc>
          <w:tcPr>
            <w:tcW w:w="293" w:type="pct"/>
            <w:tcBorders>
              <w:top w:val="nil"/>
              <w:left w:val="nil"/>
              <w:bottom w:val="single" w:sz="4" w:space="0" w:color="auto"/>
              <w:right w:val="single" w:sz="4" w:space="0" w:color="auto"/>
            </w:tcBorders>
            <w:shd w:val="clear" w:color="auto" w:fill="auto"/>
            <w:noWrap/>
            <w:vAlign w:val="center"/>
            <w:hideMark/>
          </w:tcPr>
          <w:p w14:paraId="271B917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9,16</w:t>
            </w:r>
          </w:p>
        </w:tc>
        <w:tc>
          <w:tcPr>
            <w:tcW w:w="293" w:type="pct"/>
            <w:tcBorders>
              <w:top w:val="nil"/>
              <w:left w:val="nil"/>
              <w:bottom w:val="single" w:sz="4" w:space="0" w:color="auto"/>
              <w:right w:val="single" w:sz="4" w:space="0" w:color="auto"/>
            </w:tcBorders>
            <w:shd w:val="clear" w:color="auto" w:fill="auto"/>
            <w:noWrap/>
            <w:vAlign w:val="center"/>
            <w:hideMark/>
          </w:tcPr>
          <w:p w14:paraId="67A889E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9,31</w:t>
            </w:r>
          </w:p>
        </w:tc>
        <w:tc>
          <w:tcPr>
            <w:tcW w:w="293" w:type="pct"/>
            <w:tcBorders>
              <w:top w:val="nil"/>
              <w:left w:val="nil"/>
              <w:bottom w:val="single" w:sz="4" w:space="0" w:color="auto"/>
              <w:right w:val="single" w:sz="4" w:space="0" w:color="auto"/>
            </w:tcBorders>
            <w:shd w:val="clear" w:color="auto" w:fill="auto"/>
            <w:noWrap/>
            <w:vAlign w:val="center"/>
            <w:hideMark/>
          </w:tcPr>
          <w:p w14:paraId="47C02110"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9,46</w:t>
            </w:r>
          </w:p>
        </w:tc>
        <w:tc>
          <w:tcPr>
            <w:tcW w:w="293" w:type="pct"/>
            <w:tcBorders>
              <w:top w:val="nil"/>
              <w:left w:val="nil"/>
              <w:bottom w:val="single" w:sz="4" w:space="0" w:color="auto"/>
              <w:right w:val="single" w:sz="4" w:space="0" w:color="auto"/>
            </w:tcBorders>
            <w:shd w:val="clear" w:color="auto" w:fill="auto"/>
            <w:noWrap/>
            <w:vAlign w:val="center"/>
            <w:hideMark/>
          </w:tcPr>
          <w:p w14:paraId="30C1461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9,62</w:t>
            </w:r>
          </w:p>
        </w:tc>
        <w:tc>
          <w:tcPr>
            <w:tcW w:w="293" w:type="pct"/>
            <w:tcBorders>
              <w:top w:val="nil"/>
              <w:left w:val="nil"/>
              <w:bottom w:val="single" w:sz="4" w:space="0" w:color="auto"/>
              <w:right w:val="single" w:sz="4" w:space="0" w:color="auto"/>
            </w:tcBorders>
            <w:shd w:val="clear" w:color="auto" w:fill="auto"/>
            <w:noWrap/>
            <w:vAlign w:val="center"/>
            <w:hideMark/>
          </w:tcPr>
          <w:p w14:paraId="01AAD40D"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9,77</w:t>
            </w:r>
          </w:p>
        </w:tc>
        <w:tc>
          <w:tcPr>
            <w:tcW w:w="293" w:type="pct"/>
            <w:tcBorders>
              <w:top w:val="nil"/>
              <w:left w:val="nil"/>
              <w:bottom w:val="single" w:sz="4" w:space="0" w:color="auto"/>
              <w:right w:val="single" w:sz="4" w:space="0" w:color="auto"/>
            </w:tcBorders>
            <w:shd w:val="clear" w:color="auto" w:fill="auto"/>
            <w:noWrap/>
            <w:vAlign w:val="center"/>
            <w:hideMark/>
          </w:tcPr>
          <w:p w14:paraId="1195953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9,93</w:t>
            </w:r>
          </w:p>
        </w:tc>
        <w:tc>
          <w:tcPr>
            <w:tcW w:w="293" w:type="pct"/>
            <w:tcBorders>
              <w:top w:val="nil"/>
              <w:left w:val="nil"/>
              <w:bottom w:val="single" w:sz="4" w:space="0" w:color="auto"/>
              <w:right w:val="single" w:sz="4" w:space="0" w:color="auto"/>
            </w:tcBorders>
            <w:shd w:val="clear" w:color="auto" w:fill="auto"/>
            <w:noWrap/>
            <w:vAlign w:val="center"/>
            <w:hideMark/>
          </w:tcPr>
          <w:p w14:paraId="328A5C6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10,09</w:t>
            </w:r>
          </w:p>
        </w:tc>
        <w:tc>
          <w:tcPr>
            <w:tcW w:w="294" w:type="pct"/>
            <w:tcBorders>
              <w:top w:val="nil"/>
              <w:left w:val="nil"/>
              <w:bottom w:val="single" w:sz="4" w:space="0" w:color="auto"/>
              <w:right w:val="single" w:sz="4" w:space="0" w:color="auto"/>
            </w:tcBorders>
            <w:shd w:val="clear" w:color="auto" w:fill="auto"/>
            <w:noWrap/>
            <w:vAlign w:val="center"/>
            <w:hideMark/>
          </w:tcPr>
          <w:p w14:paraId="01081B8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10,26</w:t>
            </w:r>
          </w:p>
        </w:tc>
      </w:tr>
      <w:tr w:rsidR="007019CE" w:rsidRPr="007019CE" w14:paraId="6A2E9663"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9643473"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743D062A"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64226E72"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17F3E88D"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032D3A9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92DBD1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ABC46CB"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53F4BB14"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EB9C63B"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67F6A8B6"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7CB341E1"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03F346E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3" w:type="pct"/>
            <w:tcBorders>
              <w:top w:val="nil"/>
              <w:left w:val="nil"/>
              <w:bottom w:val="single" w:sz="4" w:space="0" w:color="auto"/>
              <w:right w:val="single" w:sz="4" w:space="0" w:color="auto"/>
            </w:tcBorders>
            <w:shd w:val="clear" w:color="auto" w:fill="auto"/>
            <w:noWrap/>
            <w:vAlign w:val="center"/>
            <w:hideMark/>
          </w:tcPr>
          <w:p w14:paraId="26F4EB6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c>
          <w:tcPr>
            <w:tcW w:w="294" w:type="pct"/>
            <w:tcBorders>
              <w:top w:val="nil"/>
              <w:left w:val="nil"/>
              <w:bottom w:val="single" w:sz="4" w:space="0" w:color="auto"/>
              <w:right w:val="single" w:sz="4" w:space="0" w:color="auto"/>
            </w:tcBorders>
            <w:shd w:val="clear" w:color="auto" w:fill="auto"/>
            <w:noWrap/>
            <w:vAlign w:val="center"/>
            <w:hideMark/>
          </w:tcPr>
          <w:p w14:paraId="1CF7D18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0,0</w:t>
            </w:r>
          </w:p>
        </w:tc>
      </w:tr>
      <w:tr w:rsidR="007019CE" w:rsidRPr="007019CE" w14:paraId="5DD56F53"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84C4C74"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421DB49D"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C6E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240,36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129338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244,27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4ABABC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248,24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8EA897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252,27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8A7EC0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256,38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D1702F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260,54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6D99492"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264,78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42592E2"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269,08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080CCE1"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273,46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840B95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277,90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613242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282,42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275E0AE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287,01</w:t>
            </w:r>
          </w:p>
        </w:tc>
      </w:tr>
      <w:tr w:rsidR="007019CE" w:rsidRPr="007019CE" w14:paraId="7A0A77F2"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01CA575"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46045F55"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м</w:t>
            </w:r>
            <w:r w:rsidRPr="007019CE">
              <w:rPr>
                <w:rFonts w:eastAsia="Times New Roman" w:cs="Times New Roman"/>
                <w:color w:val="000000"/>
                <w:sz w:val="18"/>
                <w:szCs w:val="18"/>
                <w:vertAlign w:val="superscript"/>
                <w:lang w:eastAsia="ru-RU"/>
              </w:rPr>
              <w:t>3</w:t>
            </w:r>
          </w:p>
        </w:tc>
        <w:tc>
          <w:tcPr>
            <w:tcW w:w="291" w:type="pct"/>
            <w:tcBorders>
              <w:top w:val="nil"/>
              <w:left w:val="nil"/>
              <w:bottom w:val="single" w:sz="4" w:space="0" w:color="auto"/>
              <w:right w:val="single" w:sz="4" w:space="0" w:color="auto"/>
            </w:tcBorders>
            <w:shd w:val="clear" w:color="auto" w:fill="auto"/>
            <w:noWrap/>
            <w:vAlign w:val="center"/>
            <w:hideMark/>
          </w:tcPr>
          <w:p w14:paraId="30CA13F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125,2</w:t>
            </w:r>
          </w:p>
        </w:tc>
        <w:tc>
          <w:tcPr>
            <w:tcW w:w="293" w:type="pct"/>
            <w:tcBorders>
              <w:top w:val="nil"/>
              <w:left w:val="nil"/>
              <w:bottom w:val="single" w:sz="4" w:space="0" w:color="auto"/>
              <w:right w:val="single" w:sz="4" w:space="0" w:color="auto"/>
            </w:tcBorders>
            <w:shd w:val="clear" w:color="auto" w:fill="auto"/>
            <w:noWrap/>
            <w:vAlign w:val="center"/>
            <w:hideMark/>
          </w:tcPr>
          <w:p w14:paraId="536C237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127,2</w:t>
            </w:r>
          </w:p>
        </w:tc>
        <w:tc>
          <w:tcPr>
            <w:tcW w:w="293" w:type="pct"/>
            <w:tcBorders>
              <w:top w:val="nil"/>
              <w:left w:val="nil"/>
              <w:bottom w:val="single" w:sz="4" w:space="0" w:color="auto"/>
              <w:right w:val="single" w:sz="4" w:space="0" w:color="auto"/>
            </w:tcBorders>
            <w:shd w:val="clear" w:color="auto" w:fill="auto"/>
            <w:noWrap/>
            <w:vAlign w:val="center"/>
            <w:hideMark/>
          </w:tcPr>
          <w:p w14:paraId="7699BCC2"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129,3</w:t>
            </w:r>
          </w:p>
        </w:tc>
        <w:tc>
          <w:tcPr>
            <w:tcW w:w="293" w:type="pct"/>
            <w:tcBorders>
              <w:top w:val="nil"/>
              <w:left w:val="nil"/>
              <w:bottom w:val="single" w:sz="4" w:space="0" w:color="auto"/>
              <w:right w:val="single" w:sz="4" w:space="0" w:color="auto"/>
            </w:tcBorders>
            <w:shd w:val="clear" w:color="auto" w:fill="auto"/>
            <w:noWrap/>
            <w:vAlign w:val="center"/>
            <w:hideMark/>
          </w:tcPr>
          <w:p w14:paraId="02EB5C96"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131,4</w:t>
            </w:r>
          </w:p>
        </w:tc>
        <w:tc>
          <w:tcPr>
            <w:tcW w:w="293" w:type="pct"/>
            <w:tcBorders>
              <w:top w:val="nil"/>
              <w:left w:val="nil"/>
              <w:bottom w:val="single" w:sz="4" w:space="0" w:color="auto"/>
              <w:right w:val="single" w:sz="4" w:space="0" w:color="auto"/>
            </w:tcBorders>
            <w:shd w:val="clear" w:color="auto" w:fill="auto"/>
            <w:noWrap/>
            <w:vAlign w:val="center"/>
            <w:hideMark/>
          </w:tcPr>
          <w:p w14:paraId="1A4B8E95"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133,5</w:t>
            </w:r>
          </w:p>
        </w:tc>
        <w:tc>
          <w:tcPr>
            <w:tcW w:w="293" w:type="pct"/>
            <w:tcBorders>
              <w:top w:val="nil"/>
              <w:left w:val="nil"/>
              <w:bottom w:val="single" w:sz="4" w:space="0" w:color="auto"/>
              <w:right w:val="single" w:sz="4" w:space="0" w:color="auto"/>
            </w:tcBorders>
            <w:shd w:val="clear" w:color="auto" w:fill="auto"/>
            <w:noWrap/>
            <w:vAlign w:val="center"/>
            <w:hideMark/>
          </w:tcPr>
          <w:p w14:paraId="5FA9A46D"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135,7</w:t>
            </w:r>
          </w:p>
        </w:tc>
        <w:tc>
          <w:tcPr>
            <w:tcW w:w="293" w:type="pct"/>
            <w:tcBorders>
              <w:top w:val="nil"/>
              <w:left w:val="nil"/>
              <w:bottom w:val="single" w:sz="4" w:space="0" w:color="auto"/>
              <w:right w:val="single" w:sz="4" w:space="0" w:color="auto"/>
            </w:tcBorders>
            <w:shd w:val="clear" w:color="auto" w:fill="auto"/>
            <w:noWrap/>
            <w:vAlign w:val="center"/>
            <w:hideMark/>
          </w:tcPr>
          <w:p w14:paraId="0A15C03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137,9</w:t>
            </w:r>
          </w:p>
        </w:tc>
        <w:tc>
          <w:tcPr>
            <w:tcW w:w="293" w:type="pct"/>
            <w:tcBorders>
              <w:top w:val="nil"/>
              <w:left w:val="nil"/>
              <w:bottom w:val="single" w:sz="4" w:space="0" w:color="auto"/>
              <w:right w:val="single" w:sz="4" w:space="0" w:color="auto"/>
            </w:tcBorders>
            <w:shd w:val="clear" w:color="auto" w:fill="auto"/>
            <w:noWrap/>
            <w:vAlign w:val="center"/>
            <w:hideMark/>
          </w:tcPr>
          <w:p w14:paraId="7F7BD6EB"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140,2</w:t>
            </w:r>
          </w:p>
        </w:tc>
        <w:tc>
          <w:tcPr>
            <w:tcW w:w="293" w:type="pct"/>
            <w:tcBorders>
              <w:top w:val="nil"/>
              <w:left w:val="nil"/>
              <w:bottom w:val="single" w:sz="4" w:space="0" w:color="auto"/>
              <w:right w:val="single" w:sz="4" w:space="0" w:color="auto"/>
            </w:tcBorders>
            <w:shd w:val="clear" w:color="auto" w:fill="auto"/>
            <w:noWrap/>
            <w:vAlign w:val="center"/>
            <w:hideMark/>
          </w:tcPr>
          <w:p w14:paraId="4CF0E68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142,4</w:t>
            </w:r>
          </w:p>
        </w:tc>
        <w:tc>
          <w:tcPr>
            <w:tcW w:w="293" w:type="pct"/>
            <w:tcBorders>
              <w:top w:val="nil"/>
              <w:left w:val="nil"/>
              <w:bottom w:val="single" w:sz="4" w:space="0" w:color="auto"/>
              <w:right w:val="single" w:sz="4" w:space="0" w:color="auto"/>
            </w:tcBorders>
            <w:shd w:val="clear" w:color="auto" w:fill="auto"/>
            <w:noWrap/>
            <w:vAlign w:val="center"/>
            <w:hideMark/>
          </w:tcPr>
          <w:p w14:paraId="50C8143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144,8</w:t>
            </w:r>
          </w:p>
        </w:tc>
        <w:tc>
          <w:tcPr>
            <w:tcW w:w="293" w:type="pct"/>
            <w:tcBorders>
              <w:top w:val="nil"/>
              <w:left w:val="nil"/>
              <w:bottom w:val="single" w:sz="4" w:space="0" w:color="auto"/>
              <w:right w:val="single" w:sz="4" w:space="0" w:color="auto"/>
            </w:tcBorders>
            <w:shd w:val="clear" w:color="auto" w:fill="auto"/>
            <w:noWrap/>
            <w:vAlign w:val="center"/>
            <w:hideMark/>
          </w:tcPr>
          <w:p w14:paraId="26BC8003"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147,1</w:t>
            </w:r>
          </w:p>
        </w:tc>
        <w:tc>
          <w:tcPr>
            <w:tcW w:w="294" w:type="pct"/>
            <w:tcBorders>
              <w:top w:val="nil"/>
              <w:left w:val="nil"/>
              <w:bottom w:val="single" w:sz="4" w:space="0" w:color="auto"/>
              <w:right w:val="single" w:sz="4" w:space="0" w:color="auto"/>
            </w:tcBorders>
            <w:shd w:val="clear" w:color="auto" w:fill="auto"/>
            <w:noWrap/>
            <w:vAlign w:val="center"/>
            <w:hideMark/>
          </w:tcPr>
          <w:p w14:paraId="2887BA80"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149,5</w:t>
            </w:r>
          </w:p>
        </w:tc>
      </w:tr>
      <w:tr w:rsidR="007019CE" w:rsidRPr="007019CE" w14:paraId="60B5920C"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EA868A2"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1DC31A7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60DA4A2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82,3</w:t>
            </w:r>
          </w:p>
        </w:tc>
        <w:tc>
          <w:tcPr>
            <w:tcW w:w="293" w:type="pct"/>
            <w:tcBorders>
              <w:top w:val="nil"/>
              <w:left w:val="nil"/>
              <w:bottom w:val="single" w:sz="4" w:space="0" w:color="auto"/>
              <w:right w:val="single" w:sz="4" w:space="0" w:color="auto"/>
            </w:tcBorders>
            <w:shd w:val="clear" w:color="auto" w:fill="auto"/>
            <w:noWrap/>
            <w:vAlign w:val="center"/>
            <w:hideMark/>
          </w:tcPr>
          <w:p w14:paraId="315C741E"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96,0</w:t>
            </w:r>
          </w:p>
        </w:tc>
        <w:tc>
          <w:tcPr>
            <w:tcW w:w="293" w:type="pct"/>
            <w:tcBorders>
              <w:top w:val="nil"/>
              <w:left w:val="nil"/>
              <w:bottom w:val="single" w:sz="4" w:space="0" w:color="auto"/>
              <w:right w:val="single" w:sz="4" w:space="0" w:color="auto"/>
            </w:tcBorders>
            <w:shd w:val="clear" w:color="auto" w:fill="auto"/>
            <w:noWrap/>
            <w:vAlign w:val="center"/>
            <w:hideMark/>
          </w:tcPr>
          <w:p w14:paraId="42DF7F96"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97,5</w:t>
            </w:r>
          </w:p>
        </w:tc>
        <w:tc>
          <w:tcPr>
            <w:tcW w:w="293" w:type="pct"/>
            <w:tcBorders>
              <w:top w:val="nil"/>
              <w:left w:val="nil"/>
              <w:bottom w:val="single" w:sz="4" w:space="0" w:color="auto"/>
              <w:right w:val="single" w:sz="4" w:space="0" w:color="auto"/>
            </w:tcBorders>
            <w:shd w:val="clear" w:color="auto" w:fill="auto"/>
            <w:noWrap/>
            <w:vAlign w:val="center"/>
            <w:hideMark/>
          </w:tcPr>
          <w:p w14:paraId="132E6B6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99,1</w:t>
            </w:r>
          </w:p>
        </w:tc>
        <w:tc>
          <w:tcPr>
            <w:tcW w:w="293" w:type="pct"/>
            <w:tcBorders>
              <w:top w:val="nil"/>
              <w:left w:val="nil"/>
              <w:bottom w:val="single" w:sz="4" w:space="0" w:color="auto"/>
              <w:right w:val="single" w:sz="4" w:space="0" w:color="auto"/>
            </w:tcBorders>
            <w:shd w:val="clear" w:color="auto" w:fill="auto"/>
            <w:noWrap/>
            <w:vAlign w:val="center"/>
            <w:hideMark/>
          </w:tcPr>
          <w:p w14:paraId="76DBBE1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100,7</w:t>
            </w:r>
          </w:p>
        </w:tc>
        <w:tc>
          <w:tcPr>
            <w:tcW w:w="293" w:type="pct"/>
            <w:tcBorders>
              <w:top w:val="nil"/>
              <w:left w:val="nil"/>
              <w:bottom w:val="single" w:sz="4" w:space="0" w:color="auto"/>
              <w:right w:val="single" w:sz="4" w:space="0" w:color="auto"/>
            </w:tcBorders>
            <w:shd w:val="clear" w:color="auto" w:fill="auto"/>
            <w:noWrap/>
            <w:vAlign w:val="center"/>
            <w:hideMark/>
          </w:tcPr>
          <w:p w14:paraId="67193AF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102,4</w:t>
            </w:r>
          </w:p>
        </w:tc>
        <w:tc>
          <w:tcPr>
            <w:tcW w:w="293" w:type="pct"/>
            <w:tcBorders>
              <w:top w:val="nil"/>
              <w:left w:val="nil"/>
              <w:bottom w:val="single" w:sz="4" w:space="0" w:color="auto"/>
              <w:right w:val="single" w:sz="4" w:space="0" w:color="auto"/>
            </w:tcBorders>
            <w:shd w:val="clear" w:color="auto" w:fill="auto"/>
            <w:noWrap/>
            <w:vAlign w:val="center"/>
            <w:hideMark/>
          </w:tcPr>
          <w:p w14:paraId="4DF9282B"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104,0</w:t>
            </w:r>
          </w:p>
        </w:tc>
        <w:tc>
          <w:tcPr>
            <w:tcW w:w="293" w:type="pct"/>
            <w:tcBorders>
              <w:top w:val="nil"/>
              <w:left w:val="nil"/>
              <w:bottom w:val="single" w:sz="4" w:space="0" w:color="auto"/>
              <w:right w:val="single" w:sz="4" w:space="0" w:color="auto"/>
            </w:tcBorders>
            <w:shd w:val="clear" w:color="auto" w:fill="auto"/>
            <w:noWrap/>
            <w:vAlign w:val="center"/>
            <w:hideMark/>
          </w:tcPr>
          <w:p w14:paraId="6A86EA2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105,7</w:t>
            </w:r>
          </w:p>
        </w:tc>
        <w:tc>
          <w:tcPr>
            <w:tcW w:w="293" w:type="pct"/>
            <w:tcBorders>
              <w:top w:val="nil"/>
              <w:left w:val="nil"/>
              <w:bottom w:val="single" w:sz="4" w:space="0" w:color="auto"/>
              <w:right w:val="single" w:sz="4" w:space="0" w:color="auto"/>
            </w:tcBorders>
            <w:shd w:val="clear" w:color="auto" w:fill="auto"/>
            <w:noWrap/>
            <w:vAlign w:val="center"/>
            <w:hideMark/>
          </w:tcPr>
          <w:p w14:paraId="54D2205A"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107,4</w:t>
            </w:r>
          </w:p>
        </w:tc>
        <w:tc>
          <w:tcPr>
            <w:tcW w:w="293" w:type="pct"/>
            <w:tcBorders>
              <w:top w:val="nil"/>
              <w:left w:val="nil"/>
              <w:bottom w:val="single" w:sz="4" w:space="0" w:color="auto"/>
              <w:right w:val="single" w:sz="4" w:space="0" w:color="auto"/>
            </w:tcBorders>
            <w:shd w:val="clear" w:color="auto" w:fill="auto"/>
            <w:noWrap/>
            <w:vAlign w:val="center"/>
            <w:hideMark/>
          </w:tcPr>
          <w:p w14:paraId="1C300765"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109,2</w:t>
            </w:r>
          </w:p>
        </w:tc>
        <w:tc>
          <w:tcPr>
            <w:tcW w:w="293" w:type="pct"/>
            <w:tcBorders>
              <w:top w:val="nil"/>
              <w:left w:val="nil"/>
              <w:bottom w:val="single" w:sz="4" w:space="0" w:color="auto"/>
              <w:right w:val="single" w:sz="4" w:space="0" w:color="auto"/>
            </w:tcBorders>
            <w:shd w:val="clear" w:color="auto" w:fill="auto"/>
            <w:noWrap/>
            <w:vAlign w:val="center"/>
            <w:hideMark/>
          </w:tcPr>
          <w:p w14:paraId="79987A57"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111,0</w:t>
            </w:r>
          </w:p>
        </w:tc>
        <w:tc>
          <w:tcPr>
            <w:tcW w:w="294" w:type="pct"/>
            <w:tcBorders>
              <w:top w:val="nil"/>
              <w:left w:val="nil"/>
              <w:bottom w:val="single" w:sz="4" w:space="0" w:color="auto"/>
              <w:right w:val="single" w:sz="4" w:space="0" w:color="auto"/>
            </w:tcBorders>
            <w:shd w:val="clear" w:color="auto" w:fill="auto"/>
            <w:noWrap/>
            <w:vAlign w:val="center"/>
            <w:hideMark/>
          </w:tcPr>
          <w:p w14:paraId="699A54D6"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112,8</w:t>
            </w:r>
          </w:p>
        </w:tc>
      </w:tr>
      <w:tr w:rsidR="007019CE" w:rsidRPr="007019CE" w14:paraId="3C4A6CCF" w14:textId="77777777" w:rsidTr="0093737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0B0BD50" w14:textId="77777777" w:rsidR="007019CE" w:rsidRPr="007019CE" w:rsidRDefault="007019CE" w:rsidP="007019CE">
            <w:pPr>
              <w:spacing w:line="240" w:lineRule="auto"/>
              <w:ind w:firstLine="0"/>
              <w:jc w:val="left"/>
              <w:rPr>
                <w:rFonts w:eastAsia="Times New Roman" w:cs="Times New Roman"/>
                <w:color w:val="000000"/>
                <w:sz w:val="18"/>
                <w:szCs w:val="18"/>
                <w:lang w:eastAsia="ru-RU"/>
              </w:rPr>
            </w:pPr>
            <w:r w:rsidRPr="007019CE">
              <w:rPr>
                <w:rFonts w:eastAsia="Times New Roman" w:cs="Times New Roman"/>
                <w:color w:val="000000"/>
                <w:sz w:val="18"/>
                <w:szCs w:val="18"/>
                <w:lang w:eastAsia="ru-RU"/>
              </w:rPr>
              <w:t>ТКО</w:t>
            </w:r>
          </w:p>
        </w:tc>
        <w:tc>
          <w:tcPr>
            <w:tcW w:w="352" w:type="pct"/>
            <w:tcBorders>
              <w:top w:val="nil"/>
              <w:left w:val="nil"/>
              <w:bottom w:val="single" w:sz="4" w:space="0" w:color="auto"/>
              <w:right w:val="single" w:sz="4" w:space="0" w:color="auto"/>
            </w:tcBorders>
            <w:shd w:val="clear" w:color="auto" w:fill="auto"/>
            <w:vAlign w:val="center"/>
            <w:hideMark/>
          </w:tcPr>
          <w:p w14:paraId="075B6F92" w14:textId="77777777" w:rsidR="007019CE" w:rsidRPr="007019CE" w:rsidRDefault="007019CE" w:rsidP="007019CE">
            <w:pPr>
              <w:spacing w:line="240" w:lineRule="auto"/>
              <w:ind w:firstLine="0"/>
              <w:jc w:val="center"/>
              <w:rPr>
                <w:rFonts w:eastAsia="Times New Roman" w:cs="Times New Roman"/>
                <w:color w:val="000000"/>
                <w:sz w:val="18"/>
                <w:szCs w:val="18"/>
                <w:lang w:eastAsia="ru-RU"/>
              </w:rPr>
            </w:pPr>
            <w:r w:rsidRPr="007019CE">
              <w:rPr>
                <w:rFonts w:eastAsia="Times New Roman" w:cs="Times New Roman"/>
                <w:color w:val="000000"/>
                <w:sz w:val="18"/>
                <w:szCs w:val="18"/>
                <w:lang w:eastAsia="ru-RU"/>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59D3EEC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4,66</w:t>
            </w:r>
          </w:p>
        </w:tc>
        <w:tc>
          <w:tcPr>
            <w:tcW w:w="293" w:type="pct"/>
            <w:tcBorders>
              <w:top w:val="nil"/>
              <w:left w:val="nil"/>
              <w:bottom w:val="single" w:sz="4" w:space="0" w:color="auto"/>
              <w:right w:val="single" w:sz="4" w:space="0" w:color="auto"/>
            </w:tcBorders>
            <w:shd w:val="clear" w:color="auto" w:fill="auto"/>
            <w:noWrap/>
            <w:vAlign w:val="center"/>
            <w:hideMark/>
          </w:tcPr>
          <w:p w14:paraId="327C5815"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4,72</w:t>
            </w:r>
          </w:p>
        </w:tc>
        <w:tc>
          <w:tcPr>
            <w:tcW w:w="293" w:type="pct"/>
            <w:tcBorders>
              <w:top w:val="nil"/>
              <w:left w:val="nil"/>
              <w:bottom w:val="single" w:sz="4" w:space="0" w:color="auto"/>
              <w:right w:val="single" w:sz="4" w:space="0" w:color="auto"/>
            </w:tcBorders>
            <w:shd w:val="clear" w:color="auto" w:fill="auto"/>
            <w:noWrap/>
            <w:vAlign w:val="center"/>
            <w:hideMark/>
          </w:tcPr>
          <w:p w14:paraId="674BE6E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4,78</w:t>
            </w:r>
          </w:p>
        </w:tc>
        <w:tc>
          <w:tcPr>
            <w:tcW w:w="293" w:type="pct"/>
            <w:tcBorders>
              <w:top w:val="nil"/>
              <w:left w:val="nil"/>
              <w:bottom w:val="single" w:sz="4" w:space="0" w:color="auto"/>
              <w:right w:val="single" w:sz="4" w:space="0" w:color="auto"/>
            </w:tcBorders>
            <w:shd w:val="clear" w:color="auto" w:fill="auto"/>
            <w:noWrap/>
            <w:vAlign w:val="center"/>
            <w:hideMark/>
          </w:tcPr>
          <w:p w14:paraId="65E644D8"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4,84</w:t>
            </w:r>
          </w:p>
        </w:tc>
        <w:tc>
          <w:tcPr>
            <w:tcW w:w="293" w:type="pct"/>
            <w:tcBorders>
              <w:top w:val="nil"/>
              <w:left w:val="nil"/>
              <w:bottom w:val="single" w:sz="4" w:space="0" w:color="auto"/>
              <w:right w:val="single" w:sz="4" w:space="0" w:color="auto"/>
            </w:tcBorders>
            <w:shd w:val="clear" w:color="auto" w:fill="auto"/>
            <w:noWrap/>
            <w:vAlign w:val="center"/>
            <w:hideMark/>
          </w:tcPr>
          <w:p w14:paraId="4DEC0841"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4,91</w:t>
            </w:r>
          </w:p>
        </w:tc>
        <w:tc>
          <w:tcPr>
            <w:tcW w:w="293" w:type="pct"/>
            <w:tcBorders>
              <w:top w:val="nil"/>
              <w:left w:val="nil"/>
              <w:bottom w:val="single" w:sz="4" w:space="0" w:color="auto"/>
              <w:right w:val="single" w:sz="4" w:space="0" w:color="auto"/>
            </w:tcBorders>
            <w:shd w:val="clear" w:color="auto" w:fill="auto"/>
            <w:noWrap/>
            <w:vAlign w:val="center"/>
            <w:hideMark/>
          </w:tcPr>
          <w:p w14:paraId="73059421"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4,97</w:t>
            </w:r>
          </w:p>
        </w:tc>
        <w:tc>
          <w:tcPr>
            <w:tcW w:w="293" w:type="pct"/>
            <w:tcBorders>
              <w:top w:val="nil"/>
              <w:left w:val="nil"/>
              <w:bottom w:val="single" w:sz="4" w:space="0" w:color="auto"/>
              <w:right w:val="single" w:sz="4" w:space="0" w:color="auto"/>
            </w:tcBorders>
            <w:shd w:val="clear" w:color="auto" w:fill="auto"/>
            <w:noWrap/>
            <w:vAlign w:val="center"/>
            <w:hideMark/>
          </w:tcPr>
          <w:p w14:paraId="3810B31F"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5,04</w:t>
            </w:r>
          </w:p>
        </w:tc>
        <w:tc>
          <w:tcPr>
            <w:tcW w:w="293" w:type="pct"/>
            <w:tcBorders>
              <w:top w:val="nil"/>
              <w:left w:val="nil"/>
              <w:bottom w:val="single" w:sz="4" w:space="0" w:color="auto"/>
              <w:right w:val="single" w:sz="4" w:space="0" w:color="auto"/>
            </w:tcBorders>
            <w:shd w:val="clear" w:color="auto" w:fill="auto"/>
            <w:noWrap/>
            <w:vAlign w:val="center"/>
            <w:hideMark/>
          </w:tcPr>
          <w:p w14:paraId="73B46CE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5,11</w:t>
            </w:r>
          </w:p>
        </w:tc>
        <w:tc>
          <w:tcPr>
            <w:tcW w:w="293" w:type="pct"/>
            <w:tcBorders>
              <w:top w:val="nil"/>
              <w:left w:val="nil"/>
              <w:bottom w:val="single" w:sz="4" w:space="0" w:color="auto"/>
              <w:right w:val="single" w:sz="4" w:space="0" w:color="auto"/>
            </w:tcBorders>
            <w:shd w:val="clear" w:color="auto" w:fill="auto"/>
            <w:noWrap/>
            <w:vAlign w:val="center"/>
            <w:hideMark/>
          </w:tcPr>
          <w:p w14:paraId="6BC39091"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5,17</w:t>
            </w:r>
          </w:p>
        </w:tc>
        <w:tc>
          <w:tcPr>
            <w:tcW w:w="293" w:type="pct"/>
            <w:tcBorders>
              <w:top w:val="nil"/>
              <w:left w:val="nil"/>
              <w:bottom w:val="single" w:sz="4" w:space="0" w:color="auto"/>
              <w:right w:val="single" w:sz="4" w:space="0" w:color="auto"/>
            </w:tcBorders>
            <w:shd w:val="clear" w:color="auto" w:fill="auto"/>
            <w:noWrap/>
            <w:vAlign w:val="center"/>
            <w:hideMark/>
          </w:tcPr>
          <w:p w14:paraId="488E0E2D"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5,24</w:t>
            </w:r>
          </w:p>
        </w:tc>
        <w:tc>
          <w:tcPr>
            <w:tcW w:w="293" w:type="pct"/>
            <w:tcBorders>
              <w:top w:val="nil"/>
              <w:left w:val="nil"/>
              <w:bottom w:val="single" w:sz="4" w:space="0" w:color="auto"/>
              <w:right w:val="single" w:sz="4" w:space="0" w:color="auto"/>
            </w:tcBorders>
            <w:shd w:val="clear" w:color="auto" w:fill="auto"/>
            <w:noWrap/>
            <w:vAlign w:val="center"/>
            <w:hideMark/>
          </w:tcPr>
          <w:p w14:paraId="0CC2A5CC"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5,31</w:t>
            </w:r>
          </w:p>
        </w:tc>
        <w:tc>
          <w:tcPr>
            <w:tcW w:w="294" w:type="pct"/>
            <w:tcBorders>
              <w:top w:val="nil"/>
              <w:left w:val="nil"/>
              <w:bottom w:val="single" w:sz="4" w:space="0" w:color="auto"/>
              <w:right w:val="single" w:sz="4" w:space="0" w:color="auto"/>
            </w:tcBorders>
            <w:shd w:val="clear" w:color="auto" w:fill="auto"/>
            <w:noWrap/>
            <w:vAlign w:val="center"/>
            <w:hideMark/>
          </w:tcPr>
          <w:p w14:paraId="225F4799" w14:textId="77777777" w:rsidR="007019CE" w:rsidRPr="007019CE" w:rsidRDefault="007019CE" w:rsidP="007019CE">
            <w:pPr>
              <w:spacing w:line="240" w:lineRule="auto"/>
              <w:ind w:firstLine="0"/>
              <w:jc w:val="center"/>
              <w:rPr>
                <w:rFonts w:eastAsia="Times New Roman" w:cs="Times New Roman"/>
                <w:b/>
                <w:bCs/>
                <w:color w:val="000000"/>
                <w:sz w:val="18"/>
                <w:szCs w:val="18"/>
                <w:lang w:eastAsia="ru-RU"/>
              </w:rPr>
            </w:pPr>
            <w:r w:rsidRPr="007019CE">
              <w:rPr>
                <w:rFonts w:eastAsia="Times New Roman" w:cs="Times New Roman"/>
                <w:b/>
                <w:bCs/>
                <w:color w:val="000000"/>
                <w:sz w:val="18"/>
                <w:szCs w:val="18"/>
                <w:lang w:eastAsia="ru-RU"/>
              </w:rPr>
              <w:t>5,39</w:t>
            </w:r>
          </w:p>
        </w:tc>
      </w:tr>
    </w:tbl>
    <w:p w14:paraId="69DFB701" w14:textId="77777777" w:rsidR="007019CE" w:rsidRPr="00153ACE" w:rsidRDefault="007019CE" w:rsidP="003519CA">
      <w:pPr>
        <w:spacing w:after="200" w:line="240" w:lineRule="auto"/>
        <w:ind w:firstLine="0"/>
        <w:jc w:val="center"/>
        <w:rPr>
          <w:rFonts w:eastAsia="Times New Roman" w:cs="Times New Roman"/>
          <w:szCs w:val="24"/>
          <w:lang w:eastAsia="ru-RU"/>
        </w:rPr>
      </w:pPr>
    </w:p>
    <w:p w14:paraId="1FEB7961" w14:textId="77777777" w:rsidR="00FF1100" w:rsidRPr="00153ACE" w:rsidRDefault="00FF1100" w:rsidP="00964BF0">
      <w:pPr>
        <w:pStyle w:val="12"/>
        <w:pageBreakBefore/>
        <w:numPr>
          <w:ilvl w:val="0"/>
          <w:numId w:val="0"/>
        </w:numPr>
        <w:spacing w:before="120" w:after="120" w:line="240" w:lineRule="auto"/>
        <w:jc w:val="both"/>
        <w:sectPr w:rsidR="00FF1100" w:rsidRPr="00153ACE" w:rsidSect="00FF1100">
          <w:footerReference w:type="default" r:id="rId14"/>
          <w:pgSz w:w="16838" w:h="11906" w:orient="landscape"/>
          <w:pgMar w:top="1134" w:right="1134" w:bottom="567" w:left="1134" w:header="709" w:footer="709" w:gutter="0"/>
          <w:cols w:space="708"/>
          <w:titlePg/>
          <w:docGrid w:linePitch="360"/>
        </w:sectPr>
      </w:pPr>
    </w:p>
    <w:p w14:paraId="279C3E3B" w14:textId="51F466C5" w:rsidR="001D5FA2" w:rsidRPr="00153ACE" w:rsidRDefault="001D5FA2" w:rsidP="00964BF0">
      <w:pPr>
        <w:pStyle w:val="12"/>
        <w:pageBreakBefore/>
        <w:numPr>
          <w:ilvl w:val="0"/>
          <w:numId w:val="0"/>
        </w:numPr>
        <w:spacing w:before="120" w:after="120" w:line="240" w:lineRule="auto"/>
        <w:jc w:val="both"/>
      </w:pPr>
      <w:bookmarkStart w:id="90" w:name="_Toc181256069"/>
      <w:r w:rsidRPr="00153ACE">
        <w:t xml:space="preserve">Раздел 4. </w:t>
      </w:r>
      <w:r w:rsidR="00310909" w:rsidRPr="00153ACE">
        <w:rPr>
          <w:iCs/>
        </w:rPr>
        <w:t>Целевые показатели развития систем коммунальной инфраструктуры</w:t>
      </w:r>
      <w:bookmarkEnd w:id="90"/>
    </w:p>
    <w:p w14:paraId="300C158E" w14:textId="77777777" w:rsidR="004D2DC1" w:rsidRPr="00153ACE" w:rsidRDefault="004D2DC1" w:rsidP="004D2DC1">
      <w:pPr>
        <w:pStyle w:val="S20"/>
        <w:numPr>
          <w:ilvl w:val="0"/>
          <w:numId w:val="0"/>
        </w:numPr>
        <w:spacing w:before="240"/>
        <w:rPr>
          <w:sz w:val="24"/>
        </w:rPr>
      </w:pPr>
      <w:bookmarkStart w:id="91" w:name="_Toc466465845"/>
      <w:bookmarkStart w:id="92" w:name="_Toc529778517"/>
      <w:bookmarkStart w:id="93" w:name="_Toc181256070"/>
      <w:r w:rsidRPr="00153ACE">
        <w:rPr>
          <w:sz w:val="24"/>
        </w:rPr>
        <w:t>4.1. Целевые показатели развития систем коммунальной инфраструктуры</w:t>
      </w:r>
      <w:bookmarkEnd w:id="91"/>
      <w:bookmarkEnd w:id="92"/>
      <w:bookmarkEnd w:id="93"/>
    </w:p>
    <w:p w14:paraId="5AA3C44C" w14:textId="77777777" w:rsidR="004D2DC1" w:rsidRPr="00153ACE" w:rsidRDefault="004D2DC1" w:rsidP="00F7719D">
      <w:pPr>
        <w:spacing w:line="240" w:lineRule="auto"/>
        <w:contextualSpacing/>
        <w:rPr>
          <w:rFonts w:eastAsia="Times New Roman" w:cs="Times New Roman"/>
          <w:szCs w:val="28"/>
          <w:lang w:eastAsia="ru-RU"/>
        </w:rPr>
      </w:pPr>
    </w:p>
    <w:p w14:paraId="44AB5980" w14:textId="77777777" w:rsidR="007019CE" w:rsidRPr="007019CE" w:rsidRDefault="00F7719D" w:rsidP="007019CE">
      <w:pPr>
        <w:spacing w:line="240" w:lineRule="auto"/>
        <w:contextualSpacing/>
        <w:rPr>
          <w:rFonts w:eastAsia="Times New Roman" w:cs="Times New Roman"/>
          <w:szCs w:val="28"/>
          <w:lang w:eastAsia="ru-RU"/>
        </w:rPr>
      </w:pPr>
      <w:r w:rsidRPr="00153ACE">
        <w:rPr>
          <w:rFonts w:eastAsia="Times New Roman" w:cs="Times New Roman"/>
          <w:szCs w:val="28"/>
          <w:lang w:eastAsia="ru-RU"/>
        </w:rPr>
        <w:t>.</w:t>
      </w:r>
      <w:r w:rsidR="00553647" w:rsidRPr="00153ACE">
        <w:rPr>
          <w:rFonts w:eastAsia="Times New Roman" w:cs="Times New Roman"/>
          <w:szCs w:val="28"/>
          <w:lang w:eastAsia="ru-RU"/>
        </w:rPr>
        <w:t xml:space="preserve"> </w:t>
      </w:r>
      <w:bookmarkStart w:id="94" w:name="_Hlk180744605"/>
      <w:r w:rsidR="007019CE" w:rsidRPr="007019CE">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C954C67"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коммунальных услуг для населения;</w:t>
      </w:r>
    </w:p>
    <w:p w14:paraId="06A10182"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спроса на коммунальные ресурсы и перспективные нагрузки;</w:t>
      </w:r>
    </w:p>
    <w:p w14:paraId="69C395E4"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величины новых нагрузок;</w:t>
      </w:r>
    </w:p>
    <w:p w14:paraId="0F5A387A"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качества и надёжности поставляемого ресурса;</w:t>
      </w:r>
    </w:p>
    <w:p w14:paraId="13356256"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степени охвата потребителей приборами учёта;</w:t>
      </w:r>
    </w:p>
    <w:p w14:paraId="020A31B2"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производства и транспортировки ресурсов;</w:t>
      </w:r>
    </w:p>
    <w:p w14:paraId="5C2132D5" w14:textId="77777777" w:rsidR="007019CE" w:rsidRPr="007019CE" w:rsidRDefault="007019CE" w:rsidP="002F7952">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потребления коммунальных ресурсов.</w:t>
      </w:r>
    </w:p>
    <w:p w14:paraId="00A805E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48F818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0DD850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7D449D0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Надёжность обслуживания систем жизнеобеспечения характеризует способность коммунальных объектов обеспечивать жизнедеятельность Сокурского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C4906C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019CE">
          <w:rPr>
            <w:rFonts w:eastAsia="Times New Roman" w:cs="Times New Roman"/>
            <w:szCs w:val="28"/>
            <w:lang w:eastAsia="ru-RU"/>
          </w:rPr>
          <w:t>1 км</w:t>
        </w:r>
      </w:smartTag>
      <w:r w:rsidRPr="007019CE">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28952C0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7DC5C89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27ACA1AB" w14:textId="77777777" w:rsidR="007019CE" w:rsidRPr="007019CE" w:rsidRDefault="007019CE" w:rsidP="007019CE">
      <w:pPr>
        <w:spacing w:line="240" w:lineRule="auto"/>
        <w:contextualSpacing/>
        <w:rPr>
          <w:rFonts w:eastAsia="Times New Roman" w:cs="Times New Roman"/>
          <w:i/>
          <w:szCs w:val="28"/>
          <w:lang w:eastAsia="ru-RU"/>
        </w:rPr>
      </w:pPr>
    </w:p>
    <w:p w14:paraId="24C2F71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Водоснабжение</w:t>
      </w:r>
    </w:p>
    <w:p w14:paraId="668ECCC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Сокурском сельсовете, величина новых нагрузок принята ниспадающая.</w:t>
      </w:r>
    </w:p>
    <w:p w14:paraId="0F52E5C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Сокурского сельсовета.</w:t>
      </w:r>
    </w:p>
    <w:p w14:paraId="7A46DEC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0BDE9646"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Сокурского сельсовета.</w:t>
      </w:r>
    </w:p>
    <w:p w14:paraId="7537C4A2" w14:textId="77777777" w:rsidR="007019CE" w:rsidRPr="007019CE" w:rsidRDefault="007019CE" w:rsidP="007019CE">
      <w:pPr>
        <w:spacing w:line="240" w:lineRule="auto"/>
        <w:contextualSpacing/>
        <w:rPr>
          <w:rFonts w:eastAsia="Times New Roman" w:cs="Times New Roman"/>
          <w:i/>
          <w:szCs w:val="28"/>
          <w:lang w:eastAsia="ru-RU"/>
        </w:rPr>
      </w:pPr>
      <w:r w:rsidRPr="007019CE">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777F6672" w14:textId="77777777" w:rsidR="007019CE" w:rsidRPr="007019CE" w:rsidRDefault="007019CE" w:rsidP="007019CE">
      <w:pPr>
        <w:spacing w:line="240" w:lineRule="auto"/>
        <w:contextualSpacing/>
        <w:rPr>
          <w:rFonts w:eastAsia="Times New Roman" w:cs="Times New Roman"/>
          <w:i/>
          <w:szCs w:val="28"/>
          <w:u w:val="single"/>
          <w:lang w:eastAsia="ru-RU"/>
        </w:rPr>
      </w:pPr>
    </w:p>
    <w:p w14:paraId="6D8A1D52"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Водоотведение</w:t>
      </w:r>
    </w:p>
    <w:p w14:paraId="6693C10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Сокурском сельсовете, величина новых нагрузок принята ниспадающая.</w:t>
      </w:r>
    </w:p>
    <w:p w14:paraId="4D604B0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022C566B"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Сокурского сельсовета.</w:t>
      </w:r>
    </w:p>
    <w:p w14:paraId="79FC03C9" w14:textId="77777777" w:rsidR="007019CE" w:rsidRPr="007019CE" w:rsidRDefault="007019CE" w:rsidP="007019CE">
      <w:pPr>
        <w:spacing w:line="240" w:lineRule="auto"/>
        <w:contextualSpacing/>
        <w:rPr>
          <w:rFonts w:eastAsia="Times New Roman" w:cs="Times New Roman"/>
          <w:szCs w:val="28"/>
          <w:lang w:eastAsia="ru-RU"/>
        </w:rPr>
      </w:pPr>
    </w:p>
    <w:p w14:paraId="542A29B6"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Теплоснабжение</w:t>
      </w:r>
    </w:p>
    <w:p w14:paraId="708F070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3A0E790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5846E75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32541C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375A4F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1EB5699C" w14:textId="77777777" w:rsidR="007019CE" w:rsidRPr="007019CE" w:rsidRDefault="007019CE" w:rsidP="007019CE">
      <w:pPr>
        <w:spacing w:line="240" w:lineRule="auto"/>
        <w:contextualSpacing/>
        <w:rPr>
          <w:rFonts w:eastAsia="Times New Roman" w:cs="Times New Roman"/>
          <w:i/>
          <w:szCs w:val="28"/>
          <w:lang w:eastAsia="ru-RU"/>
        </w:rPr>
      </w:pPr>
    </w:p>
    <w:p w14:paraId="30A1473C"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Электроснабжение</w:t>
      </w:r>
    </w:p>
    <w:p w14:paraId="3636A02A"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68AB3D2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0C55EF7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7D06A1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7182E79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45FB99F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604F9524" w14:textId="77777777" w:rsidR="007019CE" w:rsidRPr="007019CE" w:rsidRDefault="007019CE" w:rsidP="007019CE">
      <w:pPr>
        <w:spacing w:line="240" w:lineRule="auto"/>
        <w:contextualSpacing/>
        <w:rPr>
          <w:rFonts w:eastAsia="Times New Roman" w:cs="Times New Roman"/>
          <w:i/>
          <w:szCs w:val="28"/>
          <w:lang w:eastAsia="ru-RU"/>
        </w:rPr>
      </w:pPr>
    </w:p>
    <w:p w14:paraId="6819672F"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Газоснабжение</w:t>
      </w:r>
    </w:p>
    <w:p w14:paraId="31985F8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3D947AC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043716D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5074C558" w14:textId="77777777" w:rsidR="007019CE" w:rsidRPr="007019CE" w:rsidRDefault="007019CE" w:rsidP="007019CE">
      <w:pPr>
        <w:spacing w:line="240" w:lineRule="auto"/>
        <w:contextualSpacing/>
        <w:rPr>
          <w:rFonts w:eastAsia="Times New Roman" w:cs="Times New Roman"/>
          <w:i/>
          <w:szCs w:val="28"/>
          <w:lang w:eastAsia="ru-RU"/>
        </w:rPr>
      </w:pPr>
    </w:p>
    <w:p w14:paraId="2AC3AF7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Обращение с твёрдыми коммунальными отходами</w:t>
      </w:r>
    </w:p>
    <w:p w14:paraId="3030252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7019CE">
        <w:rPr>
          <w:rFonts w:eastAsia="Times New Roman" w:cs="Times New Roman"/>
          <w:szCs w:val="28"/>
          <w:vertAlign w:val="superscript"/>
          <w:lang w:eastAsia="ru-RU"/>
        </w:rPr>
        <w:t>3</w:t>
      </w:r>
      <w:r w:rsidRPr="007019CE">
        <w:rPr>
          <w:rFonts w:eastAsia="Times New Roman" w:cs="Times New Roman"/>
          <w:szCs w:val="28"/>
          <w:lang w:eastAsia="ru-RU"/>
        </w:rPr>
        <w:t>/чел. в год, что соответствует оценкам АКХ им. К.Д. Памфилова (от 2,0 до 4,0 м</w:t>
      </w:r>
      <w:r w:rsidRPr="007019CE">
        <w:rPr>
          <w:rFonts w:eastAsia="Times New Roman" w:cs="Times New Roman"/>
          <w:szCs w:val="28"/>
          <w:vertAlign w:val="superscript"/>
          <w:lang w:eastAsia="ru-RU"/>
        </w:rPr>
        <w:t>3</w:t>
      </w:r>
      <w:r w:rsidRPr="007019CE">
        <w:rPr>
          <w:rFonts w:eastAsia="Times New Roman" w:cs="Times New Roman"/>
          <w:szCs w:val="28"/>
          <w:lang w:eastAsia="ru-RU"/>
        </w:rPr>
        <w:t>/год на 1 чел.).</w:t>
      </w:r>
    </w:p>
    <w:p w14:paraId="420F1639"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57D4719B"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0C172C8A" w:rsidR="004705A2" w:rsidRPr="00153A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94"/>
    <w:p w14:paraId="6C90ACF6" w14:textId="77777777" w:rsidR="00C6652D" w:rsidRPr="00153ACE" w:rsidRDefault="00C6652D" w:rsidP="005D5950">
      <w:pPr>
        <w:rPr>
          <w:lang w:eastAsia="ru-RU"/>
        </w:rPr>
      </w:pPr>
    </w:p>
    <w:p w14:paraId="22710523" w14:textId="77777777" w:rsidR="00C6652D" w:rsidRPr="00153ACE" w:rsidRDefault="00C6652D" w:rsidP="005D5950">
      <w:pPr>
        <w:rPr>
          <w:lang w:eastAsia="ru-RU"/>
        </w:rPr>
        <w:sectPr w:rsidR="00C6652D" w:rsidRPr="00153ACE" w:rsidSect="00FF1100">
          <w:pgSz w:w="11906" w:h="16838"/>
          <w:pgMar w:top="1134" w:right="567" w:bottom="1134" w:left="1134" w:header="709" w:footer="709" w:gutter="0"/>
          <w:cols w:space="708"/>
          <w:titlePg/>
          <w:docGrid w:linePitch="360"/>
        </w:sectPr>
      </w:pPr>
    </w:p>
    <w:p w14:paraId="64DED266" w14:textId="7E4305DF" w:rsidR="00C6652D" w:rsidRPr="00153ACE" w:rsidRDefault="00C6652D" w:rsidP="00C6652D">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38</w:t>
      </w:r>
      <w:r w:rsidRPr="00153ACE">
        <w:rPr>
          <w:rFonts w:eastAsia="Times New Roman" w:cs="Times New Roman"/>
          <w:szCs w:val="24"/>
          <w:lang w:bidi="en-US"/>
        </w:rPr>
        <w:fldChar w:fldCharType="end"/>
      </w:r>
    </w:p>
    <w:p w14:paraId="533A8638" w14:textId="77777777" w:rsidR="00C6652D" w:rsidRPr="00153ACE" w:rsidRDefault="00C6652D" w:rsidP="00C6652D">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153ACE"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bookmarkStart w:id="95" w:name="_Hlk180649942"/>
            <w:r w:rsidRPr="00153ACE">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Ед.</w:t>
            </w:r>
          </w:p>
          <w:p w14:paraId="6DD17D8E"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Периоды</w:t>
            </w:r>
          </w:p>
        </w:tc>
      </w:tr>
      <w:tr w:rsidR="00B842F5" w:rsidRPr="00153ACE"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153ACE"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B842F5" w:rsidRPr="00153ACE"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r>
      <w:tr w:rsidR="00B842F5" w:rsidRPr="00153ACE"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153ACE" w:rsidRDefault="00B842F5" w:rsidP="00B842F5">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r>
      <w:tr w:rsidR="007019CE" w:rsidRPr="00153ACE" w14:paraId="0A17FF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66405FE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765C46" w14:textId="4BFB619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0,605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5E0B20D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0,195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7BF5CAA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0,257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483AD2D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0,340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10FB168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0,449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50D9DC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5D84F2C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0,242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1414F5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0,271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57CD61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0,303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2EB5136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4B4A646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0,378</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4D55B4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3,596</w:t>
            </w:r>
          </w:p>
        </w:tc>
      </w:tr>
      <w:tr w:rsidR="007019CE" w:rsidRPr="00153ACE" w14:paraId="2B60AF0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5E32ADD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75,1</w:t>
            </w:r>
          </w:p>
        </w:tc>
        <w:tc>
          <w:tcPr>
            <w:tcW w:w="711" w:type="dxa"/>
            <w:tcBorders>
              <w:top w:val="nil"/>
              <w:left w:val="nil"/>
              <w:bottom w:val="single" w:sz="4" w:space="0" w:color="auto"/>
              <w:right w:val="single" w:sz="4" w:space="0" w:color="auto"/>
            </w:tcBorders>
            <w:shd w:val="clear" w:color="auto" w:fill="auto"/>
            <w:vAlign w:val="center"/>
            <w:hideMark/>
          </w:tcPr>
          <w:p w14:paraId="3402354F" w14:textId="2F4B4BC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71,9</w:t>
            </w:r>
          </w:p>
        </w:tc>
        <w:tc>
          <w:tcPr>
            <w:tcW w:w="711" w:type="dxa"/>
            <w:tcBorders>
              <w:top w:val="nil"/>
              <w:left w:val="nil"/>
              <w:bottom w:val="single" w:sz="4" w:space="0" w:color="auto"/>
              <w:right w:val="single" w:sz="4" w:space="0" w:color="auto"/>
            </w:tcBorders>
            <w:shd w:val="clear" w:color="auto" w:fill="auto"/>
            <w:vAlign w:val="center"/>
            <w:hideMark/>
          </w:tcPr>
          <w:p w14:paraId="53C3D4B1" w14:textId="6F51A1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71,3</w:t>
            </w:r>
          </w:p>
        </w:tc>
        <w:tc>
          <w:tcPr>
            <w:tcW w:w="711" w:type="dxa"/>
            <w:tcBorders>
              <w:top w:val="nil"/>
              <w:left w:val="nil"/>
              <w:bottom w:val="single" w:sz="4" w:space="0" w:color="auto"/>
              <w:right w:val="single" w:sz="4" w:space="0" w:color="auto"/>
            </w:tcBorders>
            <w:shd w:val="clear" w:color="auto" w:fill="auto"/>
            <w:vAlign w:val="center"/>
            <w:hideMark/>
          </w:tcPr>
          <w:p w14:paraId="1AC35E99" w14:textId="39CE13A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70,6</w:t>
            </w:r>
          </w:p>
        </w:tc>
        <w:tc>
          <w:tcPr>
            <w:tcW w:w="711" w:type="dxa"/>
            <w:tcBorders>
              <w:top w:val="nil"/>
              <w:left w:val="nil"/>
              <w:bottom w:val="single" w:sz="4" w:space="0" w:color="auto"/>
              <w:right w:val="single" w:sz="4" w:space="0" w:color="auto"/>
            </w:tcBorders>
            <w:shd w:val="clear" w:color="auto" w:fill="auto"/>
            <w:vAlign w:val="center"/>
            <w:hideMark/>
          </w:tcPr>
          <w:p w14:paraId="5410D452" w14:textId="63CA19F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69,6</w:t>
            </w:r>
          </w:p>
        </w:tc>
        <w:tc>
          <w:tcPr>
            <w:tcW w:w="711" w:type="dxa"/>
            <w:tcBorders>
              <w:top w:val="nil"/>
              <w:left w:val="nil"/>
              <w:bottom w:val="single" w:sz="4" w:space="0" w:color="auto"/>
              <w:right w:val="single" w:sz="4" w:space="0" w:color="auto"/>
            </w:tcBorders>
            <w:shd w:val="clear" w:color="auto" w:fill="auto"/>
            <w:vAlign w:val="center"/>
            <w:hideMark/>
          </w:tcPr>
          <w:p w14:paraId="24AE253B" w14:textId="0F71617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68,3</w:t>
            </w:r>
          </w:p>
        </w:tc>
        <w:tc>
          <w:tcPr>
            <w:tcW w:w="711" w:type="dxa"/>
            <w:tcBorders>
              <w:top w:val="nil"/>
              <w:left w:val="nil"/>
              <w:bottom w:val="single" w:sz="4" w:space="0" w:color="auto"/>
              <w:right w:val="single" w:sz="4" w:space="0" w:color="auto"/>
            </w:tcBorders>
            <w:shd w:val="clear" w:color="auto" w:fill="auto"/>
            <w:vAlign w:val="center"/>
            <w:hideMark/>
          </w:tcPr>
          <w:p w14:paraId="47D7214C" w14:textId="296BFA8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67,8</w:t>
            </w:r>
          </w:p>
        </w:tc>
        <w:tc>
          <w:tcPr>
            <w:tcW w:w="711" w:type="dxa"/>
            <w:tcBorders>
              <w:top w:val="nil"/>
              <w:left w:val="nil"/>
              <w:bottom w:val="single" w:sz="4" w:space="0" w:color="auto"/>
              <w:right w:val="single" w:sz="4" w:space="0" w:color="auto"/>
            </w:tcBorders>
            <w:shd w:val="clear" w:color="auto" w:fill="auto"/>
            <w:vAlign w:val="center"/>
            <w:hideMark/>
          </w:tcPr>
          <w:p w14:paraId="23254AC9" w14:textId="7558260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67,2</w:t>
            </w:r>
          </w:p>
        </w:tc>
        <w:tc>
          <w:tcPr>
            <w:tcW w:w="711" w:type="dxa"/>
            <w:tcBorders>
              <w:top w:val="nil"/>
              <w:left w:val="nil"/>
              <w:bottom w:val="single" w:sz="4" w:space="0" w:color="auto"/>
              <w:right w:val="single" w:sz="4" w:space="0" w:color="auto"/>
            </w:tcBorders>
            <w:shd w:val="clear" w:color="auto" w:fill="auto"/>
            <w:vAlign w:val="center"/>
            <w:hideMark/>
          </w:tcPr>
          <w:p w14:paraId="68B2C341" w14:textId="32E5EE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66,5</w:t>
            </w:r>
          </w:p>
        </w:tc>
        <w:tc>
          <w:tcPr>
            <w:tcW w:w="711" w:type="dxa"/>
            <w:tcBorders>
              <w:top w:val="nil"/>
              <w:left w:val="nil"/>
              <w:bottom w:val="single" w:sz="4" w:space="0" w:color="auto"/>
              <w:right w:val="single" w:sz="4" w:space="0" w:color="auto"/>
            </w:tcBorders>
            <w:shd w:val="clear" w:color="auto" w:fill="auto"/>
            <w:vAlign w:val="center"/>
            <w:hideMark/>
          </w:tcPr>
          <w:p w14:paraId="2CF98455" w14:textId="2021136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65,8</w:t>
            </w:r>
          </w:p>
        </w:tc>
        <w:tc>
          <w:tcPr>
            <w:tcW w:w="711" w:type="dxa"/>
            <w:tcBorders>
              <w:top w:val="nil"/>
              <w:left w:val="nil"/>
              <w:bottom w:val="single" w:sz="4" w:space="0" w:color="auto"/>
              <w:right w:val="single" w:sz="4" w:space="0" w:color="auto"/>
            </w:tcBorders>
            <w:shd w:val="clear" w:color="auto" w:fill="auto"/>
            <w:vAlign w:val="center"/>
            <w:hideMark/>
          </w:tcPr>
          <w:p w14:paraId="7B56840C" w14:textId="77DC150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64,8</w:t>
            </w:r>
          </w:p>
        </w:tc>
        <w:tc>
          <w:tcPr>
            <w:tcW w:w="711" w:type="dxa"/>
            <w:tcBorders>
              <w:top w:val="nil"/>
              <w:left w:val="nil"/>
              <w:bottom w:val="single" w:sz="4" w:space="0" w:color="auto"/>
              <w:right w:val="single" w:sz="4" w:space="0" w:color="auto"/>
            </w:tcBorders>
            <w:shd w:val="clear" w:color="auto" w:fill="auto"/>
            <w:vAlign w:val="center"/>
            <w:hideMark/>
          </w:tcPr>
          <w:p w14:paraId="4114B207" w14:textId="518874E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63,8</w:t>
            </w:r>
          </w:p>
        </w:tc>
        <w:tc>
          <w:tcPr>
            <w:tcW w:w="1110" w:type="dxa"/>
            <w:tcBorders>
              <w:top w:val="nil"/>
              <w:left w:val="nil"/>
              <w:bottom w:val="single" w:sz="4" w:space="0" w:color="auto"/>
              <w:right w:val="single" w:sz="4" w:space="0" w:color="auto"/>
            </w:tcBorders>
            <w:shd w:val="clear" w:color="auto" w:fill="auto"/>
            <w:vAlign w:val="center"/>
          </w:tcPr>
          <w:p w14:paraId="51FE7F26" w14:textId="5FE2D4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68,0</w:t>
            </w:r>
          </w:p>
        </w:tc>
      </w:tr>
      <w:tr w:rsidR="007019CE" w:rsidRPr="00153ACE" w14:paraId="0F5167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61ADAD9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93,8</w:t>
            </w:r>
          </w:p>
        </w:tc>
        <w:tc>
          <w:tcPr>
            <w:tcW w:w="711" w:type="dxa"/>
            <w:tcBorders>
              <w:top w:val="nil"/>
              <w:left w:val="nil"/>
              <w:bottom w:val="single" w:sz="4" w:space="0" w:color="auto"/>
              <w:right w:val="single" w:sz="4" w:space="0" w:color="auto"/>
            </w:tcBorders>
            <w:shd w:val="clear" w:color="auto" w:fill="auto"/>
            <w:vAlign w:val="center"/>
            <w:hideMark/>
          </w:tcPr>
          <w:p w14:paraId="0946FE3D" w14:textId="28A6D8D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88,7</w:t>
            </w:r>
          </w:p>
        </w:tc>
        <w:tc>
          <w:tcPr>
            <w:tcW w:w="711" w:type="dxa"/>
            <w:tcBorders>
              <w:top w:val="nil"/>
              <w:left w:val="nil"/>
              <w:bottom w:val="single" w:sz="4" w:space="0" w:color="auto"/>
              <w:right w:val="single" w:sz="4" w:space="0" w:color="auto"/>
            </w:tcBorders>
            <w:shd w:val="clear" w:color="auto" w:fill="auto"/>
            <w:vAlign w:val="center"/>
            <w:hideMark/>
          </w:tcPr>
          <w:p w14:paraId="039430E5" w14:textId="6C1214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89,4</w:t>
            </w:r>
          </w:p>
        </w:tc>
        <w:tc>
          <w:tcPr>
            <w:tcW w:w="711" w:type="dxa"/>
            <w:tcBorders>
              <w:top w:val="nil"/>
              <w:left w:val="nil"/>
              <w:bottom w:val="single" w:sz="4" w:space="0" w:color="auto"/>
              <w:right w:val="single" w:sz="4" w:space="0" w:color="auto"/>
            </w:tcBorders>
            <w:shd w:val="clear" w:color="auto" w:fill="auto"/>
            <w:vAlign w:val="center"/>
            <w:hideMark/>
          </w:tcPr>
          <w:p w14:paraId="672486A6" w14:textId="1F5E66B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89,8</w:t>
            </w:r>
          </w:p>
        </w:tc>
        <w:tc>
          <w:tcPr>
            <w:tcW w:w="711" w:type="dxa"/>
            <w:tcBorders>
              <w:top w:val="nil"/>
              <w:left w:val="nil"/>
              <w:bottom w:val="single" w:sz="4" w:space="0" w:color="auto"/>
              <w:right w:val="single" w:sz="4" w:space="0" w:color="auto"/>
            </w:tcBorders>
            <w:shd w:val="clear" w:color="auto" w:fill="auto"/>
            <w:vAlign w:val="center"/>
            <w:hideMark/>
          </w:tcPr>
          <w:p w14:paraId="7F4E76C0" w14:textId="7430D1A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89,8</w:t>
            </w:r>
          </w:p>
        </w:tc>
        <w:tc>
          <w:tcPr>
            <w:tcW w:w="711" w:type="dxa"/>
            <w:tcBorders>
              <w:top w:val="nil"/>
              <w:left w:val="nil"/>
              <w:bottom w:val="single" w:sz="4" w:space="0" w:color="auto"/>
              <w:right w:val="single" w:sz="4" w:space="0" w:color="auto"/>
            </w:tcBorders>
            <w:shd w:val="clear" w:color="auto" w:fill="auto"/>
            <w:vAlign w:val="center"/>
            <w:hideMark/>
          </w:tcPr>
          <w:p w14:paraId="002EABE6" w14:textId="2ACC161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89,4</w:t>
            </w:r>
          </w:p>
        </w:tc>
        <w:tc>
          <w:tcPr>
            <w:tcW w:w="711" w:type="dxa"/>
            <w:tcBorders>
              <w:top w:val="nil"/>
              <w:left w:val="nil"/>
              <w:bottom w:val="single" w:sz="4" w:space="0" w:color="auto"/>
              <w:right w:val="single" w:sz="4" w:space="0" w:color="auto"/>
            </w:tcBorders>
            <w:shd w:val="clear" w:color="auto" w:fill="auto"/>
            <w:vAlign w:val="center"/>
            <w:hideMark/>
          </w:tcPr>
          <w:p w14:paraId="19854BAE" w14:textId="0AB7DDD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89,9</w:t>
            </w:r>
          </w:p>
        </w:tc>
        <w:tc>
          <w:tcPr>
            <w:tcW w:w="711" w:type="dxa"/>
            <w:tcBorders>
              <w:top w:val="nil"/>
              <w:left w:val="nil"/>
              <w:bottom w:val="single" w:sz="4" w:space="0" w:color="auto"/>
              <w:right w:val="single" w:sz="4" w:space="0" w:color="auto"/>
            </w:tcBorders>
            <w:shd w:val="clear" w:color="auto" w:fill="auto"/>
            <w:vAlign w:val="center"/>
            <w:hideMark/>
          </w:tcPr>
          <w:p w14:paraId="29B523BC" w14:textId="58FD7B9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89,5</w:t>
            </w:r>
          </w:p>
        </w:tc>
        <w:tc>
          <w:tcPr>
            <w:tcW w:w="711" w:type="dxa"/>
            <w:tcBorders>
              <w:top w:val="nil"/>
              <w:left w:val="nil"/>
              <w:bottom w:val="single" w:sz="4" w:space="0" w:color="auto"/>
              <w:right w:val="single" w:sz="4" w:space="0" w:color="auto"/>
            </w:tcBorders>
            <w:shd w:val="clear" w:color="auto" w:fill="auto"/>
            <w:vAlign w:val="center"/>
            <w:hideMark/>
          </w:tcPr>
          <w:p w14:paraId="2528BD1E" w14:textId="03575F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88,9</w:t>
            </w:r>
          </w:p>
        </w:tc>
        <w:tc>
          <w:tcPr>
            <w:tcW w:w="711" w:type="dxa"/>
            <w:tcBorders>
              <w:top w:val="nil"/>
              <w:left w:val="nil"/>
              <w:bottom w:val="single" w:sz="4" w:space="0" w:color="auto"/>
              <w:right w:val="single" w:sz="4" w:space="0" w:color="auto"/>
            </w:tcBorders>
            <w:shd w:val="clear" w:color="auto" w:fill="auto"/>
            <w:vAlign w:val="center"/>
            <w:hideMark/>
          </w:tcPr>
          <w:p w14:paraId="26EC0171" w14:textId="7B6822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92,3</w:t>
            </w:r>
          </w:p>
        </w:tc>
        <w:tc>
          <w:tcPr>
            <w:tcW w:w="711" w:type="dxa"/>
            <w:tcBorders>
              <w:top w:val="nil"/>
              <w:left w:val="nil"/>
              <w:bottom w:val="single" w:sz="4" w:space="0" w:color="auto"/>
              <w:right w:val="single" w:sz="4" w:space="0" w:color="auto"/>
            </w:tcBorders>
            <w:shd w:val="clear" w:color="auto" w:fill="auto"/>
            <w:vAlign w:val="center"/>
            <w:hideMark/>
          </w:tcPr>
          <w:p w14:paraId="470001D9" w14:textId="3AC4A3E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92,2</w:t>
            </w:r>
          </w:p>
        </w:tc>
        <w:tc>
          <w:tcPr>
            <w:tcW w:w="711" w:type="dxa"/>
            <w:tcBorders>
              <w:top w:val="nil"/>
              <w:left w:val="nil"/>
              <w:bottom w:val="single" w:sz="4" w:space="0" w:color="auto"/>
              <w:right w:val="single" w:sz="4" w:space="0" w:color="auto"/>
            </w:tcBorders>
            <w:shd w:val="clear" w:color="auto" w:fill="auto"/>
            <w:vAlign w:val="center"/>
            <w:hideMark/>
          </w:tcPr>
          <w:p w14:paraId="6653CBB4" w14:textId="4C248E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92,0</w:t>
            </w:r>
          </w:p>
        </w:tc>
        <w:tc>
          <w:tcPr>
            <w:tcW w:w="1110" w:type="dxa"/>
            <w:tcBorders>
              <w:top w:val="nil"/>
              <w:left w:val="nil"/>
              <w:bottom w:val="single" w:sz="4" w:space="0" w:color="auto"/>
              <w:right w:val="single" w:sz="4" w:space="0" w:color="auto"/>
            </w:tcBorders>
            <w:shd w:val="clear" w:color="auto" w:fill="auto"/>
            <w:vAlign w:val="center"/>
          </w:tcPr>
          <w:p w14:paraId="37BAAB7B" w14:textId="1243C72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90,2</w:t>
            </w:r>
          </w:p>
        </w:tc>
      </w:tr>
      <w:tr w:rsidR="007019CE" w:rsidRPr="00153ACE" w14:paraId="71F5FAA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2E4FDA6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3340F" w14:textId="034376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21A9A3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0C0E61D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3999F9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7FCC56E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47AE2B6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7D74A2E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022546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5018BE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677785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7F054B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5A04282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5408AB7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53A98FD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AABE20" w14:textId="5F8222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3D48DB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48B8E1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67B215C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0792092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4F95343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6D73EE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58A0F58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0B3D261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130411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0F6723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34810D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r>
      <w:tr w:rsidR="007019CE" w:rsidRPr="00153ACE" w14:paraId="6B61C31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01B7D7D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3314AD" w14:textId="1D2AC4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0144743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7EC21FC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40D628D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76A3E44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4F6C29F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3868EE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241ADBD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5EC14F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4389447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3145B39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6AB456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1A7B49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08A6FA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418F7676" w14:textId="07D9A52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37C052A0" w14:textId="36E6EB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682EA215" w14:textId="1436022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600CF74A" w14:textId="1BB1276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C77AECB" w14:textId="489A13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4A647A3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329113C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7000274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1CF01D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6B727FE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F19BB03" w14:textId="4349B25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4C0438B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w:t>
            </w:r>
          </w:p>
        </w:tc>
      </w:tr>
      <w:tr w:rsidR="007019CE" w:rsidRPr="00153ACE" w14:paraId="0BB5AD6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3700A18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0A6D1963" w14:textId="144418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1673AFC0" w14:textId="250DFF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6F2A28D9" w14:textId="5E638AB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5,1</w:t>
            </w:r>
          </w:p>
        </w:tc>
        <w:tc>
          <w:tcPr>
            <w:tcW w:w="711" w:type="dxa"/>
            <w:tcBorders>
              <w:top w:val="nil"/>
              <w:left w:val="nil"/>
              <w:bottom w:val="single" w:sz="4" w:space="0" w:color="auto"/>
              <w:right w:val="single" w:sz="4" w:space="0" w:color="auto"/>
            </w:tcBorders>
            <w:shd w:val="clear" w:color="auto" w:fill="auto"/>
            <w:vAlign w:val="center"/>
            <w:hideMark/>
          </w:tcPr>
          <w:p w14:paraId="3F6DED57" w14:textId="73ABCA4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736FAA5" w14:textId="5FBA2F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17D705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699E82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4BE1579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4882E8B2" w14:textId="15468B3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699910B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FD7FA68" w14:textId="71EAB1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290DB3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2,6</w:t>
            </w:r>
          </w:p>
        </w:tc>
      </w:tr>
      <w:tr w:rsidR="007019CE" w:rsidRPr="00153ACE" w14:paraId="26DCB4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2BAAF82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BE0A624" w14:textId="150D61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1D0FE94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10D1E438" w14:textId="444BA7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7244BB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610895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A1B0F0E" w14:textId="0CA132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46AD1CA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6C71167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21790163" w14:textId="386143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6BAA9E2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47875D3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08EDD3A2" w14:textId="7845D1E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0,28</w:t>
            </w:r>
          </w:p>
        </w:tc>
      </w:tr>
      <w:tr w:rsidR="007019CE" w:rsidRPr="00153ACE" w14:paraId="1D0E97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02CB41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0BA4E9" w14:textId="0199E3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3B173CE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31BDFF5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5BF8BF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1A45295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738F6B3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1DCFD40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2AD7184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62213F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323F74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2610ED8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2503A9C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3DDF3AE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0EE34C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3CF240" w14:textId="2C71BC4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638CA14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06FC532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39DE0E28" w14:textId="4B4B51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0B97E45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40B1A0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06EE1999" w14:textId="7A8D18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002DB53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1728D71" w14:textId="0486B6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4E7442A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5AFDEC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09177ED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13,3</w:t>
            </w:r>
          </w:p>
        </w:tc>
      </w:tr>
      <w:tr w:rsidR="007019CE" w:rsidRPr="00153ACE" w14:paraId="2F821A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0415D4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CB69EDD" w14:textId="7E2FF0B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34F97E32" w14:textId="21F9B80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626B0C05" w14:textId="27A705E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FB8FD13" w14:textId="3BD9051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6D192E7" w14:textId="3783E8F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20FD68F5" w14:textId="1EDA150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34B04BF5" w14:textId="76D95F0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6A5EBE62" w14:textId="34C8A24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FBAA146" w14:textId="0653074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5C9D4F1" w14:textId="473883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6AFB0B92" w14:textId="135E36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BF7E111" w14:textId="696D65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15,5</w:t>
            </w:r>
          </w:p>
        </w:tc>
      </w:tr>
      <w:tr w:rsidR="007019CE" w:rsidRPr="00153ACE" w14:paraId="713231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596CFEC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115D0" w14:textId="6A5FA3E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62B75E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1E6B26E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6120D4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3EA45C4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37B5E9A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7CE9B0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670E0E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1FD1E9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046281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455E03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7A0137F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r>
      <w:tr w:rsidR="007019CE" w:rsidRPr="00153ACE" w14:paraId="23639FD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3520308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DAC05D" w14:textId="3F0244D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3B8DE3A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0C6812D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1787316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5FECB40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0F20825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39B1D80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69628F3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625E279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32EA3E3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63C4AAC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243AF9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5BC3A6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0F96858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A7F936" w14:textId="107D816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7D106A46" w14:textId="0E2EEB9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79CA0194" w14:textId="2C49F95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55AB783C" w14:textId="7909321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2E307E2C" w14:textId="6DA60C7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156538CD" w14:textId="24ACCBD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6740C9A4" w14:textId="62603F7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3B84891F" w14:textId="48CC04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668D3D5B" w14:textId="5312CF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5377B6C1" w14:textId="09839AE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32AAFD21" w14:textId="757285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0,16</w:t>
            </w:r>
          </w:p>
        </w:tc>
        <w:tc>
          <w:tcPr>
            <w:tcW w:w="1110" w:type="dxa"/>
            <w:tcBorders>
              <w:top w:val="nil"/>
              <w:left w:val="nil"/>
              <w:bottom w:val="single" w:sz="4" w:space="0" w:color="auto"/>
              <w:right w:val="single" w:sz="4" w:space="0" w:color="auto"/>
            </w:tcBorders>
            <w:shd w:val="clear" w:color="auto" w:fill="auto"/>
            <w:vAlign w:val="center"/>
          </w:tcPr>
          <w:p w14:paraId="64BDADDB" w14:textId="70A32F7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1,667</w:t>
            </w:r>
          </w:p>
        </w:tc>
      </w:tr>
      <w:tr w:rsidR="007019CE" w:rsidRPr="00153ACE" w14:paraId="73952E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00D37DE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3F268C7A" w14:textId="0FE48C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1DEDEC2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5AE7A1E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5BC67AE2" w14:textId="18370B1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68651C5F" w14:textId="1F43B2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7AFE1A4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CF90932" w14:textId="60B60A4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78E2C72F" w14:textId="1AECA7A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2F005860" w14:textId="151E5A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3B4B2FEB" w14:textId="012F379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4E7A2A6E" w14:textId="75FA920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09AC65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0,060</w:t>
            </w:r>
          </w:p>
        </w:tc>
      </w:tr>
      <w:tr w:rsidR="007019CE" w:rsidRPr="00153ACE" w14:paraId="63185E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5ED03B7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158330A9" w14:textId="43036B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64EE89FA" w14:textId="58E72A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E3019B5" w14:textId="3046021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0656FF16" w14:textId="58C0466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5284A9A9" w14:textId="36486BB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466D9ADA" w14:textId="608EAEB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75DA6A98" w14:textId="6D3914D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57383B69" w14:textId="79E7D67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34BFE18" w14:textId="1C20515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355F951E" w14:textId="26EECA6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EE874CB" w14:textId="5FF67D5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c>
          <w:tcPr>
            <w:tcW w:w="1110" w:type="dxa"/>
            <w:tcBorders>
              <w:top w:val="nil"/>
              <w:left w:val="nil"/>
              <w:bottom w:val="single" w:sz="4" w:space="0" w:color="auto"/>
              <w:right w:val="single" w:sz="4" w:space="0" w:color="auto"/>
            </w:tcBorders>
            <w:shd w:val="clear" w:color="auto" w:fill="auto"/>
            <w:vAlign w:val="center"/>
          </w:tcPr>
          <w:p w14:paraId="26D561DF" w14:textId="503964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0,019</w:t>
            </w:r>
          </w:p>
        </w:tc>
      </w:tr>
      <w:tr w:rsidR="007019CE" w:rsidRPr="00153ACE" w14:paraId="433AFE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419BCA4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08E7FC" w14:textId="387C339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65126ED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62A5A4A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2E6771E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7DA92E6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3838A43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63429A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3EAE9AC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6B77C0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6706CC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4EB573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50D14E4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074D260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256E14B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18FDE90C" w14:textId="71CCB53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5FE23BFD" w14:textId="4C3EBA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05242F75" w14:textId="3FEEE4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583D471C" w14:textId="695A72D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41DDF26F" w14:textId="30B7EFF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AAA706D" w14:textId="5A74111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77A7F935" w14:textId="63520D9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21070F3" w14:textId="7B8B38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4BC9D625" w14:textId="696DE0A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1929284E" w14:textId="3EF2A35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5AFC012A" w14:textId="1467672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10C59761" w14:textId="73F3518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39,9</w:t>
            </w:r>
          </w:p>
        </w:tc>
      </w:tr>
      <w:tr w:rsidR="007019CE" w:rsidRPr="00153ACE" w14:paraId="22B285C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790E635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D3388D" w14:textId="640D3B9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44A088E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43E3CA7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4888DB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51E8D2D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691B55A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0EB6726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0CAFA7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3A4CFE9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0815B88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77137AF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379E874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1C99A37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3FE4F40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3FEB9E" w14:textId="1B8A12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37115D9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15813D8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4E038FD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277566F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790386F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0E0A939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51C9AB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05973BC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03F5E86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0DDB498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0E4745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19FE21D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2B4560F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6248CD" w14:textId="442186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147CEB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03E3D51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0BD221A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1D429B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37BC34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47587C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64BF9A2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191870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3A3673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06EAFE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349518C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3062936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7260A2C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255,2</w:t>
            </w:r>
          </w:p>
        </w:tc>
        <w:tc>
          <w:tcPr>
            <w:tcW w:w="711" w:type="dxa"/>
            <w:tcBorders>
              <w:top w:val="nil"/>
              <w:left w:val="nil"/>
              <w:bottom w:val="single" w:sz="4" w:space="0" w:color="auto"/>
              <w:right w:val="single" w:sz="4" w:space="0" w:color="auto"/>
            </w:tcBorders>
            <w:shd w:val="clear" w:color="auto" w:fill="auto"/>
            <w:vAlign w:val="center"/>
            <w:hideMark/>
          </w:tcPr>
          <w:p w14:paraId="0817F122" w14:textId="7FB430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254,7</w:t>
            </w:r>
          </w:p>
        </w:tc>
        <w:tc>
          <w:tcPr>
            <w:tcW w:w="711" w:type="dxa"/>
            <w:tcBorders>
              <w:top w:val="nil"/>
              <w:left w:val="nil"/>
              <w:bottom w:val="single" w:sz="4" w:space="0" w:color="auto"/>
              <w:right w:val="single" w:sz="4" w:space="0" w:color="auto"/>
            </w:tcBorders>
            <w:shd w:val="clear" w:color="auto" w:fill="auto"/>
            <w:vAlign w:val="center"/>
            <w:hideMark/>
          </w:tcPr>
          <w:p w14:paraId="198A67D1" w14:textId="52316B5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254,2</w:t>
            </w:r>
          </w:p>
        </w:tc>
        <w:tc>
          <w:tcPr>
            <w:tcW w:w="711" w:type="dxa"/>
            <w:tcBorders>
              <w:top w:val="nil"/>
              <w:left w:val="nil"/>
              <w:bottom w:val="single" w:sz="4" w:space="0" w:color="auto"/>
              <w:right w:val="single" w:sz="4" w:space="0" w:color="auto"/>
            </w:tcBorders>
            <w:shd w:val="clear" w:color="auto" w:fill="auto"/>
            <w:vAlign w:val="center"/>
            <w:hideMark/>
          </w:tcPr>
          <w:p w14:paraId="6DBD74D2" w14:textId="33EF95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253,7</w:t>
            </w:r>
          </w:p>
        </w:tc>
        <w:tc>
          <w:tcPr>
            <w:tcW w:w="711" w:type="dxa"/>
            <w:tcBorders>
              <w:top w:val="nil"/>
              <w:left w:val="nil"/>
              <w:bottom w:val="single" w:sz="4" w:space="0" w:color="auto"/>
              <w:right w:val="single" w:sz="4" w:space="0" w:color="auto"/>
            </w:tcBorders>
            <w:shd w:val="clear" w:color="auto" w:fill="auto"/>
            <w:vAlign w:val="center"/>
            <w:hideMark/>
          </w:tcPr>
          <w:p w14:paraId="18378976" w14:textId="61E775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253,3</w:t>
            </w:r>
          </w:p>
        </w:tc>
        <w:tc>
          <w:tcPr>
            <w:tcW w:w="711" w:type="dxa"/>
            <w:tcBorders>
              <w:top w:val="nil"/>
              <w:left w:val="nil"/>
              <w:bottom w:val="single" w:sz="4" w:space="0" w:color="auto"/>
              <w:right w:val="single" w:sz="4" w:space="0" w:color="auto"/>
            </w:tcBorders>
            <w:shd w:val="clear" w:color="auto" w:fill="auto"/>
            <w:vAlign w:val="center"/>
            <w:hideMark/>
          </w:tcPr>
          <w:p w14:paraId="25A1405F" w14:textId="207C07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252,8</w:t>
            </w:r>
          </w:p>
        </w:tc>
        <w:tc>
          <w:tcPr>
            <w:tcW w:w="711" w:type="dxa"/>
            <w:tcBorders>
              <w:top w:val="nil"/>
              <w:left w:val="nil"/>
              <w:bottom w:val="single" w:sz="4" w:space="0" w:color="auto"/>
              <w:right w:val="single" w:sz="4" w:space="0" w:color="auto"/>
            </w:tcBorders>
            <w:shd w:val="clear" w:color="auto" w:fill="auto"/>
            <w:vAlign w:val="center"/>
            <w:hideMark/>
          </w:tcPr>
          <w:p w14:paraId="362F4172" w14:textId="4DFD05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252,3</w:t>
            </w:r>
          </w:p>
        </w:tc>
        <w:tc>
          <w:tcPr>
            <w:tcW w:w="711" w:type="dxa"/>
            <w:tcBorders>
              <w:top w:val="nil"/>
              <w:left w:val="nil"/>
              <w:bottom w:val="single" w:sz="4" w:space="0" w:color="auto"/>
              <w:right w:val="single" w:sz="4" w:space="0" w:color="auto"/>
            </w:tcBorders>
            <w:shd w:val="clear" w:color="auto" w:fill="auto"/>
            <w:vAlign w:val="center"/>
            <w:hideMark/>
          </w:tcPr>
          <w:p w14:paraId="4DEE9073" w14:textId="551A7A2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251,8</w:t>
            </w:r>
          </w:p>
        </w:tc>
        <w:tc>
          <w:tcPr>
            <w:tcW w:w="711" w:type="dxa"/>
            <w:tcBorders>
              <w:top w:val="nil"/>
              <w:left w:val="nil"/>
              <w:bottom w:val="single" w:sz="4" w:space="0" w:color="auto"/>
              <w:right w:val="single" w:sz="4" w:space="0" w:color="auto"/>
            </w:tcBorders>
            <w:shd w:val="clear" w:color="auto" w:fill="auto"/>
            <w:vAlign w:val="center"/>
            <w:hideMark/>
          </w:tcPr>
          <w:p w14:paraId="5428640B" w14:textId="26EF8A5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251,3</w:t>
            </w:r>
          </w:p>
        </w:tc>
        <w:tc>
          <w:tcPr>
            <w:tcW w:w="711" w:type="dxa"/>
            <w:tcBorders>
              <w:top w:val="nil"/>
              <w:left w:val="nil"/>
              <w:bottom w:val="single" w:sz="4" w:space="0" w:color="auto"/>
              <w:right w:val="single" w:sz="4" w:space="0" w:color="auto"/>
            </w:tcBorders>
            <w:shd w:val="clear" w:color="auto" w:fill="auto"/>
            <w:vAlign w:val="center"/>
            <w:hideMark/>
          </w:tcPr>
          <w:p w14:paraId="2C92D2CA" w14:textId="379534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250,9</w:t>
            </w:r>
          </w:p>
        </w:tc>
        <w:tc>
          <w:tcPr>
            <w:tcW w:w="711" w:type="dxa"/>
            <w:tcBorders>
              <w:top w:val="nil"/>
              <w:left w:val="nil"/>
              <w:bottom w:val="single" w:sz="4" w:space="0" w:color="auto"/>
              <w:right w:val="single" w:sz="4" w:space="0" w:color="auto"/>
            </w:tcBorders>
            <w:shd w:val="clear" w:color="auto" w:fill="auto"/>
            <w:vAlign w:val="center"/>
            <w:hideMark/>
          </w:tcPr>
          <w:p w14:paraId="17AD4C3A" w14:textId="6749B4D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250,4</w:t>
            </w:r>
          </w:p>
        </w:tc>
        <w:tc>
          <w:tcPr>
            <w:tcW w:w="711" w:type="dxa"/>
            <w:tcBorders>
              <w:top w:val="nil"/>
              <w:left w:val="nil"/>
              <w:bottom w:val="single" w:sz="4" w:space="0" w:color="auto"/>
              <w:right w:val="single" w:sz="4" w:space="0" w:color="auto"/>
            </w:tcBorders>
            <w:shd w:val="clear" w:color="auto" w:fill="auto"/>
            <w:vAlign w:val="center"/>
            <w:hideMark/>
          </w:tcPr>
          <w:p w14:paraId="6E52136D" w14:textId="7635407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249,9</w:t>
            </w:r>
          </w:p>
        </w:tc>
        <w:tc>
          <w:tcPr>
            <w:tcW w:w="1110" w:type="dxa"/>
            <w:tcBorders>
              <w:top w:val="nil"/>
              <w:left w:val="nil"/>
              <w:bottom w:val="single" w:sz="4" w:space="0" w:color="auto"/>
              <w:right w:val="single" w:sz="4" w:space="0" w:color="auto"/>
            </w:tcBorders>
            <w:shd w:val="clear" w:color="auto" w:fill="auto"/>
            <w:vAlign w:val="center"/>
          </w:tcPr>
          <w:p w14:paraId="5DC02BF1" w14:textId="048C17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252,3</w:t>
            </w:r>
          </w:p>
        </w:tc>
      </w:tr>
      <w:tr w:rsidR="007019CE" w:rsidRPr="00153ACE" w14:paraId="6E264E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0D0E7A1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B102B66" w14:textId="7B7CD4B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671694A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4DCB476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62570CD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1442E8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3FE2167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210A5FF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539C42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281FDE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6CBE3F3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470E300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33F6E22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r>
      <w:tr w:rsidR="007019CE" w:rsidRPr="00153ACE" w14:paraId="68C8CEF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6399C11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384C9" w14:textId="6F9D1B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2D0C25D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0E0F6F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13E39F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3343EA2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6091328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24006C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03C809C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415DAA3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754324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61A3B35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459F15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15AD6C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250A6B7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D4ECF7" w14:textId="463006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39BD4D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5148FF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5B63C08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2400D16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0FE35F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79301DE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339B335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58DA678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50456E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36A252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3941E6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r>
      <w:tr w:rsidR="007019CE" w:rsidRPr="00153ACE" w14:paraId="73E7EE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077ECD4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12,2</w:t>
            </w:r>
          </w:p>
        </w:tc>
        <w:tc>
          <w:tcPr>
            <w:tcW w:w="711" w:type="dxa"/>
            <w:tcBorders>
              <w:top w:val="nil"/>
              <w:left w:val="nil"/>
              <w:bottom w:val="single" w:sz="4" w:space="0" w:color="auto"/>
              <w:right w:val="single" w:sz="4" w:space="0" w:color="auto"/>
            </w:tcBorders>
            <w:shd w:val="clear" w:color="auto" w:fill="auto"/>
            <w:vAlign w:val="center"/>
            <w:hideMark/>
          </w:tcPr>
          <w:p w14:paraId="60B99E62" w14:textId="0BDA361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11,6</w:t>
            </w:r>
          </w:p>
        </w:tc>
        <w:tc>
          <w:tcPr>
            <w:tcW w:w="711" w:type="dxa"/>
            <w:tcBorders>
              <w:top w:val="nil"/>
              <w:left w:val="nil"/>
              <w:bottom w:val="single" w:sz="4" w:space="0" w:color="auto"/>
              <w:right w:val="single" w:sz="4" w:space="0" w:color="auto"/>
            </w:tcBorders>
            <w:shd w:val="clear" w:color="auto" w:fill="auto"/>
            <w:vAlign w:val="center"/>
            <w:hideMark/>
          </w:tcPr>
          <w:p w14:paraId="4BFDF1FD" w14:textId="7BBF7E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10,9</w:t>
            </w:r>
          </w:p>
        </w:tc>
        <w:tc>
          <w:tcPr>
            <w:tcW w:w="711" w:type="dxa"/>
            <w:tcBorders>
              <w:top w:val="nil"/>
              <w:left w:val="nil"/>
              <w:bottom w:val="single" w:sz="4" w:space="0" w:color="auto"/>
              <w:right w:val="single" w:sz="4" w:space="0" w:color="auto"/>
            </w:tcBorders>
            <w:shd w:val="clear" w:color="auto" w:fill="auto"/>
            <w:vAlign w:val="center"/>
            <w:hideMark/>
          </w:tcPr>
          <w:p w14:paraId="68394F53" w14:textId="1F692E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79A509E0" w14:textId="2F6383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9,8</w:t>
            </w:r>
          </w:p>
        </w:tc>
        <w:tc>
          <w:tcPr>
            <w:tcW w:w="711" w:type="dxa"/>
            <w:tcBorders>
              <w:top w:val="nil"/>
              <w:left w:val="nil"/>
              <w:bottom w:val="single" w:sz="4" w:space="0" w:color="auto"/>
              <w:right w:val="single" w:sz="4" w:space="0" w:color="auto"/>
            </w:tcBorders>
            <w:shd w:val="clear" w:color="auto" w:fill="auto"/>
            <w:vAlign w:val="center"/>
            <w:hideMark/>
          </w:tcPr>
          <w:p w14:paraId="4B78D7B3" w14:textId="23743AD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75F7DBA5" w14:textId="3F92EF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8,8</w:t>
            </w:r>
          </w:p>
        </w:tc>
        <w:tc>
          <w:tcPr>
            <w:tcW w:w="711" w:type="dxa"/>
            <w:tcBorders>
              <w:top w:val="nil"/>
              <w:left w:val="nil"/>
              <w:bottom w:val="single" w:sz="4" w:space="0" w:color="auto"/>
              <w:right w:val="single" w:sz="4" w:space="0" w:color="auto"/>
            </w:tcBorders>
            <w:shd w:val="clear" w:color="auto" w:fill="auto"/>
            <w:vAlign w:val="center"/>
            <w:hideMark/>
          </w:tcPr>
          <w:p w14:paraId="40B23F2E" w14:textId="2F266B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8,3</w:t>
            </w:r>
          </w:p>
        </w:tc>
        <w:tc>
          <w:tcPr>
            <w:tcW w:w="711" w:type="dxa"/>
            <w:tcBorders>
              <w:top w:val="nil"/>
              <w:left w:val="nil"/>
              <w:bottom w:val="single" w:sz="4" w:space="0" w:color="auto"/>
              <w:right w:val="single" w:sz="4" w:space="0" w:color="auto"/>
            </w:tcBorders>
            <w:shd w:val="clear" w:color="auto" w:fill="auto"/>
            <w:vAlign w:val="center"/>
            <w:hideMark/>
          </w:tcPr>
          <w:p w14:paraId="112E9377" w14:textId="4C6CEA0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42DC0835" w14:textId="577BD6F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E33BA24" w14:textId="2D0FE1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7178A53B" w14:textId="7BB807B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6,7</w:t>
            </w:r>
          </w:p>
        </w:tc>
        <w:tc>
          <w:tcPr>
            <w:tcW w:w="1110" w:type="dxa"/>
            <w:tcBorders>
              <w:top w:val="nil"/>
              <w:left w:val="nil"/>
              <w:bottom w:val="single" w:sz="4" w:space="0" w:color="auto"/>
              <w:right w:val="single" w:sz="4" w:space="0" w:color="auto"/>
            </w:tcBorders>
            <w:shd w:val="clear" w:color="auto" w:fill="auto"/>
            <w:vAlign w:val="center"/>
          </w:tcPr>
          <w:p w14:paraId="3C67C471" w14:textId="4E8204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w:t>
            </w:r>
          </w:p>
        </w:tc>
      </w:tr>
      <w:tr w:rsidR="007019CE" w:rsidRPr="00153ACE" w14:paraId="7A921F3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304EED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1DEAE6" w14:textId="074AC8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1AE7DC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1CA5C68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1F0545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3FD4AD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680883F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288AD1E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21F3671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66BD9F8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141480C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0F35215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26E370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r>
      <w:tr w:rsidR="007019CE" w:rsidRPr="00153ACE" w14:paraId="2054CC2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26A37D9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9B6341" w14:textId="2258439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75E85D6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3F244F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2809E8F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58CD4DC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07315F9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121BF9C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134849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333035F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205CD25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3CF03D1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354A10B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28E5ADC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0A430FC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020A8B8" w14:textId="27D3242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3,91</w:t>
            </w:r>
          </w:p>
        </w:tc>
        <w:tc>
          <w:tcPr>
            <w:tcW w:w="711" w:type="dxa"/>
            <w:tcBorders>
              <w:top w:val="nil"/>
              <w:left w:val="nil"/>
              <w:bottom w:val="single" w:sz="4" w:space="0" w:color="auto"/>
              <w:right w:val="single" w:sz="4" w:space="0" w:color="auto"/>
            </w:tcBorders>
            <w:shd w:val="clear" w:color="auto" w:fill="auto"/>
            <w:vAlign w:val="center"/>
            <w:hideMark/>
          </w:tcPr>
          <w:p w14:paraId="7FF55C41" w14:textId="4ACD06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3,97</w:t>
            </w:r>
          </w:p>
        </w:tc>
        <w:tc>
          <w:tcPr>
            <w:tcW w:w="711" w:type="dxa"/>
            <w:tcBorders>
              <w:top w:val="nil"/>
              <w:left w:val="nil"/>
              <w:bottom w:val="single" w:sz="4" w:space="0" w:color="auto"/>
              <w:right w:val="single" w:sz="4" w:space="0" w:color="auto"/>
            </w:tcBorders>
            <w:shd w:val="clear" w:color="auto" w:fill="auto"/>
            <w:vAlign w:val="center"/>
            <w:hideMark/>
          </w:tcPr>
          <w:p w14:paraId="02E11969" w14:textId="7535FFD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4,04</w:t>
            </w:r>
          </w:p>
        </w:tc>
        <w:tc>
          <w:tcPr>
            <w:tcW w:w="711" w:type="dxa"/>
            <w:tcBorders>
              <w:top w:val="nil"/>
              <w:left w:val="nil"/>
              <w:bottom w:val="single" w:sz="4" w:space="0" w:color="auto"/>
              <w:right w:val="single" w:sz="4" w:space="0" w:color="auto"/>
            </w:tcBorders>
            <w:shd w:val="clear" w:color="auto" w:fill="auto"/>
            <w:vAlign w:val="center"/>
            <w:hideMark/>
          </w:tcPr>
          <w:p w14:paraId="1098934F" w14:textId="7FCA9BC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4,10</w:t>
            </w:r>
          </w:p>
        </w:tc>
        <w:tc>
          <w:tcPr>
            <w:tcW w:w="711" w:type="dxa"/>
            <w:tcBorders>
              <w:top w:val="nil"/>
              <w:left w:val="nil"/>
              <w:bottom w:val="single" w:sz="4" w:space="0" w:color="auto"/>
              <w:right w:val="single" w:sz="4" w:space="0" w:color="auto"/>
            </w:tcBorders>
            <w:shd w:val="clear" w:color="auto" w:fill="auto"/>
            <w:vAlign w:val="center"/>
            <w:hideMark/>
          </w:tcPr>
          <w:p w14:paraId="48580016" w14:textId="6A86EFC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4,17</w:t>
            </w:r>
          </w:p>
        </w:tc>
        <w:tc>
          <w:tcPr>
            <w:tcW w:w="711" w:type="dxa"/>
            <w:tcBorders>
              <w:top w:val="nil"/>
              <w:left w:val="nil"/>
              <w:bottom w:val="single" w:sz="4" w:space="0" w:color="auto"/>
              <w:right w:val="single" w:sz="4" w:space="0" w:color="auto"/>
            </w:tcBorders>
            <w:shd w:val="clear" w:color="auto" w:fill="auto"/>
            <w:vAlign w:val="center"/>
            <w:hideMark/>
          </w:tcPr>
          <w:p w14:paraId="73083A49" w14:textId="10911A6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4,24</w:t>
            </w:r>
          </w:p>
        </w:tc>
        <w:tc>
          <w:tcPr>
            <w:tcW w:w="711" w:type="dxa"/>
            <w:tcBorders>
              <w:top w:val="nil"/>
              <w:left w:val="nil"/>
              <w:bottom w:val="single" w:sz="4" w:space="0" w:color="auto"/>
              <w:right w:val="single" w:sz="4" w:space="0" w:color="auto"/>
            </w:tcBorders>
            <w:shd w:val="clear" w:color="auto" w:fill="auto"/>
            <w:vAlign w:val="center"/>
            <w:hideMark/>
          </w:tcPr>
          <w:p w14:paraId="1DB0EABF" w14:textId="2AEEB73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4,30</w:t>
            </w:r>
          </w:p>
        </w:tc>
        <w:tc>
          <w:tcPr>
            <w:tcW w:w="711" w:type="dxa"/>
            <w:tcBorders>
              <w:top w:val="nil"/>
              <w:left w:val="nil"/>
              <w:bottom w:val="single" w:sz="4" w:space="0" w:color="auto"/>
              <w:right w:val="single" w:sz="4" w:space="0" w:color="auto"/>
            </w:tcBorders>
            <w:shd w:val="clear" w:color="auto" w:fill="auto"/>
            <w:vAlign w:val="center"/>
            <w:hideMark/>
          </w:tcPr>
          <w:p w14:paraId="272A6E57" w14:textId="0EB9F49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4,37</w:t>
            </w:r>
          </w:p>
        </w:tc>
        <w:tc>
          <w:tcPr>
            <w:tcW w:w="711" w:type="dxa"/>
            <w:tcBorders>
              <w:top w:val="nil"/>
              <w:left w:val="nil"/>
              <w:bottom w:val="single" w:sz="4" w:space="0" w:color="auto"/>
              <w:right w:val="single" w:sz="4" w:space="0" w:color="auto"/>
            </w:tcBorders>
            <w:shd w:val="clear" w:color="auto" w:fill="auto"/>
            <w:vAlign w:val="center"/>
            <w:hideMark/>
          </w:tcPr>
          <w:p w14:paraId="21D7C7FD" w14:textId="3A4F98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4,45</w:t>
            </w:r>
          </w:p>
        </w:tc>
        <w:tc>
          <w:tcPr>
            <w:tcW w:w="711" w:type="dxa"/>
            <w:tcBorders>
              <w:top w:val="nil"/>
              <w:left w:val="nil"/>
              <w:bottom w:val="single" w:sz="4" w:space="0" w:color="auto"/>
              <w:right w:val="single" w:sz="4" w:space="0" w:color="auto"/>
            </w:tcBorders>
            <w:shd w:val="clear" w:color="auto" w:fill="auto"/>
            <w:vAlign w:val="center"/>
            <w:hideMark/>
          </w:tcPr>
          <w:p w14:paraId="6E1FFA37" w14:textId="3F1DCAE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4,52</w:t>
            </w:r>
          </w:p>
        </w:tc>
        <w:tc>
          <w:tcPr>
            <w:tcW w:w="711" w:type="dxa"/>
            <w:tcBorders>
              <w:top w:val="nil"/>
              <w:left w:val="nil"/>
              <w:bottom w:val="single" w:sz="4" w:space="0" w:color="auto"/>
              <w:right w:val="single" w:sz="4" w:space="0" w:color="auto"/>
            </w:tcBorders>
            <w:shd w:val="clear" w:color="auto" w:fill="auto"/>
            <w:vAlign w:val="center"/>
            <w:hideMark/>
          </w:tcPr>
          <w:p w14:paraId="5BCF10DB" w14:textId="323FA6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4,59</w:t>
            </w:r>
          </w:p>
        </w:tc>
        <w:tc>
          <w:tcPr>
            <w:tcW w:w="1110" w:type="dxa"/>
            <w:tcBorders>
              <w:top w:val="nil"/>
              <w:left w:val="nil"/>
              <w:bottom w:val="single" w:sz="4" w:space="0" w:color="auto"/>
              <w:right w:val="single" w:sz="4" w:space="0" w:color="auto"/>
            </w:tcBorders>
            <w:shd w:val="clear" w:color="auto" w:fill="auto"/>
            <w:vAlign w:val="center"/>
          </w:tcPr>
          <w:p w14:paraId="31C68B95" w14:textId="3B6B96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46,65</w:t>
            </w:r>
          </w:p>
        </w:tc>
      </w:tr>
      <w:tr w:rsidR="007019CE" w:rsidRPr="00153ACE" w14:paraId="59B001E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68F7FB5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9F81693" w14:textId="700ED8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D86AE2B" w14:textId="7B40F5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2D453E8" w14:textId="7D5FA62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26A3AC2C" w14:textId="22A293B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010D300" w14:textId="7F5B52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507B8EA0" w14:textId="04719FA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2F1B720F" w14:textId="710FC14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AF36C6F" w14:textId="718B02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793C6FF" w14:textId="347B1C7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461B52" w14:textId="7FB2112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B930E34" w14:textId="0FF356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1110" w:type="dxa"/>
            <w:tcBorders>
              <w:top w:val="nil"/>
              <w:left w:val="nil"/>
              <w:bottom w:val="single" w:sz="4" w:space="0" w:color="auto"/>
              <w:right w:val="single" w:sz="4" w:space="0" w:color="auto"/>
            </w:tcBorders>
            <w:shd w:val="clear" w:color="auto" w:fill="auto"/>
            <w:vAlign w:val="center"/>
          </w:tcPr>
          <w:p w14:paraId="6394ACA4" w14:textId="3F9D155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r>
      <w:tr w:rsidR="007019CE" w:rsidRPr="00153ACE" w14:paraId="1B3992C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5F3C300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FB1778" w14:textId="12BC20F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7087F3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63D6CB4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6DBFB5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51322FC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4CBBE1E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347440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3C26C0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55BCD9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0AD44F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2E5151F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3C2EAC9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r>
      <w:tr w:rsidR="007019CE" w:rsidRPr="00153ACE" w14:paraId="7CE8FEF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70F9EAC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2210D64F" w14:textId="1524849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7AFA4B2B" w14:textId="418C4AC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6F22B2D8" w14:textId="15DB8FB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2133FCFC" w14:textId="61F020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627D1467" w14:textId="7045CF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7384B0D8" w14:textId="293FCD9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44815138" w14:textId="2EA2C24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3015A9D6" w14:textId="04C9F50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4A213E13" w14:textId="25571C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785735BE" w14:textId="6266272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44B5A7DE" w14:textId="14E0776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1110" w:type="dxa"/>
            <w:tcBorders>
              <w:top w:val="nil"/>
              <w:left w:val="nil"/>
              <w:bottom w:val="single" w:sz="4" w:space="0" w:color="auto"/>
              <w:right w:val="single" w:sz="4" w:space="0" w:color="auto"/>
            </w:tcBorders>
            <w:shd w:val="clear" w:color="auto" w:fill="auto"/>
            <w:vAlign w:val="center"/>
          </w:tcPr>
          <w:p w14:paraId="07F5D495" w14:textId="2F3FF70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r>
      <w:tr w:rsidR="007019CE" w:rsidRPr="00153ACE" w14:paraId="0F77C9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4679BF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5AC98" w14:textId="28C4724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19F070B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6E74FC4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05675F8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77739E3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458E653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2C3C0AD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3B9189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327E73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340AE1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0A7770C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49991C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r>
      <w:tr w:rsidR="007019CE" w:rsidRPr="00153ACE" w14:paraId="61E349AA"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0BA1F3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56622" w14:textId="6F014E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699AD7D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3257C02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46488F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777A3A0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4E8BF69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313C419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4F6FA63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653BC2D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10367F1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0BFB31B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6BFB5BE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2593D37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333A31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2431E07" w14:textId="1C24194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3E3B575" w14:textId="7DC1ED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51B504D9" w14:textId="360AF83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0A269AA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65852AC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3E481E1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63E7C4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7B60D7E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5003952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3F3BDA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5E60D5D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1711C06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92,3</w:t>
            </w:r>
          </w:p>
        </w:tc>
      </w:tr>
      <w:tr w:rsidR="007019CE" w:rsidRPr="00153ACE" w14:paraId="531C545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434457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5CF366" w14:textId="27F10AD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042EC7F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3B6BDC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251EEE3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39DE1B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388DFF6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3712E0E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6904102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1DFBF9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452726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76D108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2846ED0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r>
      <w:tr w:rsidR="007019CE" w:rsidRPr="00153ACE" w14:paraId="29AC56B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5B6EB49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E2F73E" w14:textId="0FA7D9C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7B4FB7C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11C6D4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555A9B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772E89F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3C54DA9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0003DFF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051948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3EDC3F7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1F5CBB8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16741F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69D7D03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44711A" w:rsidRPr="00153ACE" w14:paraId="7517DCA8" w14:textId="77777777" w:rsidTr="00306EDD">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44711A" w:rsidRPr="00153ACE" w:rsidRDefault="0044711A" w:rsidP="0044711A">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44711A" w:rsidRPr="00153ACE" w:rsidRDefault="0044711A" w:rsidP="0044711A">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44711A" w:rsidRPr="00153ACE" w:rsidRDefault="0044711A" w:rsidP="0044711A">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A675B" w14:textId="5D2D05A7"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F9BF803" w14:textId="38CD6726"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86386B" w14:textId="4573B08A"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12F5CF4" w14:textId="3309A7CB"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10DCEB0" w14:textId="2DBCE3ED"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9BF0BCF" w14:textId="5F25FE85"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134BDD2" w14:textId="1864966E"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62EEE9" w14:textId="1CBCFB1F"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17467BE" w14:textId="60B4529F"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BCAAAE" w14:textId="2612174F"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5ECBA11" w14:textId="011E7BB6"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5AAE462" w14:textId="10B1160F"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10</w:t>
            </w:r>
          </w:p>
        </w:tc>
        <w:tc>
          <w:tcPr>
            <w:tcW w:w="1110" w:type="dxa"/>
            <w:tcBorders>
              <w:top w:val="single" w:sz="4" w:space="0" w:color="auto"/>
              <w:left w:val="nil"/>
              <w:bottom w:val="single" w:sz="4" w:space="0" w:color="auto"/>
              <w:right w:val="single" w:sz="4" w:space="0" w:color="auto"/>
            </w:tcBorders>
            <w:shd w:val="clear" w:color="000000" w:fill="F2F2F2"/>
            <w:vAlign w:val="center"/>
          </w:tcPr>
          <w:p w14:paraId="78086501" w14:textId="6CAF84CA"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14</w:t>
            </w:r>
          </w:p>
        </w:tc>
      </w:tr>
      <w:tr w:rsidR="0044711A" w:rsidRPr="00153ACE" w14:paraId="603CE398" w14:textId="77777777" w:rsidTr="00306EDD">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44711A" w:rsidRPr="00153ACE" w:rsidRDefault="0044711A" w:rsidP="0044711A">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44711A" w:rsidRPr="00153ACE" w:rsidRDefault="0044711A" w:rsidP="0044711A">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44711A" w:rsidRPr="00153ACE" w:rsidRDefault="0044711A" w:rsidP="0044711A">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4A0BDBE1"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0,44</w:t>
            </w:r>
          </w:p>
        </w:tc>
        <w:tc>
          <w:tcPr>
            <w:tcW w:w="711" w:type="dxa"/>
            <w:tcBorders>
              <w:top w:val="nil"/>
              <w:left w:val="nil"/>
              <w:bottom w:val="single" w:sz="4" w:space="0" w:color="auto"/>
              <w:right w:val="single" w:sz="4" w:space="0" w:color="auto"/>
            </w:tcBorders>
            <w:shd w:val="clear" w:color="auto" w:fill="auto"/>
            <w:vAlign w:val="center"/>
            <w:hideMark/>
          </w:tcPr>
          <w:p w14:paraId="6161EF73" w14:textId="2F496BA7"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0,42</w:t>
            </w:r>
          </w:p>
        </w:tc>
        <w:tc>
          <w:tcPr>
            <w:tcW w:w="711" w:type="dxa"/>
            <w:tcBorders>
              <w:top w:val="nil"/>
              <w:left w:val="nil"/>
              <w:bottom w:val="single" w:sz="4" w:space="0" w:color="auto"/>
              <w:right w:val="single" w:sz="4" w:space="0" w:color="auto"/>
            </w:tcBorders>
            <w:shd w:val="clear" w:color="auto" w:fill="auto"/>
            <w:vAlign w:val="center"/>
            <w:hideMark/>
          </w:tcPr>
          <w:p w14:paraId="052C0A30" w14:textId="3E346D84"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0,39</w:t>
            </w:r>
          </w:p>
        </w:tc>
        <w:tc>
          <w:tcPr>
            <w:tcW w:w="711" w:type="dxa"/>
            <w:tcBorders>
              <w:top w:val="nil"/>
              <w:left w:val="nil"/>
              <w:bottom w:val="single" w:sz="4" w:space="0" w:color="auto"/>
              <w:right w:val="single" w:sz="4" w:space="0" w:color="auto"/>
            </w:tcBorders>
            <w:shd w:val="clear" w:color="auto" w:fill="auto"/>
            <w:vAlign w:val="center"/>
            <w:hideMark/>
          </w:tcPr>
          <w:p w14:paraId="058F8D23" w14:textId="2A2FCAB5"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6F2625F1" w14:textId="034CBEA8"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258A9187" w14:textId="180EA1E3"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4FFDAF00" w14:textId="3BE8D97D"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522F6D5D" w14:textId="7C78E4A8"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08364E0" w14:textId="363DD672"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BC1A1EB" w14:textId="4DD609F7"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5E6D8538" w14:textId="3DF9331B"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2A9C9A46" w14:textId="20F9009A"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0,24</w:t>
            </w:r>
          </w:p>
        </w:tc>
        <w:tc>
          <w:tcPr>
            <w:tcW w:w="1110" w:type="dxa"/>
            <w:tcBorders>
              <w:top w:val="nil"/>
              <w:left w:val="nil"/>
              <w:bottom w:val="single" w:sz="4" w:space="0" w:color="auto"/>
              <w:right w:val="single" w:sz="4" w:space="0" w:color="auto"/>
            </w:tcBorders>
            <w:shd w:val="clear" w:color="000000" w:fill="F2F2F2"/>
            <w:vAlign w:val="center"/>
          </w:tcPr>
          <w:p w14:paraId="54D73C9B" w14:textId="01C7EDA6" w:rsidR="0044711A" w:rsidRPr="0044711A" w:rsidRDefault="0044711A" w:rsidP="0044711A">
            <w:pPr>
              <w:spacing w:line="240" w:lineRule="auto"/>
              <w:ind w:firstLine="0"/>
              <w:jc w:val="center"/>
              <w:rPr>
                <w:rFonts w:eastAsia="Times New Roman" w:cs="Times New Roman"/>
                <w:color w:val="000000"/>
                <w:sz w:val="18"/>
                <w:szCs w:val="18"/>
                <w:lang w:eastAsia="ru-RU"/>
              </w:rPr>
            </w:pPr>
            <w:r w:rsidRPr="0044711A">
              <w:rPr>
                <w:color w:val="000000"/>
                <w:sz w:val="18"/>
                <w:szCs w:val="18"/>
              </w:rPr>
              <w:t>0,32</w:t>
            </w:r>
          </w:p>
        </w:tc>
      </w:tr>
      <w:tr w:rsidR="007019CE" w:rsidRPr="00153ACE" w14:paraId="364A20E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7892CC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8765E2" w14:textId="19827B0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43932EE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15FDDE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159D6D6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48396DC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1DB4FF9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5964663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1D3F606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27D5EA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084E7B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04D97A7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633C0C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5DAA89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5BDC0CD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551D17" w14:textId="19B65A1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679DDBB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44D72AB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41DF765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16D4D6C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19B2E28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44CFFA2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706C1E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70FE269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0EE9340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233E65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66AA55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5FCEBA3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520F65E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287C4A" w14:textId="561CFAF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680780B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4F873F1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0EF12EB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1F3571E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356D15E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14C9B5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59678E2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689AA43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18E3FA6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7338315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288C00E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1A5333D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37DBCC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DF18163" w14:textId="61C07DE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316FE60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F659D1E" w14:textId="30A6A5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2BF1526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6704135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5C7F41C9" w14:textId="64F706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4B9009B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65E0566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0A79AE28" w14:textId="6EA3B75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0C92FE9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7B05E04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648FFD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1,25</w:t>
            </w:r>
          </w:p>
        </w:tc>
      </w:tr>
      <w:tr w:rsidR="007019CE" w:rsidRPr="00153ACE" w14:paraId="0BEFE43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4CE18C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A37DCB" w14:textId="5B781BC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2062BB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0776E4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00C7FD7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0D70090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5038906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4C1A8BC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636D058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15B72D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526E48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657ECF0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682744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395FC01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645E654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1372C6" w14:textId="533E578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C26B673" w14:textId="4242EF4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4322D2E" w14:textId="60428AE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63FBE832" w14:textId="378D6FF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52079FA1" w14:textId="27221F2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983B8AF" w14:textId="46D3B2A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D50D935" w14:textId="4ABAFAC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1A9929B" w14:textId="287BAD7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216A21AC" w14:textId="4B34B2F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7F9A8365" w14:textId="27757F9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5AFB792" w14:textId="24AEF0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21223BE0" w14:textId="5C51945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7,2</w:t>
            </w:r>
          </w:p>
        </w:tc>
      </w:tr>
      <w:tr w:rsidR="007019CE" w:rsidRPr="00153ACE" w14:paraId="6F23968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18FFBD7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74522792" w14:textId="766C51B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0EC511B7" w14:textId="735C648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9454EC1" w14:textId="4202B50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2EB2193" w14:textId="558D2E2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0173C79E" w14:textId="0E97C6E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51BDA940" w14:textId="32425AC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7412E692" w14:textId="4BA9D24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1424710B" w14:textId="0C07E8F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55116C2A" w14:textId="4B89C7A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186F77CE" w14:textId="77A217D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0753C692" w14:textId="52290AA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3F59360" w14:textId="39FFAB8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6,7</w:t>
            </w:r>
          </w:p>
        </w:tc>
      </w:tr>
      <w:tr w:rsidR="007019CE" w:rsidRPr="00153ACE" w14:paraId="4402C0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3833E6D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18A4B" w14:textId="226AE1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06922E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1246ED6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42E4BFF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365DDC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05391FD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20C76D5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7EBC02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053010E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06E3808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47EC99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5FF1640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r>
      <w:tr w:rsidR="007019CE" w:rsidRPr="00153ACE" w14:paraId="3E70EC2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306F42A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672D" w14:textId="6028D01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5EC69D3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68B18D7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032AB89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2705B4B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2C9915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5C75BA5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2C41F05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5E123D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0980960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68FE1E5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6B2AE8F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4770665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4CC126E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36EE5E1" w14:textId="2B14EC7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3,5</w:t>
            </w:r>
          </w:p>
        </w:tc>
        <w:tc>
          <w:tcPr>
            <w:tcW w:w="711" w:type="dxa"/>
            <w:tcBorders>
              <w:top w:val="nil"/>
              <w:left w:val="nil"/>
              <w:bottom w:val="single" w:sz="4" w:space="0" w:color="auto"/>
              <w:right w:val="single" w:sz="4" w:space="0" w:color="auto"/>
            </w:tcBorders>
            <w:shd w:val="clear" w:color="auto" w:fill="auto"/>
            <w:vAlign w:val="center"/>
            <w:hideMark/>
          </w:tcPr>
          <w:p w14:paraId="5075A07C" w14:textId="6D3486C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3,6</w:t>
            </w:r>
          </w:p>
        </w:tc>
        <w:tc>
          <w:tcPr>
            <w:tcW w:w="711" w:type="dxa"/>
            <w:tcBorders>
              <w:top w:val="nil"/>
              <w:left w:val="nil"/>
              <w:bottom w:val="single" w:sz="4" w:space="0" w:color="auto"/>
              <w:right w:val="single" w:sz="4" w:space="0" w:color="auto"/>
            </w:tcBorders>
            <w:shd w:val="clear" w:color="auto" w:fill="auto"/>
            <w:vAlign w:val="center"/>
            <w:hideMark/>
          </w:tcPr>
          <w:p w14:paraId="4B9A9448" w14:textId="56BFDA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3,6</w:t>
            </w:r>
          </w:p>
        </w:tc>
        <w:tc>
          <w:tcPr>
            <w:tcW w:w="711" w:type="dxa"/>
            <w:tcBorders>
              <w:top w:val="nil"/>
              <w:left w:val="nil"/>
              <w:bottom w:val="single" w:sz="4" w:space="0" w:color="auto"/>
              <w:right w:val="single" w:sz="4" w:space="0" w:color="auto"/>
            </w:tcBorders>
            <w:shd w:val="clear" w:color="auto" w:fill="auto"/>
            <w:vAlign w:val="center"/>
            <w:hideMark/>
          </w:tcPr>
          <w:p w14:paraId="043762D4" w14:textId="4CEBEB2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3,7</w:t>
            </w:r>
          </w:p>
        </w:tc>
        <w:tc>
          <w:tcPr>
            <w:tcW w:w="711" w:type="dxa"/>
            <w:tcBorders>
              <w:top w:val="nil"/>
              <w:left w:val="nil"/>
              <w:bottom w:val="single" w:sz="4" w:space="0" w:color="auto"/>
              <w:right w:val="single" w:sz="4" w:space="0" w:color="auto"/>
            </w:tcBorders>
            <w:shd w:val="clear" w:color="auto" w:fill="auto"/>
            <w:vAlign w:val="center"/>
            <w:hideMark/>
          </w:tcPr>
          <w:p w14:paraId="5BD71C3B" w14:textId="033C5F9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w:t>
            </w:r>
          </w:p>
        </w:tc>
        <w:tc>
          <w:tcPr>
            <w:tcW w:w="711" w:type="dxa"/>
            <w:tcBorders>
              <w:top w:val="nil"/>
              <w:left w:val="nil"/>
              <w:bottom w:val="single" w:sz="4" w:space="0" w:color="auto"/>
              <w:right w:val="single" w:sz="4" w:space="0" w:color="auto"/>
            </w:tcBorders>
            <w:shd w:val="clear" w:color="auto" w:fill="auto"/>
            <w:vAlign w:val="center"/>
            <w:hideMark/>
          </w:tcPr>
          <w:p w14:paraId="6662ECA2" w14:textId="2D0B8D7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w:t>
            </w:r>
          </w:p>
        </w:tc>
        <w:tc>
          <w:tcPr>
            <w:tcW w:w="711" w:type="dxa"/>
            <w:tcBorders>
              <w:top w:val="nil"/>
              <w:left w:val="nil"/>
              <w:bottom w:val="single" w:sz="4" w:space="0" w:color="auto"/>
              <w:right w:val="single" w:sz="4" w:space="0" w:color="auto"/>
            </w:tcBorders>
            <w:shd w:val="clear" w:color="auto" w:fill="auto"/>
            <w:vAlign w:val="center"/>
            <w:hideMark/>
          </w:tcPr>
          <w:p w14:paraId="7C1CDD96" w14:textId="0443D6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w:t>
            </w:r>
          </w:p>
        </w:tc>
        <w:tc>
          <w:tcPr>
            <w:tcW w:w="711" w:type="dxa"/>
            <w:tcBorders>
              <w:top w:val="nil"/>
              <w:left w:val="nil"/>
              <w:bottom w:val="single" w:sz="4" w:space="0" w:color="auto"/>
              <w:right w:val="single" w:sz="4" w:space="0" w:color="auto"/>
            </w:tcBorders>
            <w:shd w:val="clear" w:color="auto" w:fill="auto"/>
            <w:vAlign w:val="center"/>
            <w:hideMark/>
          </w:tcPr>
          <w:p w14:paraId="7A6DC26B" w14:textId="09A7B31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w:t>
            </w:r>
          </w:p>
        </w:tc>
        <w:tc>
          <w:tcPr>
            <w:tcW w:w="711" w:type="dxa"/>
            <w:tcBorders>
              <w:top w:val="nil"/>
              <w:left w:val="nil"/>
              <w:bottom w:val="single" w:sz="4" w:space="0" w:color="auto"/>
              <w:right w:val="single" w:sz="4" w:space="0" w:color="auto"/>
            </w:tcBorders>
            <w:shd w:val="clear" w:color="auto" w:fill="auto"/>
            <w:vAlign w:val="center"/>
            <w:hideMark/>
          </w:tcPr>
          <w:p w14:paraId="5FC877AF" w14:textId="25F8AE0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A4554F" w14:textId="38D2067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4,1</w:t>
            </w:r>
          </w:p>
        </w:tc>
        <w:tc>
          <w:tcPr>
            <w:tcW w:w="711" w:type="dxa"/>
            <w:tcBorders>
              <w:top w:val="nil"/>
              <w:left w:val="nil"/>
              <w:bottom w:val="single" w:sz="4" w:space="0" w:color="auto"/>
              <w:right w:val="single" w:sz="4" w:space="0" w:color="auto"/>
            </w:tcBorders>
            <w:shd w:val="clear" w:color="auto" w:fill="auto"/>
            <w:vAlign w:val="center"/>
            <w:hideMark/>
          </w:tcPr>
          <w:p w14:paraId="43697E48" w14:textId="43DB32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4,1</w:t>
            </w:r>
          </w:p>
        </w:tc>
        <w:tc>
          <w:tcPr>
            <w:tcW w:w="1110" w:type="dxa"/>
            <w:tcBorders>
              <w:top w:val="nil"/>
              <w:left w:val="nil"/>
              <w:bottom w:val="single" w:sz="4" w:space="0" w:color="auto"/>
              <w:right w:val="single" w:sz="4" w:space="0" w:color="auto"/>
            </w:tcBorders>
            <w:shd w:val="clear" w:color="auto" w:fill="auto"/>
            <w:vAlign w:val="center"/>
          </w:tcPr>
          <w:p w14:paraId="411E6E0B" w14:textId="717A3ED8" w:rsidR="007019CE" w:rsidRPr="00153ACE" w:rsidRDefault="00677582" w:rsidP="007019CE">
            <w:pPr>
              <w:spacing w:line="240" w:lineRule="auto"/>
              <w:ind w:firstLine="0"/>
              <w:jc w:val="center"/>
              <w:rPr>
                <w:rFonts w:eastAsia="Times New Roman" w:cs="Times New Roman"/>
                <w:color w:val="000000"/>
                <w:sz w:val="18"/>
                <w:szCs w:val="18"/>
                <w:lang w:eastAsia="ru-RU"/>
              </w:rPr>
            </w:pPr>
            <w:r w:rsidRPr="00677582">
              <w:rPr>
                <w:color w:val="000000"/>
                <w:sz w:val="18"/>
                <w:szCs w:val="18"/>
              </w:rPr>
              <w:t>41,985</w:t>
            </w:r>
          </w:p>
        </w:tc>
      </w:tr>
      <w:tr w:rsidR="007019CE" w:rsidRPr="00153ACE" w14:paraId="606821E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08EE8C2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61A7C" w14:textId="2A6756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1883646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6469C1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00C6221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345EA48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5EC0BFC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2DCAE9D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2F6165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384DC25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2A4A44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41A1035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0F1945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6630971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2321F62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0,11</w:t>
            </w:r>
          </w:p>
        </w:tc>
        <w:tc>
          <w:tcPr>
            <w:tcW w:w="711" w:type="dxa"/>
            <w:tcBorders>
              <w:top w:val="nil"/>
              <w:left w:val="nil"/>
              <w:bottom w:val="single" w:sz="4" w:space="0" w:color="auto"/>
              <w:right w:val="single" w:sz="4" w:space="0" w:color="auto"/>
            </w:tcBorders>
            <w:shd w:val="clear" w:color="auto" w:fill="auto"/>
            <w:vAlign w:val="center"/>
            <w:hideMark/>
          </w:tcPr>
          <w:p w14:paraId="7EFF2CAC" w14:textId="063F23D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1E61B67A" w14:textId="4EE6E1E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25A220B1" w14:textId="58F543B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57CCECE2" w14:textId="60D5A3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6BA877FC" w14:textId="5583E4C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90FEF3D" w14:textId="128ED05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3359D832" w14:textId="5E4CCEA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18C7B242" w14:textId="63FF841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400E5B61" w14:textId="78DD1A9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01D46412" w14:textId="3DA577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w:t>
            </w:r>
          </w:p>
        </w:tc>
        <w:tc>
          <w:tcPr>
            <w:tcW w:w="711" w:type="dxa"/>
            <w:tcBorders>
              <w:top w:val="nil"/>
              <w:left w:val="nil"/>
              <w:bottom w:val="single" w:sz="4" w:space="0" w:color="auto"/>
              <w:right w:val="single" w:sz="4" w:space="0" w:color="auto"/>
            </w:tcBorders>
            <w:shd w:val="clear" w:color="auto" w:fill="auto"/>
            <w:vAlign w:val="center"/>
            <w:hideMark/>
          </w:tcPr>
          <w:p w14:paraId="4C0FB31F" w14:textId="49FA754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11578907" w14:textId="2118495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612EB9B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12E1727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E96DE" w14:textId="49EA7CF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388E6A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2475613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3174BC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762906F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4F0D07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6EC9D80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3969C18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0FB1A98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0B01E9A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22FCF8D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1B01DD6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35FAB9B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7019CE" w:rsidRPr="00153ACE" w:rsidRDefault="007019CE" w:rsidP="007019CE">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47758B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DA0D9A" w14:textId="7C9E74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3E96AA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5FA7EF5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09CB3A2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35648C6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3497A6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05713A8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0A246A3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16C1F10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3529C1C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74CC784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15067C3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57E9A8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66B734D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135B7022" w14:textId="7D1ED3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35E98618" w14:textId="1EB6758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5ACA13F8" w14:textId="699A42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156CF55A" w14:textId="3E39E05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100D3286" w14:textId="724A07E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6557F454" w14:textId="124E42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7A451673" w14:textId="2600F56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477B351C" w14:textId="673FFBB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5CB14C69" w14:textId="113D37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18CD3ECD" w14:textId="540C974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14EEEC1B" w14:textId="3F0F1E5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1,78</w:t>
            </w:r>
          </w:p>
        </w:tc>
        <w:tc>
          <w:tcPr>
            <w:tcW w:w="1110" w:type="dxa"/>
            <w:tcBorders>
              <w:top w:val="nil"/>
              <w:left w:val="nil"/>
              <w:bottom w:val="single" w:sz="4" w:space="0" w:color="auto"/>
              <w:right w:val="single" w:sz="4" w:space="0" w:color="auto"/>
            </w:tcBorders>
            <w:shd w:val="clear" w:color="auto" w:fill="auto"/>
            <w:vAlign w:val="center"/>
          </w:tcPr>
          <w:p w14:paraId="2CE4930A" w14:textId="4A63EE0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1,80</w:t>
            </w:r>
          </w:p>
        </w:tc>
      </w:tr>
      <w:tr w:rsidR="007019CE" w:rsidRPr="00153ACE" w14:paraId="4DE875C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6D1A0B3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D5356" w14:textId="1A80CF7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4F940E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6642230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6459E33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30ECBA2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0F47E26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3FE630D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2A3363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1523795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668F9E8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5C49EF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5DADD78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r>
      <w:tr w:rsidR="007019CE" w:rsidRPr="00153ACE" w14:paraId="3CB37D9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7019CE" w:rsidRPr="00153ACE" w:rsidRDefault="007019CE" w:rsidP="007019CE">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48848A5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C49FF" w14:textId="711164A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3D484FA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25D7BED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115DD3D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77472CA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0BEDA37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4F4BAC1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53B029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06A30CF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6C2250E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655D2D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78589E7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59133D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млн.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4D46FDD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3312B2" w14:textId="1DF3783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81,074</w:t>
            </w:r>
          </w:p>
        </w:tc>
        <w:tc>
          <w:tcPr>
            <w:tcW w:w="711" w:type="dxa"/>
            <w:tcBorders>
              <w:top w:val="nil"/>
              <w:left w:val="nil"/>
              <w:bottom w:val="single" w:sz="4" w:space="0" w:color="auto"/>
              <w:right w:val="single" w:sz="4" w:space="0" w:color="auto"/>
            </w:tcBorders>
            <w:shd w:val="clear" w:color="auto" w:fill="auto"/>
            <w:vAlign w:val="center"/>
            <w:hideMark/>
          </w:tcPr>
          <w:p w14:paraId="3E610C3C" w14:textId="36A02E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1,318</w:t>
            </w:r>
          </w:p>
        </w:tc>
        <w:tc>
          <w:tcPr>
            <w:tcW w:w="711" w:type="dxa"/>
            <w:tcBorders>
              <w:top w:val="nil"/>
              <w:left w:val="nil"/>
              <w:bottom w:val="single" w:sz="4" w:space="0" w:color="auto"/>
              <w:right w:val="single" w:sz="4" w:space="0" w:color="auto"/>
            </w:tcBorders>
            <w:shd w:val="clear" w:color="auto" w:fill="auto"/>
            <w:vAlign w:val="center"/>
            <w:hideMark/>
          </w:tcPr>
          <w:p w14:paraId="2C1F1DE9" w14:textId="675F218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1,339</w:t>
            </w:r>
          </w:p>
        </w:tc>
        <w:tc>
          <w:tcPr>
            <w:tcW w:w="711" w:type="dxa"/>
            <w:tcBorders>
              <w:top w:val="nil"/>
              <w:left w:val="nil"/>
              <w:bottom w:val="single" w:sz="4" w:space="0" w:color="auto"/>
              <w:right w:val="single" w:sz="4" w:space="0" w:color="auto"/>
            </w:tcBorders>
            <w:shd w:val="clear" w:color="auto" w:fill="auto"/>
            <w:vAlign w:val="center"/>
            <w:hideMark/>
          </w:tcPr>
          <w:p w14:paraId="40CB2B64" w14:textId="09F01ED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1,361</w:t>
            </w:r>
          </w:p>
        </w:tc>
        <w:tc>
          <w:tcPr>
            <w:tcW w:w="711" w:type="dxa"/>
            <w:tcBorders>
              <w:top w:val="nil"/>
              <w:left w:val="nil"/>
              <w:bottom w:val="single" w:sz="4" w:space="0" w:color="auto"/>
              <w:right w:val="single" w:sz="4" w:space="0" w:color="auto"/>
            </w:tcBorders>
            <w:shd w:val="clear" w:color="auto" w:fill="auto"/>
            <w:vAlign w:val="center"/>
            <w:hideMark/>
          </w:tcPr>
          <w:p w14:paraId="4D4C7A90" w14:textId="3B32602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1,383</w:t>
            </w:r>
          </w:p>
        </w:tc>
        <w:tc>
          <w:tcPr>
            <w:tcW w:w="711" w:type="dxa"/>
            <w:tcBorders>
              <w:top w:val="nil"/>
              <w:left w:val="nil"/>
              <w:bottom w:val="single" w:sz="4" w:space="0" w:color="auto"/>
              <w:right w:val="single" w:sz="4" w:space="0" w:color="auto"/>
            </w:tcBorders>
            <w:shd w:val="clear" w:color="auto" w:fill="auto"/>
            <w:vAlign w:val="center"/>
            <w:hideMark/>
          </w:tcPr>
          <w:p w14:paraId="0A06BAFC" w14:textId="035DA0A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1,406</w:t>
            </w:r>
          </w:p>
        </w:tc>
        <w:tc>
          <w:tcPr>
            <w:tcW w:w="711" w:type="dxa"/>
            <w:tcBorders>
              <w:top w:val="nil"/>
              <w:left w:val="nil"/>
              <w:bottom w:val="single" w:sz="4" w:space="0" w:color="auto"/>
              <w:right w:val="single" w:sz="4" w:space="0" w:color="auto"/>
            </w:tcBorders>
            <w:shd w:val="clear" w:color="auto" w:fill="auto"/>
            <w:vAlign w:val="center"/>
            <w:hideMark/>
          </w:tcPr>
          <w:p w14:paraId="3F4012C3" w14:textId="26E571C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1,429</w:t>
            </w:r>
          </w:p>
        </w:tc>
        <w:tc>
          <w:tcPr>
            <w:tcW w:w="711" w:type="dxa"/>
            <w:tcBorders>
              <w:top w:val="nil"/>
              <w:left w:val="nil"/>
              <w:bottom w:val="single" w:sz="4" w:space="0" w:color="auto"/>
              <w:right w:val="single" w:sz="4" w:space="0" w:color="auto"/>
            </w:tcBorders>
            <w:shd w:val="clear" w:color="auto" w:fill="auto"/>
            <w:vAlign w:val="center"/>
            <w:hideMark/>
          </w:tcPr>
          <w:p w14:paraId="181CAC0B" w14:textId="35A3473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1,452</w:t>
            </w:r>
          </w:p>
        </w:tc>
        <w:tc>
          <w:tcPr>
            <w:tcW w:w="711" w:type="dxa"/>
            <w:tcBorders>
              <w:top w:val="nil"/>
              <w:left w:val="nil"/>
              <w:bottom w:val="single" w:sz="4" w:space="0" w:color="auto"/>
              <w:right w:val="single" w:sz="4" w:space="0" w:color="auto"/>
            </w:tcBorders>
            <w:shd w:val="clear" w:color="auto" w:fill="auto"/>
            <w:vAlign w:val="center"/>
            <w:hideMark/>
          </w:tcPr>
          <w:p w14:paraId="1F00D660" w14:textId="5DC24CF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1,475</w:t>
            </w:r>
          </w:p>
        </w:tc>
        <w:tc>
          <w:tcPr>
            <w:tcW w:w="711" w:type="dxa"/>
            <w:tcBorders>
              <w:top w:val="nil"/>
              <w:left w:val="nil"/>
              <w:bottom w:val="single" w:sz="4" w:space="0" w:color="auto"/>
              <w:right w:val="single" w:sz="4" w:space="0" w:color="auto"/>
            </w:tcBorders>
            <w:shd w:val="clear" w:color="auto" w:fill="auto"/>
            <w:vAlign w:val="center"/>
            <w:hideMark/>
          </w:tcPr>
          <w:p w14:paraId="7E2CD313" w14:textId="19D3BC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1,499</w:t>
            </w:r>
          </w:p>
        </w:tc>
        <w:tc>
          <w:tcPr>
            <w:tcW w:w="711" w:type="dxa"/>
            <w:tcBorders>
              <w:top w:val="nil"/>
              <w:left w:val="nil"/>
              <w:bottom w:val="single" w:sz="4" w:space="0" w:color="auto"/>
              <w:right w:val="single" w:sz="4" w:space="0" w:color="auto"/>
            </w:tcBorders>
            <w:shd w:val="clear" w:color="auto" w:fill="auto"/>
            <w:vAlign w:val="center"/>
            <w:hideMark/>
          </w:tcPr>
          <w:p w14:paraId="18AA7492" w14:textId="389319A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1,524</w:t>
            </w:r>
          </w:p>
        </w:tc>
        <w:tc>
          <w:tcPr>
            <w:tcW w:w="1110" w:type="dxa"/>
            <w:tcBorders>
              <w:top w:val="nil"/>
              <w:left w:val="nil"/>
              <w:bottom w:val="single" w:sz="4" w:space="0" w:color="auto"/>
              <w:right w:val="single" w:sz="4" w:space="0" w:color="auto"/>
            </w:tcBorders>
            <w:shd w:val="clear" w:color="auto" w:fill="auto"/>
            <w:vAlign w:val="center"/>
          </w:tcPr>
          <w:p w14:paraId="5E46B178" w14:textId="6A128CE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95,260</w:t>
            </w:r>
          </w:p>
        </w:tc>
      </w:tr>
      <w:tr w:rsidR="007019CE" w:rsidRPr="00153ACE" w14:paraId="7E9FCDF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52A216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9E9E7D" w14:textId="63D9C1E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4F5439E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7E34F19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69744BB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19439F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40E7012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5C0EEC0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7DFDB92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2389C2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1439417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1BF9EC2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35BCCC8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5AA3147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54C1D0E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BF5760E" w14:textId="56141A1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2682EF1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776AD6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7AD96BE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75648A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5317B1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066C602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54328C9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1625620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305B1FC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39AC113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1D9F227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r>
      <w:tr w:rsidR="007019CE" w:rsidRPr="00153ACE" w14:paraId="4B7E6C6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1048D55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6267E5" w14:textId="4A395AF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035A066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3425AC2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382502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481E9C2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47665AE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7B06F59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6C853DD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3847A91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33F05D6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67C9213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457D8E7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0670E8A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3D70267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5C320B" w14:textId="5293504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6EF8C58E" w14:textId="62C598E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50F206F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108CD8E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38B583A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503753D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5BD025B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7DA1075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795ADAC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2BE0947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2B469F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7DBDE9A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96,4</w:t>
            </w:r>
          </w:p>
        </w:tc>
      </w:tr>
      <w:tr w:rsidR="007019CE" w:rsidRPr="00153ACE" w14:paraId="0EDE742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4E90E75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FF16673" w14:textId="489A015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6A2DE8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18C3CD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35FA631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042AB7B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5F1BCE1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712A815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5D4B58D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5F3D3F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354CE8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35E1A63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39E63BB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b/>
                <w:bCs/>
                <w:color w:val="000000"/>
                <w:sz w:val="18"/>
                <w:szCs w:val="18"/>
              </w:rPr>
              <w:t> </w:t>
            </w:r>
          </w:p>
        </w:tc>
      </w:tr>
      <w:tr w:rsidR="007019CE" w:rsidRPr="00153ACE" w14:paraId="4A26061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14A3B3E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35,5</w:t>
            </w:r>
          </w:p>
        </w:tc>
        <w:tc>
          <w:tcPr>
            <w:tcW w:w="711" w:type="dxa"/>
            <w:tcBorders>
              <w:top w:val="nil"/>
              <w:left w:val="nil"/>
              <w:bottom w:val="single" w:sz="4" w:space="0" w:color="auto"/>
              <w:right w:val="single" w:sz="4" w:space="0" w:color="auto"/>
            </w:tcBorders>
            <w:shd w:val="clear" w:color="auto" w:fill="auto"/>
            <w:noWrap/>
            <w:vAlign w:val="center"/>
            <w:hideMark/>
          </w:tcPr>
          <w:p w14:paraId="438ABE3F" w14:textId="4408D65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36,0</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6142FC5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36,5</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24FA2AA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37,0</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7BD0733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37,5</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23BBC45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38,0</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4F063A5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38,5</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1540206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39,0</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2E4968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39,5</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6F265DC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40,0</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6CEAD7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40,6</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1A97F7F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41,1</w:t>
            </w:r>
          </w:p>
        </w:tc>
        <w:tc>
          <w:tcPr>
            <w:tcW w:w="1110" w:type="dxa"/>
            <w:tcBorders>
              <w:top w:val="nil"/>
              <w:left w:val="nil"/>
              <w:bottom w:val="single" w:sz="4" w:space="0" w:color="auto"/>
              <w:right w:val="single" w:sz="4" w:space="0" w:color="auto"/>
            </w:tcBorders>
            <w:shd w:val="clear" w:color="auto" w:fill="auto"/>
            <w:vAlign w:val="center"/>
          </w:tcPr>
          <w:p w14:paraId="19436929" w14:textId="142E74B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38,5</w:t>
            </w:r>
          </w:p>
        </w:tc>
      </w:tr>
      <w:tr w:rsidR="007019CE" w:rsidRPr="00153ACE" w14:paraId="0C4DD84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3489362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0C819B1B" w14:textId="277427A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7D5F59B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4,8</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59641EC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4,8</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555B9B1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4,9</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3B0D73B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1553E4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507C7E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1E805C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4594E46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397DD25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2F202D5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5,4</w:t>
            </w:r>
          </w:p>
        </w:tc>
        <w:tc>
          <w:tcPr>
            <w:tcW w:w="1110" w:type="dxa"/>
            <w:tcBorders>
              <w:top w:val="nil"/>
              <w:left w:val="nil"/>
              <w:bottom w:val="single" w:sz="4" w:space="0" w:color="auto"/>
              <w:right w:val="single" w:sz="4" w:space="0" w:color="auto"/>
            </w:tcBorders>
            <w:shd w:val="clear" w:color="auto" w:fill="auto"/>
            <w:vAlign w:val="center"/>
          </w:tcPr>
          <w:p w14:paraId="22E0273B" w14:textId="14F1EEF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r>
      <w:tr w:rsidR="007019CE" w:rsidRPr="00153ACE" w14:paraId="0FAF81F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1A21631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6F9C6FC4" w14:textId="5115C06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4,651</w:t>
            </w:r>
          </w:p>
        </w:tc>
        <w:tc>
          <w:tcPr>
            <w:tcW w:w="711" w:type="dxa"/>
            <w:tcBorders>
              <w:top w:val="nil"/>
              <w:left w:val="nil"/>
              <w:bottom w:val="single" w:sz="4" w:space="0" w:color="auto"/>
              <w:right w:val="single" w:sz="4" w:space="0" w:color="auto"/>
            </w:tcBorders>
            <w:shd w:val="clear" w:color="auto" w:fill="auto"/>
            <w:vAlign w:val="center"/>
            <w:hideMark/>
          </w:tcPr>
          <w:p w14:paraId="5F78A2E5" w14:textId="0E3C579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4,637</w:t>
            </w:r>
          </w:p>
        </w:tc>
        <w:tc>
          <w:tcPr>
            <w:tcW w:w="711" w:type="dxa"/>
            <w:tcBorders>
              <w:top w:val="nil"/>
              <w:left w:val="nil"/>
              <w:bottom w:val="single" w:sz="4" w:space="0" w:color="auto"/>
              <w:right w:val="single" w:sz="4" w:space="0" w:color="auto"/>
            </w:tcBorders>
            <w:shd w:val="clear" w:color="auto" w:fill="auto"/>
            <w:vAlign w:val="center"/>
            <w:hideMark/>
          </w:tcPr>
          <w:p w14:paraId="320E0C3A" w14:textId="70AAC58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4,624</w:t>
            </w:r>
          </w:p>
        </w:tc>
        <w:tc>
          <w:tcPr>
            <w:tcW w:w="711" w:type="dxa"/>
            <w:tcBorders>
              <w:top w:val="nil"/>
              <w:left w:val="nil"/>
              <w:bottom w:val="single" w:sz="4" w:space="0" w:color="auto"/>
              <w:right w:val="single" w:sz="4" w:space="0" w:color="auto"/>
            </w:tcBorders>
            <w:shd w:val="clear" w:color="auto" w:fill="auto"/>
            <w:vAlign w:val="center"/>
            <w:hideMark/>
          </w:tcPr>
          <w:p w14:paraId="5FF7C929" w14:textId="06B34D9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4,611</w:t>
            </w:r>
          </w:p>
        </w:tc>
        <w:tc>
          <w:tcPr>
            <w:tcW w:w="711" w:type="dxa"/>
            <w:tcBorders>
              <w:top w:val="nil"/>
              <w:left w:val="nil"/>
              <w:bottom w:val="single" w:sz="4" w:space="0" w:color="auto"/>
              <w:right w:val="single" w:sz="4" w:space="0" w:color="auto"/>
            </w:tcBorders>
            <w:shd w:val="clear" w:color="auto" w:fill="auto"/>
            <w:vAlign w:val="center"/>
            <w:hideMark/>
          </w:tcPr>
          <w:p w14:paraId="3FED1DA9" w14:textId="6ED64B2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4,598</w:t>
            </w:r>
          </w:p>
        </w:tc>
        <w:tc>
          <w:tcPr>
            <w:tcW w:w="711" w:type="dxa"/>
            <w:tcBorders>
              <w:top w:val="nil"/>
              <w:left w:val="nil"/>
              <w:bottom w:val="single" w:sz="4" w:space="0" w:color="auto"/>
              <w:right w:val="single" w:sz="4" w:space="0" w:color="auto"/>
            </w:tcBorders>
            <w:shd w:val="clear" w:color="auto" w:fill="auto"/>
            <w:vAlign w:val="center"/>
            <w:hideMark/>
          </w:tcPr>
          <w:p w14:paraId="0697A83A" w14:textId="47CF3D0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4,585</w:t>
            </w:r>
          </w:p>
        </w:tc>
        <w:tc>
          <w:tcPr>
            <w:tcW w:w="711" w:type="dxa"/>
            <w:tcBorders>
              <w:top w:val="nil"/>
              <w:left w:val="nil"/>
              <w:bottom w:val="single" w:sz="4" w:space="0" w:color="auto"/>
              <w:right w:val="single" w:sz="4" w:space="0" w:color="auto"/>
            </w:tcBorders>
            <w:shd w:val="clear" w:color="auto" w:fill="auto"/>
            <w:vAlign w:val="center"/>
            <w:hideMark/>
          </w:tcPr>
          <w:p w14:paraId="031D65A8" w14:textId="6B44411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4,571</w:t>
            </w:r>
          </w:p>
        </w:tc>
        <w:tc>
          <w:tcPr>
            <w:tcW w:w="711" w:type="dxa"/>
            <w:tcBorders>
              <w:top w:val="nil"/>
              <w:left w:val="nil"/>
              <w:bottom w:val="single" w:sz="4" w:space="0" w:color="auto"/>
              <w:right w:val="single" w:sz="4" w:space="0" w:color="auto"/>
            </w:tcBorders>
            <w:shd w:val="clear" w:color="auto" w:fill="auto"/>
            <w:vAlign w:val="center"/>
            <w:hideMark/>
          </w:tcPr>
          <w:p w14:paraId="19D1946F" w14:textId="1EA16AD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4,558</w:t>
            </w:r>
          </w:p>
        </w:tc>
        <w:tc>
          <w:tcPr>
            <w:tcW w:w="711" w:type="dxa"/>
            <w:tcBorders>
              <w:top w:val="nil"/>
              <w:left w:val="nil"/>
              <w:bottom w:val="single" w:sz="4" w:space="0" w:color="auto"/>
              <w:right w:val="single" w:sz="4" w:space="0" w:color="auto"/>
            </w:tcBorders>
            <w:shd w:val="clear" w:color="auto" w:fill="auto"/>
            <w:vAlign w:val="center"/>
            <w:hideMark/>
          </w:tcPr>
          <w:p w14:paraId="183814DC" w14:textId="773FF1A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4,545</w:t>
            </w:r>
          </w:p>
        </w:tc>
        <w:tc>
          <w:tcPr>
            <w:tcW w:w="711" w:type="dxa"/>
            <w:tcBorders>
              <w:top w:val="nil"/>
              <w:left w:val="nil"/>
              <w:bottom w:val="single" w:sz="4" w:space="0" w:color="auto"/>
              <w:right w:val="single" w:sz="4" w:space="0" w:color="auto"/>
            </w:tcBorders>
            <w:shd w:val="clear" w:color="auto" w:fill="auto"/>
            <w:vAlign w:val="center"/>
            <w:hideMark/>
          </w:tcPr>
          <w:p w14:paraId="3A84FEAF" w14:textId="50601E6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4,533</w:t>
            </w:r>
          </w:p>
        </w:tc>
        <w:tc>
          <w:tcPr>
            <w:tcW w:w="711" w:type="dxa"/>
            <w:tcBorders>
              <w:top w:val="nil"/>
              <w:left w:val="nil"/>
              <w:bottom w:val="single" w:sz="4" w:space="0" w:color="auto"/>
              <w:right w:val="single" w:sz="4" w:space="0" w:color="auto"/>
            </w:tcBorders>
            <w:shd w:val="clear" w:color="auto" w:fill="auto"/>
            <w:vAlign w:val="center"/>
            <w:hideMark/>
          </w:tcPr>
          <w:p w14:paraId="1B2B5359" w14:textId="3D15BD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4,520</w:t>
            </w:r>
          </w:p>
        </w:tc>
        <w:tc>
          <w:tcPr>
            <w:tcW w:w="1110" w:type="dxa"/>
            <w:tcBorders>
              <w:top w:val="nil"/>
              <w:left w:val="nil"/>
              <w:bottom w:val="single" w:sz="4" w:space="0" w:color="auto"/>
              <w:right w:val="single" w:sz="4" w:space="0" w:color="auto"/>
            </w:tcBorders>
            <w:shd w:val="clear" w:color="auto" w:fill="auto"/>
            <w:vAlign w:val="center"/>
          </w:tcPr>
          <w:p w14:paraId="682933A7" w14:textId="4CB2E2B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4,585</w:t>
            </w:r>
          </w:p>
        </w:tc>
      </w:tr>
      <w:tr w:rsidR="007019CE" w:rsidRPr="00153ACE" w14:paraId="25061D1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741CD38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236233" w14:textId="7381FD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7259BCB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6CDBB9B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258C005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1B91C9B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583E76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79D4594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417CBBB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50EC8B5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0CA910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697A27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59044F5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7D4B2D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5755643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3CBD6A" w14:textId="54E9E3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43B5683" w14:textId="10A4CC7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72B29D" w14:textId="7BEB9E9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3AEE67" w14:textId="64ED00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D8B631" w14:textId="0876EBC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D2484C" w14:textId="0A86A1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C64EE" w14:textId="52EAA6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289F5A" w14:textId="01702C7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7635F0" w14:textId="6FAE62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FFF46D" w14:textId="7830EE8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50FB4D" w14:textId="53C0AF2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2C57CA2" w14:textId="566DD46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r>
      <w:tr w:rsidR="007019CE" w:rsidRPr="00153ACE" w14:paraId="34D5FB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4F78157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01C5810C" w14:textId="42A3DBE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F44E9A" w14:textId="1878D67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77827FE" w14:textId="772FCE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7A2EEAD" w14:textId="528D874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0AB2D8D" w14:textId="227F6EA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4FBFD4E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17DF2A3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0EA712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01615C1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4BA3ABA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5A451A2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6D645C7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89,1</w:t>
            </w:r>
          </w:p>
        </w:tc>
      </w:tr>
      <w:tr w:rsidR="007019CE" w:rsidRPr="00153ACE" w14:paraId="5B5390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369370B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070228A" w14:textId="2AE1201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1998F82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1A95255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6E5807F" w14:textId="3B6C832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D7F75D5" w14:textId="648DCFD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DD84338" w14:textId="191C77E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6C97A930" w14:textId="2DE49F7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1427B5E" w14:textId="4CBB0A6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3E839266" w14:textId="5E67FB5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5894374F" w14:textId="1A467A2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491AACE3" w14:textId="68F5F80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1F675C7B" w14:textId="77B1C90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35</w:t>
            </w:r>
          </w:p>
        </w:tc>
      </w:tr>
      <w:tr w:rsidR="00383A08" w:rsidRPr="00153ACE" w14:paraId="7A8BA46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383A08" w:rsidRPr="00153ACE" w:rsidRDefault="00383A08" w:rsidP="00383A08">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383A08" w:rsidRPr="00153ACE" w:rsidRDefault="00383A08" w:rsidP="00383A08">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383A08" w:rsidRPr="00153ACE" w:rsidRDefault="00383A08" w:rsidP="00383A08">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руб./т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F56B81" w14:textId="4289E6A1"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415,9</w:t>
            </w:r>
          </w:p>
        </w:tc>
        <w:tc>
          <w:tcPr>
            <w:tcW w:w="711" w:type="dxa"/>
            <w:tcBorders>
              <w:top w:val="nil"/>
              <w:left w:val="nil"/>
              <w:bottom w:val="single" w:sz="4" w:space="0" w:color="auto"/>
              <w:right w:val="single" w:sz="4" w:space="0" w:color="auto"/>
            </w:tcBorders>
            <w:shd w:val="clear" w:color="auto" w:fill="auto"/>
            <w:noWrap/>
            <w:vAlign w:val="center"/>
            <w:hideMark/>
          </w:tcPr>
          <w:p w14:paraId="3A29FE58" w14:textId="1C810723"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432,5</w:t>
            </w:r>
          </w:p>
        </w:tc>
        <w:tc>
          <w:tcPr>
            <w:tcW w:w="711" w:type="dxa"/>
            <w:tcBorders>
              <w:top w:val="nil"/>
              <w:left w:val="nil"/>
              <w:bottom w:val="single" w:sz="4" w:space="0" w:color="auto"/>
              <w:right w:val="single" w:sz="4" w:space="0" w:color="auto"/>
            </w:tcBorders>
            <w:shd w:val="clear" w:color="auto" w:fill="auto"/>
            <w:noWrap/>
            <w:vAlign w:val="center"/>
            <w:hideMark/>
          </w:tcPr>
          <w:p w14:paraId="780F3E92" w14:textId="79B0736E"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449,8</w:t>
            </w:r>
          </w:p>
        </w:tc>
        <w:tc>
          <w:tcPr>
            <w:tcW w:w="711" w:type="dxa"/>
            <w:tcBorders>
              <w:top w:val="nil"/>
              <w:left w:val="nil"/>
              <w:bottom w:val="single" w:sz="4" w:space="0" w:color="auto"/>
              <w:right w:val="single" w:sz="4" w:space="0" w:color="auto"/>
            </w:tcBorders>
            <w:shd w:val="clear" w:color="auto" w:fill="auto"/>
            <w:noWrap/>
            <w:vAlign w:val="center"/>
            <w:hideMark/>
          </w:tcPr>
          <w:p w14:paraId="7BE0679D" w14:textId="73D3264B"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467,8</w:t>
            </w:r>
          </w:p>
        </w:tc>
        <w:tc>
          <w:tcPr>
            <w:tcW w:w="711" w:type="dxa"/>
            <w:tcBorders>
              <w:top w:val="nil"/>
              <w:left w:val="nil"/>
              <w:bottom w:val="single" w:sz="4" w:space="0" w:color="auto"/>
              <w:right w:val="single" w:sz="4" w:space="0" w:color="auto"/>
            </w:tcBorders>
            <w:shd w:val="clear" w:color="auto" w:fill="auto"/>
            <w:noWrap/>
            <w:vAlign w:val="center"/>
            <w:hideMark/>
          </w:tcPr>
          <w:p w14:paraId="6AF3E68C" w14:textId="38920658"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486,5</w:t>
            </w:r>
          </w:p>
        </w:tc>
        <w:tc>
          <w:tcPr>
            <w:tcW w:w="711" w:type="dxa"/>
            <w:tcBorders>
              <w:top w:val="nil"/>
              <w:left w:val="nil"/>
              <w:bottom w:val="single" w:sz="4" w:space="0" w:color="auto"/>
              <w:right w:val="single" w:sz="4" w:space="0" w:color="auto"/>
            </w:tcBorders>
            <w:shd w:val="clear" w:color="auto" w:fill="auto"/>
            <w:noWrap/>
            <w:vAlign w:val="center"/>
            <w:hideMark/>
          </w:tcPr>
          <w:p w14:paraId="29E07415" w14:textId="03623981"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506,0</w:t>
            </w:r>
          </w:p>
        </w:tc>
        <w:tc>
          <w:tcPr>
            <w:tcW w:w="711" w:type="dxa"/>
            <w:tcBorders>
              <w:top w:val="nil"/>
              <w:left w:val="nil"/>
              <w:bottom w:val="single" w:sz="4" w:space="0" w:color="auto"/>
              <w:right w:val="single" w:sz="4" w:space="0" w:color="auto"/>
            </w:tcBorders>
            <w:shd w:val="clear" w:color="auto" w:fill="auto"/>
            <w:noWrap/>
            <w:vAlign w:val="center"/>
            <w:hideMark/>
          </w:tcPr>
          <w:p w14:paraId="22D220C6" w14:textId="6C008EAD"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526,2</w:t>
            </w:r>
          </w:p>
        </w:tc>
        <w:tc>
          <w:tcPr>
            <w:tcW w:w="711" w:type="dxa"/>
            <w:tcBorders>
              <w:top w:val="nil"/>
              <w:left w:val="nil"/>
              <w:bottom w:val="single" w:sz="4" w:space="0" w:color="auto"/>
              <w:right w:val="single" w:sz="4" w:space="0" w:color="auto"/>
            </w:tcBorders>
            <w:shd w:val="clear" w:color="auto" w:fill="auto"/>
            <w:noWrap/>
            <w:vAlign w:val="center"/>
            <w:hideMark/>
          </w:tcPr>
          <w:p w14:paraId="724008EB" w14:textId="66EE3829"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547,3</w:t>
            </w:r>
          </w:p>
        </w:tc>
        <w:tc>
          <w:tcPr>
            <w:tcW w:w="711" w:type="dxa"/>
            <w:tcBorders>
              <w:top w:val="nil"/>
              <w:left w:val="nil"/>
              <w:bottom w:val="single" w:sz="4" w:space="0" w:color="auto"/>
              <w:right w:val="single" w:sz="4" w:space="0" w:color="auto"/>
            </w:tcBorders>
            <w:shd w:val="clear" w:color="auto" w:fill="auto"/>
            <w:noWrap/>
            <w:vAlign w:val="center"/>
            <w:hideMark/>
          </w:tcPr>
          <w:p w14:paraId="1DA31A08" w14:textId="3CE5A7CB"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569,2</w:t>
            </w:r>
          </w:p>
        </w:tc>
        <w:tc>
          <w:tcPr>
            <w:tcW w:w="711" w:type="dxa"/>
            <w:tcBorders>
              <w:top w:val="nil"/>
              <w:left w:val="nil"/>
              <w:bottom w:val="single" w:sz="4" w:space="0" w:color="auto"/>
              <w:right w:val="single" w:sz="4" w:space="0" w:color="auto"/>
            </w:tcBorders>
            <w:shd w:val="clear" w:color="auto" w:fill="auto"/>
            <w:noWrap/>
            <w:vAlign w:val="center"/>
            <w:hideMark/>
          </w:tcPr>
          <w:p w14:paraId="152A65B9" w14:textId="5D07ACE7"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591,9</w:t>
            </w:r>
          </w:p>
        </w:tc>
        <w:tc>
          <w:tcPr>
            <w:tcW w:w="711" w:type="dxa"/>
            <w:tcBorders>
              <w:top w:val="nil"/>
              <w:left w:val="nil"/>
              <w:bottom w:val="single" w:sz="4" w:space="0" w:color="auto"/>
              <w:right w:val="single" w:sz="4" w:space="0" w:color="auto"/>
            </w:tcBorders>
            <w:shd w:val="clear" w:color="auto" w:fill="auto"/>
            <w:noWrap/>
            <w:vAlign w:val="center"/>
            <w:hideMark/>
          </w:tcPr>
          <w:p w14:paraId="168D2242" w14:textId="11E01676"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615,6</w:t>
            </w:r>
          </w:p>
        </w:tc>
        <w:tc>
          <w:tcPr>
            <w:tcW w:w="711" w:type="dxa"/>
            <w:tcBorders>
              <w:top w:val="nil"/>
              <w:left w:val="nil"/>
              <w:bottom w:val="single" w:sz="4" w:space="0" w:color="auto"/>
              <w:right w:val="single" w:sz="4" w:space="0" w:color="auto"/>
            </w:tcBorders>
            <w:shd w:val="clear" w:color="auto" w:fill="auto"/>
            <w:noWrap/>
            <w:vAlign w:val="center"/>
            <w:hideMark/>
          </w:tcPr>
          <w:p w14:paraId="3F67EC5C" w14:textId="59B9AED5"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640,3</w:t>
            </w:r>
          </w:p>
        </w:tc>
        <w:tc>
          <w:tcPr>
            <w:tcW w:w="1110" w:type="dxa"/>
            <w:tcBorders>
              <w:top w:val="nil"/>
              <w:left w:val="nil"/>
              <w:bottom w:val="single" w:sz="4" w:space="0" w:color="auto"/>
              <w:right w:val="single" w:sz="4" w:space="0" w:color="auto"/>
            </w:tcBorders>
            <w:shd w:val="clear" w:color="auto" w:fill="auto"/>
            <w:vAlign w:val="center"/>
          </w:tcPr>
          <w:p w14:paraId="10E3499C" w14:textId="7985E8A2" w:rsidR="00383A08" w:rsidRPr="00153ACE" w:rsidRDefault="00383A08" w:rsidP="00383A08">
            <w:pPr>
              <w:spacing w:line="240" w:lineRule="auto"/>
              <w:ind w:firstLine="0"/>
              <w:jc w:val="center"/>
              <w:rPr>
                <w:rFonts w:eastAsia="Times New Roman" w:cs="Times New Roman"/>
                <w:color w:val="000000"/>
                <w:sz w:val="18"/>
                <w:szCs w:val="18"/>
                <w:lang w:eastAsia="ru-RU"/>
              </w:rPr>
            </w:pPr>
            <w:r w:rsidRPr="0086370B">
              <w:rPr>
                <w:color w:val="000000"/>
                <w:sz w:val="18"/>
                <w:szCs w:val="18"/>
              </w:rPr>
              <w:t>530,3</w:t>
            </w:r>
          </w:p>
        </w:tc>
      </w:tr>
      <w:tr w:rsidR="007019CE" w:rsidRPr="00153ACE" w14:paraId="57B534A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7019CE" w:rsidRPr="00153ACE" w:rsidRDefault="007019CE" w:rsidP="007019CE">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77777777" w:rsidR="007019CE" w:rsidRPr="00153ACE" w:rsidRDefault="007019CE" w:rsidP="007019CE">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61F1AC9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CFD926" w14:textId="6D5118A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5E680B9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3F9188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32C9D31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31F455B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75C553D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5387192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5A48AB8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0F16575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7556A66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3DD7BCF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7FD442D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2680B9E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7019CE" w:rsidRPr="00153ACE" w:rsidRDefault="007019CE" w:rsidP="007019CE">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7019CE" w:rsidRPr="00153ACE" w:rsidRDefault="007019CE" w:rsidP="007019CE">
            <w:pPr>
              <w:spacing w:line="240" w:lineRule="auto"/>
              <w:ind w:firstLine="0"/>
              <w:rPr>
                <w:rFonts w:eastAsia="Times New Roman" w:cs="Times New Roman"/>
                <w:b/>
                <w:color w:val="000000"/>
                <w:sz w:val="18"/>
                <w:szCs w:val="20"/>
                <w:lang w:eastAsia="ru-RU"/>
              </w:rPr>
            </w:pPr>
            <w:r w:rsidRPr="00153ACE">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59473E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CDC6A1D" w14:textId="5B3861A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640198A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4B0F7FB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16B581D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13E29A4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20649EB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395E15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7C400E9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05DECD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0D060A9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5FBF906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4361218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 </w:t>
            </w:r>
          </w:p>
        </w:tc>
      </w:tr>
      <w:tr w:rsidR="007019CE" w:rsidRPr="00153ACE" w14:paraId="427B3CA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D197E0" w14:textId="373BF53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25BC325C" w14:textId="5D11C50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8,1</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0EDDE84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63C1E80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7D6C6DC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1BAE911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4E5E23F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6BCA996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60C488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6701786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04A1A6D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0BE98A5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c>
          <w:tcPr>
            <w:tcW w:w="1110" w:type="dxa"/>
            <w:tcBorders>
              <w:top w:val="nil"/>
              <w:left w:val="nil"/>
              <w:bottom w:val="single" w:sz="4" w:space="0" w:color="auto"/>
              <w:right w:val="single" w:sz="4" w:space="0" w:color="auto"/>
            </w:tcBorders>
            <w:shd w:val="clear" w:color="auto" w:fill="auto"/>
            <w:vAlign w:val="center"/>
          </w:tcPr>
          <w:p w14:paraId="43663139" w14:textId="7434CA5E"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8,2</w:t>
            </w:r>
          </w:p>
        </w:tc>
      </w:tr>
      <w:tr w:rsidR="007019CE" w:rsidRPr="00153ACE" w14:paraId="14E305D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63CFFD3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6,3</w:t>
            </w:r>
          </w:p>
        </w:tc>
        <w:tc>
          <w:tcPr>
            <w:tcW w:w="711" w:type="dxa"/>
            <w:tcBorders>
              <w:top w:val="nil"/>
              <w:left w:val="nil"/>
              <w:bottom w:val="single" w:sz="4" w:space="0" w:color="auto"/>
              <w:right w:val="single" w:sz="4" w:space="0" w:color="auto"/>
            </w:tcBorders>
            <w:shd w:val="clear" w:color="auto" w:fill="auto"/>
            <w:noWrap/>
            <w:vAlign w:val="center"/>
            <w:hideMark/>
          </w:tcPr>
          <w:p w14:paraId="761251C4" w14:textId="31872B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6,5</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54A0502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3FFFB07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69A0DAB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783CB78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2014A3C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3297B74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61AF7C1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1F12850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3DA2621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21AD3C9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c>
          <w:tcPr>
            <w:tcW w:w="1110" w:type="dxa"/>
            <w:tcBorders>
              <w:top w:val="nil"/>
              <w:left w:val="nil"/>
              <w:bottom w:val="single" w:sz="4" w:space="0" w:color="auto"/>
              <w:right w:val="single" w:sz="4" w:space="0" w:color="auto"/>
            </w:tcBorders>
            <w:shd w:val="clear" w:color="auto" w:fill="auto"/>
            <w:vAlign w:val="center"/>
          </w:tcPr>
          <w:p w14:paraId="3496B679" w14:textId="34CA24A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6,6</w:t>
            </w:r>
          </w:p>
        </w:tc>
      </w:tr>
      <w:tr w:rsidR="007019CE" w:rsidRPr="00153ACE" w14:paraId="508E76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4289FF0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14F321C1" w14:textId="5E89960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5A1941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2FF43A2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68A547D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3F4F278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1D0493C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5256896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5826F9FB"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3C4AC190"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157F523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2F572A7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9,1</w:t>
            </w:r>
          </w:p>
        </w:tc>
        <w:tc>
          <w:tcPr>
            <w:tcW w:w="1110" w:type="dxa"/>
            <w:tcBorders>
              <w:top w:val="nil"/>
              <w:left w:val="nil"/>
              <w:bottom w:val="single" w:sz="4" w:space="0" w:color="auto"/>
              <w:right w:val="single" w:sz="4" w:space="0" w:color="auto"/>
            </w:tcBorders>
            <w:shd w:val="clear" w:color="auto" w:fill="auto"/>
            <w:vAlign w:val="center"/>
          </w:tcPr>
          <w:p w14:paraId="586FB563" w14:textId="6FEBCA0C"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9,0</w:t>
            </w:r>
          </w:p>
        </w:tc>
      </w:tr>
      <w:tr w:rsidR="007019CE" w:rsidRPr="00153ACE" w14:paraId="749ADB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4984794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94,9</w:t>
            </w:r>
          </w:p>
        </w:tc>
        <w:tc>
          <w:tcPr>
            <w:tcW w:w="711" w:type="dxa"/>
            <w:tcBorders>
              <w:top w:val="nil"/>
              <w:left w:val="nil"/>
              <w:bottom w:val="single" w:sz="4" w:space="0" w:color="auto"/>
              <w:right w:val="single" w:sz="4" w:space="0" w:color="auto"/>
            </w:tcBorders>
            <w:shd w:val="clear" w:color="auto" w:fill="auto"/>
            <w:noWrap/>
            <w:vAlign w:val="center"/>
            <w:hideMark/>
          </w:tcPr>
          <w:p w14:paraId="62D87CFA" w14:textId="4AA5407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95,2</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72AC76B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95,5</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458BD70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95,8</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4370A024"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1F55D1C3"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96,3</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187119EF"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96,6</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09CAEB8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96,9</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34E54C4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97,2</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12C56F7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97,5</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2D0A60A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97,8</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3DF423B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98,0</w:t>
            </w:r>
          </w:p>
        </w:tc>
        <w:tc>
          <w:tcPr>
            <w:tcW w:w="1110" w:type="dxa"/>
            <w:tcBorders>
              <w:top w:val="nil"/>
              <w:left w:val="nil"/>
              <w:bottom w:val="single" w:sz="4" w:space="0" w:color="auto"/>
              <w:right w:val="single" w:sz="4" w:space="0" w:color="auto"/>
            </w:tcBorders>
            <w:shd w:val="clear" w:color="auto" w:fill="auto"/>
            <w:vAlign w:val="center"/>
          </w:tcPr>
          <w:p w14:paraId="32976217" w14:textId="74B8E389"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96,6</w:t>
            </w:r>
          </w:p>
        </w:tc>
      </w:tr>
      <w:tr w:rsidR="007019CE" w:rsidRPr="00153ACE" w14:paraId="41C7B20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7019CE" w:rsidRPr="00153ACE" w:rsidRDefault="007019CE" w:rsidP="007019CE">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7019CE" w:rsidRPr="00153ACE" w:rsidRDefault="007019CE" w:rsidP="007019CE">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7179303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16,1</w:t>
            </w:r>
          </w:p>
        </w:tc>
        <w:tc>
          <w:tcPr>
            <w:tcW w:w="711" w:type="dxa"/>
            <w:tcBorders>
              <w:top w:val="nil"/>
              <w:left w:val="nil"/>
              <w:bottom w:val="single" w:sz="4" w:space="0" w:color="auto"/>
              <w:right w:val="single" w:sz="4" w:space="0" w:color="auto"/>
            </w:tcBorders>
            <w:shd w:val="clear" w:color="auto" w:fill="auto"/>
            <w:noWrap/>
            <w:vAlign w:val="center"/>
            <w:hideMark/>
          </w:tcPr>
          <w:p w14:paraId="6CA79526" w14:textId="7E5E9BB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3C6D3AC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15,6</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3944E80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15,3</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704079A8"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2212721A"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14,8</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534A6AF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44D5E7C7"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14,3</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1E10D69D"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0E8B23B1"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13,8</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0CA24C35"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13,6</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76A933A6"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13,3</w:t>
            </w:r>
          </w:p>
        </w:tc>
        <w:tc>
          <w:tcPr>
            <w:tcW w:w="1110" w:type="dxa"/>
            <w:tcBorders>
              <w:top w:val="nil"/>
              <w:left w:val="nil"/>
              <w:bottom w:val="single" w:sz="4" w:space="0" w:color="auto"/>
              <w:right w:val="single" w:sz="4" w:space="0" w:color="auto"/>
            </w:tcBorders>
            <w:shd w:val="clear" w:color="auto" w:fill="auto"/>
            <w:vAlign w:val="center"/>
          </w:tcPr>
          <w:p w14:paraId="7056820A" w14:textId="3A5AAFB2" w:rsidR="007019CE" w:rsidRPr="00153ACE" w:rsidRDefault="007019CE" w:rsidP="007019CE">
            <w:pPr>
              <w:spacing w:line="240" w:lineRule="auto"/>
              <w:ind w:firstLine="0"/>
              <w:jc w:val="center"/>
              <w:rPr>
                <w:rFonts w:eastAsia="Times New Roman" w:cs="Times New Roman"/>
                <w:color w:val="000000"/>
                <w:sz w:val="18"/>
                <w:szCs w:val="18"/>
                <w:lang w:eastAsia="ru-RU"/>
              </w:rPr>
            </w:pPr>
            <w:r w:rsidRPr="00687042">
              <w:rPr>
                <w:color w:val="000000"/>
                <w:sz w:val="18"/>
                <w:szCs w:val="18"/>
              </w:rPr>
              <w:t>14,5</w:t>
            </w:r>
          </w:p>
        </w:tc>
      </w:tr>
      <w:bookmarkEnd w:id="95"/>
    </w:tbl>
    <w:p w14:paraId="258BCC6D" w14:textId="77777777" w:rsidR="0079179F" w:rsidRPr="00153ACE"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153ACE" w:rsidRDefault="00C6652D" w:rsidP="005D5950">
      <w:pPr>
        <w:rPr>
          <w:lang w:eastAsia="ru-RU"/>
        </w:rPr>
      </w:pPr>
    </w:p>
    <w:p w14:paraId="0F3CE4EA" w14:textId="77777777" w:rsidR="00C6652D" w:rsidRPr="00153ACE" w:rsidRDefault="00C6652D" w:rsidP="00964BF0">
      <w:pPr>
        <w:pStyle w:val="12"/>
        <w:keepLines w:val="0"/>
        <w:pageBreakBefore/>
        <w:numPr>
          <w:ilvl w:val="0"/>
          <w:numId w:val="0"/>
        </w:numPr>
        <w:spacing w:before="120" w:after="120" w:line="240" w:lineRule="auto"/>
        <w:jc w:val="both"/>
        <w:sectPr w:rsidR="00C6652D" w:rsidRPr="00153ACE" w:rsidSect="00C6652D">
          <w:pgSz w:w="16838" w:h="11906" w:orient="landscape"/>
          <w:pgMar w:top="567" w:right="1134" w:bottom="1134" w:left="1134" w:header="709" w:footer="709" w:gutter="0"/>
          <w:cols w:space="708"/>
          <w:titlePg/>
          <w:docGrid w:linePitch="360"/>
        </w:sectPr>
      </w:pPr>
      <w:bookmarkStart w:id="96" w:name="_Hlk531011577"/>
    </w:p>
    <w:p w14:paraId="2E26A96B" w14:textId="5B8111E0" w:rsidR="004D2DC1" w:rsidRPr="00153ACE" w:rsidRDefault="00310909" w:rsidP="00310909">
      <w:pPr>
        <w:pStyle w:val="12"/>
        <w:pageBreakBefore/>
        <w:numPr>
          <w:ilvl w:val="0"/>
          <w:numId w:val="0"/>
        </w:numPr>
        <w:spacing w:before="120" w:after="120" w:line="240" w:lineRule="auto"/>
        <w:jc w:val="both"/>
      </w:pPr>
      <w:bookmarkStart w:id="97" w:name="_Toc466465846"/>
      <w:bookmarkStart w:id="98" w:name="_Toc529778518"/>
      <w:bookmarkStart w:id="99" w:name="_Toc181256071"/>
      <w:r w:rsidRPr="00153ACE">
        <w:t>Раздел 5.</w:t>
      </w:r>
      <w:r w:rsidR="004D2DC1" w:rsidRPr="00153ACE">
        <w:t xml:space="preserve"> Программа инвестиционных проектов систем коммунальной инфраструктуры</w:t>
      </w:r>
      <w:bookmarkEnd w:id="97"/>
      <w:bookmarkEnd w:id="98"/>
      <w:bookmarkEnd w:id="99"/>
    </w:p>
    <w:p w14:paraId="1C3E417E" w14:textId="77777777" w:rsidR="004D2DC1" w:rsidRPr="00153ACE" w:rsidRDefault="004D2DC1" w:rsidP="004D2DC1">
      <w:pPr>
        <w:ind w:left="709" w:firstLine="0"/>
      </w:pPr>
    </w:p>
    <w:p w14:paraId="1B634D87" w14:textId="03C12C54" w:rsidR="00926C81" w:rsidRPr="00153ACE" w:rsidRDefault="00926C81" w:rsidP="00926C81">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39</w:t>
      </w:r>
      <w:r w:rsidRPr="00153ACE">
        <w:rPr>
          <w:rFonts w:eastAsia="Times New Roman" w:cs="Times New Roman"/>
          <w:szCs w:val="24"/>
          <w:lang w:bidi="en-US"/>
        </w:rPr>
        <w:fldChar w:fldCharType="end"/>
      </w:r>
    </w:p>
    <w:p w14:paraId="4BA1E3D9" w14:textId="77777777" w:rsidR="00926C81" w:rsidRPr="00153ACE" w:rsidRDefault="00926C81" w:rsidP="00926C81">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Сводная информация по направлениям инвестиционных проектов, тыс. руб.</w:t>
      </w:r>
    </w:p>
    <w:tbl>
      <w:tblPr>
        <w:tblW w:w="5390" w:type="pct"/>
        <w:jc w:val="center"/>
        <w:tblLook w:val="04A0" w:firstRow="1" w:lastRow="0" w:firstColumn="1" w:lastColumn="0" w:noHBand="0" w:noVBand="1"/>
      </w:tblPr>
      <w:tblGrid>
        <w:gridCol w:w="3448"/>
        <w:gridCol w:w="1160"/>
        <w:gridCol w:w="1033"/>
        <w:gridCol w:w="1033"/>
        <w:gridCol w:w="1033"/>
        <w:gridCol w:w="1033"/>
        <w:gridCol w:w="1030"/>
        <w:gridCol w:w="1030"/>
        <w:gridCol w:w="1030"/>
        <w:gridCol w:w="1030"/>
        <w:gridCol w:w="1030"/>
        <w:gridCol w:w="1026"/>
        <w:gridCol w:w="1023"/>
      </w:tblGrid>
      <w:tr w:rsidR="002B54EA" w:rsidRPr="002B54EA" w14:paraId="63C1262D" w14:textId="77777777" w:rsidTr="008C1245">
        <w:trPr>
          <w:trHeight w:val="57"/>
          <w:tblHeader/>
          <w:jc w:val="center"/>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8466D"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Мероприятия</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60A29F5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Всего</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9C69721"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2025</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2A0A96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2026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88EA04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2027</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72A81D9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2028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3684C4A3"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2029</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E78687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2030</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0C4CB9D6"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2031</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681EBF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2032</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146E096"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2033</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4722C39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2034</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BB7583F"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2035</w:t>
            </w:r>
          </w:p>
        </w:tc>
      </w:tr>
      <w:tr w:rsidR="002B54EA" w:rsidRPr="002B54EA" w14:paraId="22CFAA93"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3E27C85"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ЭНЕРГОЭФФЕКТИВНОСТЬ</w:t>
            </w:r>
          </w:p>
        </w:tc>
      </w:tr>
      <w:tr w:rsidR="002B54EA" w:rsidRPr="002B54EA" w14:paraId="19D416F7"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3CF7BFB"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7B2CFC4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881BFD8"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24A9B19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1D0DB0F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862,2</w:t>
            </w:r>
          </w:p>
        </w:tc>
        <w:tc>
          <w:tcPr>
            <w:tcW w:w="324" w:type="pct"/>
            <w:tcBorders>
              <w:top w:val="nil"/>
              <w:left w:val="nil"/>
              <w:bottom w:val="single" w:sz="4" w:space="0" w:color="auto"/>
              <w:right w:val="single" w:sz="4" w:space="0" w:color="auto"/>
            </w:tcBorders>
            <w:shd w:val="clear" w:color="auto" w:fill="auto"/>
            <w:vAlign w:val="center"/>
            <w:hideMark/>
          </w:tcPr>
          <w:p w14:paraId="314AAA6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1 112,3</w:t>
            </w:r>
          </w:p>
        </w:tc>
        <w:tc>
          <w:tcPr>
            <w:tcW w:w="324" w:type="pct"/>
            <w:tcBorders>
              <w:top w:val="nil"/>
              <w:left w:val="nil"/>
              <w:bottom w:val="single" w:sz="4" w:space="0" w:color="auto"/>
              <w:right w:val="single" w:sz="4" w:space="0" w:color="auto"/>
            </w:tcBorders>
            <w:shd w:val="clear" w:color="auto" w:fill="auto"/>
            <w:vAlign w:val="center"/>
            <w:hideMark/>
          </w:tcPr>
          <w:p w14:paraId="1879085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1 112,4</w:t>
            </w:r>
          </w:p>
        </w:tc>
        <w:tc>
          <w:tcPr>
            <w:tcW w:w="324" w:type="pct"/>
            <w:tcBorders>
              <w:top w:val="nil"/>
              <w:left w:val="nil"/>
              <w:bottom w:val="single" w:sz="4" w:space="0" w:color="auto"/>
              <w:right w:val="single" w:sz="4" w:space="0" w:color="auto"/>
            </w:tcBorders>
            <w:shd w:val="clear" w:color="auto" w:fill="auto"/>
            <w:vAlign w:val="center"/>
            <w:hideMark/>
          </w:tcPr>
          <w:p w14:paraId="7642BFC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462,4</w:t>
            </w:r>
          </w:p>
        </w:tc>
        <w:tc>
          <w:tcPr>
            <w:tcW w:w="323" w:type="pct"/>
            <w:tcBorders>
              <w:top w:val="nil"/>
              <w:left w:val="nil"/>
              <w:bottom w:val="single" w:sz="4" w:space="0" w:color="auto"/>
              <w:right w:val="single" w:sz="4" w:space="0" w:color="auto"/>
            </w:tcBorders>
            <w:shd w:val="clear" w:color="auto" w:fill="auto"/>
            <w:vAlign w:val="center"/>
            <w:hideMark/>
          </w:tcPr>
          <w:p w14:paraId="79C4605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462,4</w:t>
            </w:r>
          </w:p>
        </w:tc>
        <w:tc>
          <w:tcPr>
            <w:tcW w:w="323" w:type="pct"/>
            <w:tcBorders>
              <w:top w:val="nil"/>
              <w:left w:val="nil"/>
              <w:bottom w:val="single" w:sz="4" w:space="0" w:color="auto"/>
              <w:right w:val="single" w:sz="4" w:space="0" w:color="auto"/>
            </w:tcBorders>
            <w:shd w:val="clear" w:color="auto" w:fill="auto"/>
            <w:vAlign w:val="center"/>
            <w:hideMark/>
          </w:tcPr>
          <w:p w14:paraId="7DB150E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1679C9F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5946FCE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1360E56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074DCF8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1" w:type="pct"/>
            <w:tcBorders>
              <w:top w:val="nil"/>
              <w:left w:val="nil"/>
              <w:bottom w:val="single" w:sz="4" w:space="0" w:color="auto"/>
              <w:right w:val="single" w:sz="4" w:space="0" w:color="auto"/>
            </w:tcBorders>
            <w:shd w:val="clear" w:color="auto" w:fill="auto"/>
            <w:vAlign w:val="center"/>
            <w:hideMark/>
          </w:tcPr>
          <w:p w14:paraId="4F1F347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r>
      <w:tr w:rsidR="002B54EA" w:rsidRPr="002B54EA" w14:paraId="06C8ED95"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7D6B5A4"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53030EA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6 486,0</w:t>
            </w:r>
          </w:p>
        </w:tc>
        <w:tc>
          <w:tcPr>
            <w:tcW w:w="324" w:type="pct"/>
            <w:tcBorders>
              <w:top w:val="nil"/>
              <w:left w:val="nil"/>
              <w:bottom w:val="single" w:sz="4" w:space="0" w:color="auto"/>
              <w:right w:val="single" w:sz="4" w:space="0" w:color="auto"/>
            </w:tcBorders>
            <w:shd w:val="clear" w:color="auto" w:fill="auto"/>
            <w:vAlign w:val="center"/>
            <w:hideMark/>
          </w:tcPr>
          <w:p w14:paraId="3755C76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862,2</w:t>
            </w:r>
          </w:p>
        </w:tc>
        <w:tc>
          <w:tcPr>
            <w:tcW w:w="324" w:type="pct"/>
            <w:tcBorders>
              <w:top w:val="nil"/>
              <w:left w:val="nil"/>
              <w:bottom w:val="single" w:sz="4" w:space="0" w:color="auto"/>
              <w:right w:val="single" w:sz="4" w:space="0" w:color="auto"/>
            </w:tcBorders>
            <w:shd w:val="clear" w:color="auto" w:fill="auto"/>
            <w:vAlign w:val="center"/>
            <w:hideMark/>
          </w:tcPr>
          <w:p w14:paraId="70CE9C3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1 112,3</w:t>
            </w:r>
          </w:p>
        </w:tc>
        <w:tc>
          <w:tcPr>
            <w:tcW w:w="324" w:type="pct"/>
            <w:tcBorders>
              <w:top w:val="nil"/>
              <w:left w:val="nil"/>
              <w:bottom w:val="single" w:sz="4" w:space="0" w:color="auto"/>
              <w:right w:val="single" w:sz="4" w:space="0" w:color="auto"/>
            </w:tcBorders>
            <w:shd w:val="clear" w:color="auto" w:fill="auto"/>
            <w:vAlign w:val="center"/>
            <w:hideMark/>
          </w:tcPr>
          <w:p w14:paraId="414CE5B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1 112,4</w:t>
            </w:r>
          </w:p>
        </w:tc>
        <w:tc>
          <w:tcPr>
            <w:tcW w:w="324" w:type="pct"/>
            <w:tcBorders>
              <w:top w:val="nil"/>
              <w:left w:val="nil"/>
              <w:bottom w:val="single" w:sz="4" w:space="0" w:color="auto"/>
              <w:right w:val="single" w:sz="4" w:space="0" w:color="auto"/>
            </w:tcBorders>
            <w:shd w:val="clear" w:color="auto" w:fill="auto"/>
            <w:vAlign w:val="center"/>
            <w:hideMark/>
          </w:tcPr>
          <w:p w14:paraId="3E158C9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462,4</w:t>
            </w:r>
          </w:p>
        </w:tc>
        <w:tc>
          <w:tcPr>
            <w:tcW w:w="323" w:type="pct"/>
            <w:tcBorders>
              <w:top w:val="nil"/>
              <w:left w:val="nil"/>
              <w:bottom w:val="single" w:sz="4" w:space="0" w:color="auto"/>
              <w:right w:val="single" w:sz="4" w:space="0" w:color="auto"/>
            </w:tcBorders>
            <w:shd w:val="clear" w:color="auto" w:fill="auto"/>
            <w:vAlign w:val="center"/>
            <w:hideMark/>
          </w:tcPr>
          <w:p w14:paraId="5BBFB1B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462,4</w:t>
            </w:r>
          </w:p>
        </w:tc>
        <w:tc>
          <w:tcPr>
            <w:tcW w:w="323" w:type="pct"/>
            <w:tcBorders>
              <w:top w:val="nil"/>
              <w:left w:val="nil"/>
              <w:bottom w:val="single" w:sz="4" w:space="0" w:color="auto"/>
              <w:right w:val="single" w:sz="4" w:space="0" w:color="auto"/>
            </w:tcBorders>
            <w:shd w:val="clear" w:color="auto" w:fill="auto"/>
            <w:vAlign w:val="center"/>
            <w:hideMark/>
          </w:tcPr>
          <w:p w14:paraId="64123F3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2B0F99C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108BA37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3" w:type="pct"/>
            <w:tcBorders>
              <w:top w:val="nil"/>
              <w:left w:val="nil"/>
              <w:bottom w:val="single" w:sz="4" w:space="0" w:color="auto"/>
              <w:right w:val="single" w:sz="4" w:space="0" w:color="auto"/>
            </w:tcBorders>
            <w:shd w:val="clear" w:color="auto" w:fill="auto"/>
            <w:vAlign w:val="center"/>
            <w:hideMark/>
          </w:tcPr>
          <w:p w14:paraId="5809DD5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0D7D7B1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c>
          <w:tcPr>
            <w:tcW w:w="321" w:type="pct"/>
            <w:tcBorders>
              <w:top w:val="nil"/>
              <w:left w:val="nil"/>
              <w:bottom w:val="single" w:sz="4" w:space="0" w:color="auto"/>
              <w:right w:val="single" w:sz="4" w:space="0" w:color="auto"/>
            </w:tcBorders>
            <w:shd w:val="clear" w:color="auto" w:fill="auto"/>
            <w:vAlign w:val="center"/>
            <w:hideMark/>
          </w:tcPr>
          <w:p w14:paraId="21E91B4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412,4</w:t>
            </w:r>
          </w:p>
        </w:tc>
      </w:tr>
      <w:tr w:rsidR="002B54EA" w:rsidRPr="002B54EA" w14:paraId="202B85F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54F1EBB"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275ACF3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1CC3E4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37F218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F37420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5EC6FF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A91235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D057FB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700A74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F1D4F6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27C777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BFEED0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6DD85B1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040B4711"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40BFB524"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1595007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03ECB2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403E09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3CD049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B36AE2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BC349E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DF7374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0106B2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0EB47E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D31499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6E22C2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7DC4DAD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36FB9D66"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FB20110"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2ADF8AE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12 971,9</w:t>
            </w:r>
          </w:p>
        </w:tc>
        <w:tc>
          <w:tcPr>
            <w:tcW w:w="324" w:type="pct"/>
            <w:tcBorders>
              <w:top w:val="nil"/>
              <w:left w:val="nil"/>
              <w:bottom w:val="single" w:sz="4" w:space="0" w:color="auto"/>
              <w:right w:val="single" w:sz="4" w:space="0" w:color="auto"/>
            </w:tcBorders>
            <w:shd w:val="clear" w:color="auto" w:fill="auto"/>
            <w:vAlign w:val="center"/>
            <w:hideMark/>
          </w:tcPr>
          <w:p w14:paraId="5CE042F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1 724,4</w:t>
            </w:r>
          </w:p>
        </w:tc>
        <w:tc>
          <w:tcPr>
            <w:tcW w:w="324" w:type="pct"/>
            <w:tcBorders>
              <w:top w:val="nil"/>
              <w:left w:val="nil"/>
              <w:bottom w:val="single" w:sz="4" w:space="0" w:color="auto"/>
              <w:right w:val="single" w:sz="4" w:space="0" w:color="auto"/>
            </w:tcBorders>
            <w:shd w:val="clear" w:color="auto" w:fill="auto"/>
            <w:vAlign w:val="center"/>
            <w:hideMark/>
          </w:tcPr>
          <w:p w14:paraId="2276CEE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2 224,7</w:t>
            </w:r>
          </w:p>
        </w:tc>
        <w:tc>
          <w:tcPr>
            <w:tcW w:w="324" w:type="pct"/>
            <w:tcBorders>
              <w:top w:val="nil"/>
              <w:left w:val="nil"/>
              <w:bottom w:val="single" w:sz="4" w:space="0" w:color="auto"/>
              <w:right w:val="single" w:sz="4" w:space="0" w:color="auto"/>
            </w:tcBorders>
            <w:shd w:val="clear" w:color="auto" w:fill="auto"/>
            <w:vAlign w:val="center"/>
            <w:hideMark/>
          </w:tcPr>
          <w:p w14:paraId="42EC82C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2 224,7</w:t>
            </w:r>
          </w:p>
        </w:tc>
        <w:tc>
          <w:tcPr>
            <w:tcW w:w="324" w:type="pct"/>
            <w:tcBorders>
              <w:top w:val="nil"/>
              <w:left w:val="nil"/>
              <w:bottom w:val="single" w:sz="4" w:space="0" w:color="auto"/>
              <w:right w:val="single" w:sz="4" w:space="0" w:color="auto"/>
            </w:tcBorders>
            <w:shd w:val="clear" w:color="auto" w:fill="auto"/>
            <w:vAlign w:val="center"/>
            <w:hideMark/>
          </w:tcPr>
          <w:p w14:paraId="0663019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924,7</w:t>
            </w:r>
          </w:p>
        </w:tc>
        <w:tc>
          <w:tcPr>
            <w:tcW w:w="323" w:type="pct"/>
            <w:tcBorders>
              <w:top w:val="nil"/>
              <w:left w:val="nil"/>
              <w:bottom w:val="single" w:sz="4" w:space="0" w:color="auto"/>
              <w:right w:val="single" w:sz="4" w:space="0" w:color="auto"/>
            </w:tcBorders>
            <w:shd w:val="clear" w:color="auto" w:fill="auto"/>
            <w:vAlign w:val="center"/>
            <w:hideMark/>
          </w:tcPr>
          <w:p w14:paraId="1F40AEC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924,7</w:t>
            </w:r>
          </w:p>
        </w:tc>
        <w:tc>
          <w:tcPr>
            <w:tcW w:w="323" w:type="pct"/>
            <w:tcBorders>
              <w:top w:val="nil"/>
              <w:left w:val="nil"/>
              <w:bottom w:val="single" w:sz="4" w:space="0" w:color="auto"/>
              <w:right w:val="single" w:sz="4" w:space="0" w:color="auto"/>
            </w:tcBorders>
            <w:shd w:val="clear" w:color="auto" w:fill="auto"/>
            <w:vAlign w:val="center"/>
            <w:hideMark/>
          </w:tcPr>
          <w:p w14:paraId="0F7E1FF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824,7</w:t>
            </w:r>
          </w:p>
        </w:tc>
        <w:tc>
          <w:tcPr>
            <w:tcW w:w="323" w:type="pct"/>
            <w:tcBorders>
              <w:top w:val="nil"/>
              <w:left w:val="nil"/>
              <w:bottom w:val="single" w:sz="4" w:space="0" w:color="auto"/>
              <w:right w:val="single" w:sz="4" w:space="0" w:color="auto"/>
            </w:tcBorders>
            <w:shd w:val="clear" w:color="auto" w:fill="auto"/>
            <w:vAlign w:val="center"/>
            <w:hideMark/>
          </w:tcPr>
          <w:p w14:paraId="749C795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824,8</w:t>
            </w:r>
          </w:p>
        </w:tc>
        <w:tc>
          <w:tcPr>
            <w:tcW w:w="323" w:type="pct"/>
            <w:tcBorders>
              <w:top w:val="nil"/>
              <w:left w:val="nil"/>
              <w:bottom w:val="single" w:sz="4" w:space="0" w:color="auto"/>
              <w:right w:val="single" w:sz="4" w:space="0" w:color="auto"/>
            </w:tcBorders>
            <w:shd w:val="clear" w:color="auto" w:fill="auto"/>
            <w:vAlign w:val="center"/>
            <w:hideMark/>
          </w:tcPr>
          <w:p w14:paraId="31E7735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824,8</w:t>
            </w:r>
          </w:p>
        </w:tc>
        <w:tc>
          <w:tcPr>
            <w:tcW w:w="323" w:type="pct"/>
            <w:tcBorders>
              <w:top w:val="nil"/>
              <w:left w:val="nil"/>
              <w:bottom w:val="single" w:sz="4" w:space="0" w:color="auto"/>
              <w:right w:val="single" w:sz="4" w:space="0" w:color="auto"/>
            </w:tcBorders>
            <w:shd w:val="clear" w:color="auto" w:fill="auto"/>
            <w:vAlign w:val="center"/>
            <w:hideMark/>
          </w:tcPr>
          <w:p w14:paraId="1741ADB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824,8</w:t>
            </w:r>
          </w:p>
        </w:tc>
        <w:tc>
          <w:tcPr>
            <w:tcW w:w="322" w:type="pct"/>
            <w:tcBorders>
              <w:top w:val="nil"/>
              <w:left w:val="nil"/>
              <w:bottom w:val="single" w:sz="4" w:space="0" w:color="auto"/>
              <w:right w:val="single" w:sz="4" w:space="0" w:color="auto"/>
            </w:tcBorders>
            <w:shd w:val="clear" w:color="auto" w:fill="auto"/>
            <w:vAlign w:val="center"/>
            <w:hideMark/>
          </w:tcPr>
          <w:p w14:paraId="4DB1699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824,8</w:t>
            </w:r>
          </w:p>
        </w:tc>
        <w:tc>
          <w:tcPr>
            <w:tcW w:w="321" w:type="pct"/>
            <w:tcBorders>
              <w:top w:val="nil"/>
              <w:left w:val="nil"/>
              <w:bottom w:val="single" w:sz="4" w:space="0" w:color="auto"/>
              <w:right w:val="single" w:sz="4" w:space="0" w:color="auto"/>
            </w:tcBorders>
            <w:shd w:val="clear" w:color="auto" w:fill="auto"/>
            <w:vAlign w:val="center"/>
            <w:hideMark/>
          </w:tcPr>
          <w:p w14:paraId="2A2DB81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824,8</w:t>
            </w:r>
          </w:p>
        </w:tc>
      </w:tr>
      <w:tr w:rsidR="002B54EA" w:rsidRPr="002B54EA" w14:paraId="7330B393"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6DD22C7E"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3301C0D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12 971,9</w:t>
            </w:r>
          </w:p>
        </w:tc>
        <w:tc>
          <w:tcPr>
            <w:tcW w:w="324" w:type="pct"/>
            <w:tcBorders>
              <w:top w:val="nil"/>
              <w:left w:val="nil"/>
              <w:bottom w:val="single" w:sz="4" w:space="0" w:color="auto"/>
              <w:right w:val="single" w:sz="4" w:space="0" w:color="auto"/>
            </w:tcBorders>
            <w:shd w:val="clear" w:color="000000" w:fill="D9D9D9"/>
            <w:vAlign w:val="center"/>
            <w:hideMark/>
          </w:tcPr>
          <w:p w14:paraId="654F63F3"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1 724,4</w:t>
            </w:r>
          </w:p>
        </w:tc>
        <w:tc>
          <w:tcPr>
            <w:tcW w:w="324" w:type="pct"/>
            <w:tcBorders>
              <w:top w:val="nil"/>
              <w:left w:val="nil"/>
              <w:bottom w:val="single" w:sz="4" w:space="0" w:color="auto"/>
              <w:right w:val="single" w:sz="4" w:space="0" w:color="auto"/>
            </w:tcBorders>
            <w:shd w:val="clear" w:color="000000" w:fill="D9D9D9"/>
            <w:vAlign w:val="center"/>
            <w:hideMark/>
          </w:tcPr>
          <w:p w14:paraId="31BA407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2 224,7</w:t>
            </w:r>
          </w:p>
        </w:tc>
        <w:tc>
          <w:tcPr>
            <w:tcW w:w="324" w:type="pct"/>
            <w:tcBorders>
              <w:top w:val="nil"/>
              <w:left w:val="nil"/>
              <w:bottom w:val="single" w:sz="4" w:space="0" w:color="auto"/>
              <w:right w:val="single" w:sz="4" w:space="0" w:color="auto"/>
            </w:tcBorders>
            <w:shd w:val="clear" w:color="000000" w:fill="D9D9D9"/>
            <w:vAlign w:val="center"/>
            <w:hideMark/>
          </w:tcPr>
          <w:p w14:paraId="5146D663"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2 224,7</w:t>
            </w:r>
          </w:p>
        </w:tc>
        <w:tc>
          <w:tcPr>
            <w:tcW w:w="324" w:type="pct"/>
            <w:tcBorders>
              <w:top w:val="nil"/>
              <w:left w:val="nil"/>
              <w:bottom w:val="single" w:sz="4" w:space="0" w:color="auto"/>
              <w:right w:val="single" w:sz="4" w:space="0" w:color="auto"/>
            </w:tcBorders>
            <w:shd w:val="clear" w:color="000000" w:fill="D9D9D9"/>
            <w:vAlign w:val="center"/>
            <w:hideMark/>
          </w:tcPr>
          <w:p w14:paraId="259B7BA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924,7</w:t>
            </w:r>
          </w:p>
        </w:tc>
        <w:tc>
          <w:tcPr>
            <w:tcW w:w="323" w:type="pct"/>
            <w:tcBorders>
              <w:top w:val="nil"/>
              <w:left w:val="nil"/>
              <w:bottom w:val="single" w:sz="4" w:space="0" w:color="auto"/>
              <w:right w:val="single" w:sz="4" w:space="0" w:color="auto"/>
            </w:tcBorders>
            <w:shd w:val="clear" w:color="000000" w:fill="D9D9D9"/>
            <w:vAlign w:val="center"/>
            <w:hideMark/>
          </w:tcPr>
          <w:p w14:paraId="58E4119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924,7</w:t>
            </w:r>
          </w:p>
        </w:tc>
        <w:tc>
          <w:tcPr>
            <w:tcW w:w="323" w:type="pct"/>
            <w:tcBorders>
              <w:top w:val="nil"/>
              <w:left w:val="nil"/>
              <w:bottom w:val="single" w:sz="4" w:space="0" w:color="auto"/>
              <w:right w:val="single" w:sz="4" w:space="0" w:color="auto"/>
            </w:tcBorders>
            <w:shd w:val="clear" w:color="000000" w:fill="D9D9D9"/>
            <w:vAlign w:val="center"/>
            <w:hideMark/>
          </w:tcPr>
          <w:p w14:paraId="40835F6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824,7</w:t>
            </w:r>
          </w:p>
        </w:tc>
        <w:tc>
          <w:tcPr>
            <w:tcW w:w="323" w:type="pct"/>
            <w:tcBorders>
              <w:top w:val="nil"/>
              <w:left w:val="nil"/>
              <w:bottom w:val="single" w:sz="4" w:space="0" w:color="auto"/>
              <w:right w:val="single" w:sz="4" w:space="0" w:color="auto"/>
            </w:tcBorders>
            <w:shd w:val="clear" w:color="000000" w:fill="D9D9D9"/>
            <w:vAlign w:val="center"/>
            <w:hideMark/>
          </w:tcPr>
          <w:p w14:paraId="0AEF462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824,8</w:t>
            </w:r>
          </w:p>
        </w:tc>
        <w:tc>
          <w:tcPr>
            <w:tcW w:w="323" w:type="pct"/>
            <w:tcBorders>
              <w:top w:val="nil"/>
              <w:left w:val="nil"/>
              <w:bottom w:val="single" w:sz="4" w:space="0" w:color="auto"/>
              <w:right w:val="single" w:sz="4" w:space="0" w:color="auto"/>
            </w:tcBorders>
            <w:shd w:val="clear" w:color="000000" w:fill="D9D9D9"/>
            <w:vAlign w:val="center"/>
            <w:hideMark/>
          </w:tcPr>
          <w:p w14:paraId="1862792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824,8</w:t>
            </w:r>
          </w:p>
        </w:tc>
        <w:tc>
          <w:tcPr>
            <w:tcW w:w="323" w:type="pct"/>
            <w:tcBorders>
              <w:top w:val="nil"/>
              <w:left w:val="nil"/>
              <w:bottom w:val="single" w:sz="4" w:space="0" w:color="auto"/>
              <w:right w:val="single" w:sz="4" w:space="0" w:color="auto"/>
            </w:tcBorders>
            <w:shd w:val="clear" w:color="000000" w:fill="D9D9D9"/>
            <w:vAlign w:val="center"/>
            <w:hideMark/>
          </w:tcPr>
          <w:p w14:paraId="14CE3E6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824,8</w:t>
            </w:r>
          </w:p>
        </w:tc>
        <w:tc>
          <w:tcPr>
            <w:tcW w:w="322" w:type="pct"/>
            <w:tcBorders>
              <w:top w:val="nil"/>
              <w:left w:val="nil"/>
              <w:bottom w:val="single" w:sz="4" w:space="0" w:color="auto"/>
              <w:right w:val="single" w:sz="4" w:space="0" w:color="auto"/>
            </w:tcBorders>
            <w:shd w:val="clear" w:color="000000" w:fill="D9D9D9"/>
            <w:vAlign w:val="center"/>
            <w:hideMark/>
          </w:tcPr>
          <w:p w14:paraId="473CFDF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824,8</w:t>
            </w:r>
          </w:p>
        </w:tc>
        <w:tc>
          <w:tcPr>
            <w:tcW w:w="321" w:type="pct"/>
            <w:tcBorders>
              <w:top w:val="nil"/>
              <w:left w:val="nil"/>
              <w:bottom w:val="single" w:sz="4" w:space="0" w:color="auto"/>
              <w:right w:val="single" w:sz="4" w:space="0" w:color="auto"/>
            </w:tcBorders>
            <w:shd w:val="clear" w:color="000000" w:fill="D9D9D9"/>
            <w:vAlign w:val="center"/>
            <w:hideMark/>
          </w:tcPr>
          <w:p w14:paraId="09E6B81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824,8</w:t>
            </w:r>
          </w:p>
        </w:tc>
      </w:tr>
      <w:tr w:rsidR="002B54EA" w:rsidRPr="002B54EA" w14:paraId="1B09308B"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E660637"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ЭЛЕКТРОСНАБЖЕНИЕ</w:t>
            </w:r>
          </w:p>
        </w:tc>
      </w:tr>
      <w:tr w:rsidR="002B54EA" w:rsidRPr="002B54EA" w14:paraId="4438EFCF"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4A97FFB0"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436C35C3"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5754AF1D"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66CEE05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43 818,0</w:t>
            </w:r>
          </w:p>
        </w:tc>
        <w:tc>
          <w:tcPr>
            <w:tcW w:w="324" w:type="pct"/>
            <w:tcBorders>
              <w:top w:val="nil"/>
              <w:left w:val="nil"/>
              <w:bottom w:val="single" w:sz="4" w:space="0" w:color="auto"/>
              <w:right w:val="single" w:sz="4" w:space="0" w:color="auto"/>
            </w:tcBorders>
            <w:shd w:val="clear" w:color="auto" w:fill="auto"/>
            <w:vAlign w:val="center"/>
            <w:hideMark/>
          </w:tcPr>
          <w:p w14:paraId="298196F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4 513,6</w:t>
            </w:r>
          </w:p>
        </w:tc>
        <w:tc>
          <w:tcPr>
            <w:tcW w:w="324" w:type="pct"/>
            <w:tcBorders>
              <w:top w:val="nil"/>
              <w:left w:val="nil"/>
              <w:bottom w:val="single" w:sz="4" w:space="0" w:color="auto"/>
              <w:right w:val="single" w:sz="4" w:space="0" w:color="auto"/>
            </w:tcBorders>
            <w:shd w:val="clear" w:color="auto" w:fill="auto"/>
            <w:vAlign w:val="center"/>
            <w:hideMark/>
          </w:tcPr>
          <w:p w14:paraId="6B8A4DE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4 825,6</w:t>
            </w:r>
          </w:p>
        </w:tc>
        <w:tc>
          <w:tcPr>
            <w:tcW w:w="324" w:type="pct"/>
            <w:tcBorders>
              <w:top w:val="nil"/>
              <w:left w:val="nil"/>
              <w:bottom w:val="single" w:sz="4" w:space="0" w:color="auto"/>
              <w:right w:val="single" w:sz="4" w:space="0" w:color="auto"/>
            </w:tcBorders>
            <w:shd w:val="clear" w:color="auto" w:fill="auto"/>
            <w:vAlign w:val="center"/>
            <w:hideMark/>
          </w:tcPr>
          <w:p w14:paraId="33DADF7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4 825,6</w:t>
            </w:r>
          </w:p>
        </w:tc>
        <w:tc>
          <w:tcPr>
            <w:tcW w:w="324" w:type="pct"/>
            <w:tcBorders>
              <w:top w:val="nil"/>
              <w:left w:val="nil"/>
              <w:bottom w:val="single" w:sz="4" w:space="0" w:color="auto"/>
              <w:right w:val="single" w:sz="4" w:space="0" w:color="auto"/>
            </w:tcBorders>
            <w:shd w:val="clear" w:color="auto" w:fill="auto"/>
            <w:vAlign w:val="center"/>
            <w:hideMark/>
          </w:tcPr>
          <w:p w14:paraId="6EBBEEE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5 425,6</w:t>
            </w:r>
          </w:p>
        </w:tc>
        <w:tc>
          <w:tcPr>
            <w:tcW w:w="323" w:type="pct"/>
            <w:tcBorders>
              <w:top w:val="nil"/>
              <w:left w:val="nil"/>
              <w:bottom w:val="single" w:sz="4" w:space="0" w:color="auto"/>
              <w:right w:val="single" w:sz="4" w:space="0" w:color="auto"/>
            </w:tcBorders>
            <w:shd w:val="clear" w:color="auto" w:fill="auto"/>
            <w:vAlign w:val="center"/>
            <w:hideMark/>
          </w:tcPr>
          <w:p w14:paraId="3AC9453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5 425,6</w:t>
            </w:r>
          </w:p>
        </w:tc>
        <w:tc>
          <w:tcPr>
            <w:tcW w:w="323" w:type="pct"/>
            <w:tcBorders>
              <w:top w:val="nil"/>
              <w:left w:val="nil"/>
              <w:bottom w:val="single" w:sz="4" w:space="0" w:color="auto"/>
              <w:right w:val="single" w:sz="4" w:space="0" w:color="auto"/>
            </w:tcBorders>
            <w:shd w:val="clear" w:color="auto" w:fill="auto"/>
            <w:vAlign w:val="center"/>
            <w:hideMark/>
          </w:tcPr>
          <w:p w14:paraId="5670866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4 033,6</w:t>
            </w:r>
          </w:p>
        </w:tc>
        <w:tc>
          <w:tcPr>
            <w:tcW w:w="323" w:type="pct"/>
            <w:tcBorders>
              <w:top w:val="nil"/>
              <w:left w:val="nil"/>
              <w:bottom w:val="single" w:sz="4" w:space="0" w:color="auto"/>
              <w:right w:val="single" w:sz="4" w:space="0" w:color="auto"/>
            </w:tcBorders>
            <w:shd w:val="clear" w:color="auto" w:fill="auto"/>
            <w:vAlign w:val="center"/>
            <w:hideMark/>
          </w:tcPr>
          <w:p w14:paraId="35DFEA5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3 433,6</w:t>
            </w:r>
          </w:p>
        </w:tc>
        <w:tc>
          <w:tcPr>
            <w:tcW w:w="323" w:type="pct"/>
            <w:tcBorders>
              <w:top w:val="nil"/>
              <w:left w:val="nil"/>
              <w:bottom w:val="single" w:sz="4" w:space="0" w:color="auto"/>
              <w:right w:val="single" w:sz="4" w:space="0" w:color="auto"/>
            </w:tcBorders>
            <w:shd w:val="clear" w:color="auto" w:fill="auto"/>
            <w:vAlign w:val="center"/>
            <w:hideMark/>
          </w:tcPr>
          <w:p w14:paraId="6A2DE0C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3 433,6</w:t>
            </w:r>
          </w:p>
        </w:tc>
        <w:tc>
          <w:tcPr>
            <w:tcW w:w="323" w:type="pct"/>
            <w:tcBorders>
              <w:top w:val="nil"/>
              <w:left w:val="nil"/>
              <w:bottom w:val="single" w:sz="4" w:space="0" w:color="auto"/>
              <w:right w:val="single" w:sz="4" w:space="0" w:color="auto"/>
            </w:tcBorders>
            <w:shd w:val="clear" w:color="auto" w:fill="auto"/>
            <w:vAlign w:val="center"/>
            <w:hideMark/>
          </w:tcPr>
          <w:p w14:paraId="7D15E01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2 833,6</w:t>
            </w:r>
          </w:p>
        </w:tc>
        <w:tc>
          <w:tcPr>
            <w:tcW w:w="322" w:type="pct"/>
            <w:tcBorders>
              <w:top w:val="nil"/>
              <w:left w:val="nil"/>
              <w:bottom w:val="single" w:sz="4" w:space="0" w:color="auto"/>
              <w:right w:val="single" w:sz="4" w:space="0" w:color="auto"/>
            </w:tcBorders>
            <w:shd w:val="clear" w:color="auto" w:fill="auto"/>
            <w:vAlign w:val="center"/>
            <w:hideMark/>
          </w:tcPr>
          <w:p w14:paraId="4B43382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2 833,6</w:t>
            </w:r>
          </w:p>
        </w:tc>
        <w:tc>
          <w:tcPr>
            <w:tcW w:w="321" w:type="pct"/>
            <w:tcBorders>
              <w:top w:val="nil"/>
              <w:left w:val="nil"/>
              <w:bottom w:val="single" w:sz="4" w:space="0" w:color="auto"/>
              <w:right w:val="single" w:sz="4" w:space="0" w:color="auto"/>
            </w:tcBorders>
            <w:shd w:val="clear" w:color="auto" w:fill="auto"/>
            <w:vAlign w:val="center"/>
            <w:hideMark/>
          </w:tcPr>
          <w:p w14:paraId="6CCE5A5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2 233,6</w:t>
            </w:r>
          </w:p>
        </w:tc>
      </w:tr>
      <w:tr w:rsidR="002B54EA" w:rsidRPr="002B54EA" w14:paraId="3EFDBE3A"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9574D63"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154096C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43 818,0</w:t>
            </w:r>
          </w:p>
        </w:tc>
        <w:tc>
          <w:tcPr>
            <w:tcW w:w="324" w:type="pct"/>
            <w:tcBorders>
              <w:top w:val="nil"/>
              <w:left w:val="nil"/>
              <w:bottom w:val="single" w:sz="4" w:space="0" w:color="auto"/>
              <w:right w:val="single" w:sz="4" w:space="0" w:color="auto"/>
            </w:tcBorders>
            <w:shd w:val="clear" w:color="auto" w:fill="auto"/>
            <w:vAlign w:val="center"/>
            <w:hideMark/>
          </w:tcPr>
          <w:p w14:paraId="69E3F7A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4 513,6</w:t>
            </w:r>
          </w:p>
        </w:tc>
        <w:tc>
          <w:tcPr>
            <w:tcW w:w="324" w:type="pct"/>
            <w:tcBorders>
              <w:top w:val="nil"/>
              <w:left w:val="nil"/>
              <w:bottom w:val="single" w:sz="4" w:space="0" w:color="auto"/>
              <w:right w:val="single" w:sz="4" w:space="0" w:color="auto"/>
            </w:tcBorders>
            <w:shd w:val="clear" w:color="auto" w:fill="auto"/>
            <w:vAlign w:val="center"/>
            <w:hideMark/>
          </w:tcPr>
          <w:p w14:paraId="69A17CF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4 825,6</w:t>
            </w:r>
          </w:p>
        </w:tc>
        <w:tc>
          <w:tcPr>
            <w:tcW w:w="324" w:type="pct"/>
            <w:tcBorders>
              <w:top w:val="nil"/>
              <w:left w:val="nil"/>
              <w:bottom w:val="single" w:sz="4" w:space="0" w:color="auto"/>
              <w:right w:val="single" w:sz="4" w:space="0" w:color="auto"/>
            </w:tcBorders>
            <w:shd w:val="clear" w:color="auto" w:fill="auto"/>
            <w:vAlign w:val="center"/>
            <w:hideMark/>
          </w:tcPr>
          <w:p w14:paraId="7343F6C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4 825,6</w:t>
            </w:r>
          </w:p>
        </w:tc>
        <w:tc>
          <w:tcPr>
            <w:tcW w:w="324" w:type="pct"/>
            <w:tcBorders>
              <w:top w:val="nil"/>
              <w:left w:val="nil"/>
              <w:bottom w:val="single" w:sz="4" w:space="0" w:color="auto"/>
              <w:right w:val="single" w:sz="4" w:space="0" w:color="auto"/>
            </w:tcBorders>
            <w:shd w:val="clear" w:color="auto" w:fill="auto"/>
            <w:vAlign w:val="center"/>
            <w:hideMark/>
          </w:tcPr>
          <w:p w14:paraId="115E40F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5 425,6</w:t>
            </w:r>
          </w:p>
        </w:tc>
        <w:tc>
          <w:tcPr>
            <w:tcW w:w="323" w:type="pct"/>
            <w:tcBorders>
              <w:top w:val="nil"/>
              <w:left w:val="nil"/>
              <w:bottom w:val="single" w:sz="4" w:space="0" w:color="auto"/>
              <w:right w:val="single" w:sz="4" w:space="0" w:color="auto"/>
            </w:tcBorders>
            <w:shd w:val="clear" w:color="auto" w:fill="auto"/>
            <w:vAlign w:val="center"/>
            <w:hideMark/>
          </w:tcPr>
          <w:p w14:paraId="67EE876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5 425,6</w:t>
            </w:r>
          </w:p>
        </w:tc>
        <w:tc>
          <w:tcPr>
            <w:tcW w:w="323" w:type="pct"/>
            <w:tcBorders>
              <w:top w:val="nil"/>
              <w:left w:val="nil"/>
              <w:bottom w:val="single" w:sz="4" w:space="0" w:color="auto"/>
              <w:right w:val="single" w:sz="4" w:space="0" w:color="auto"/>
            </w:tcBorders>
            <w:shd w:val="clear" w:color="auto" w:fill="auto"/>
            <w:vAlign w:val="center"/>
            <w:hideMark/>
          </w:tcPr>
          <w:p w14:paraId="44CDBEE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4 033,6</w:t>
            </w:r>
          </w:p>
        </w:tc>
        <w:tc>
          <w:tcPr>
            <w:tcW w:w="323" w:type="pct"/>
            <w:tcBorders>
              <w:top w:val="nil"/>
              <w:left w:val="nil"/>
              <w:bottom w:val="single" w:sz="4" w:space="0" w:color="auto"/>
              <w:right w:val="single" w:sz="4" w:space="0" w:color="auto"/>
            </w:tcBorders>
            <w:shd w:val="clear" w:color="auto" w:fill="auto"/>
            <w:vAlign w:val="center"/>
            <w:hideMark/>
          </w:tcPr>
          <w:p w14:paraId="2420A19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3 433,6</w:t>
            </w:r>
          </w:p>
        </w:tc>
        <w:tc>
          <w:tcPr>
            <w:tcW w:w="323" w:type="pct"/>
            <w:tcBorders>
              <w:top w:val="nil"/>
              <w:left w:val="nil"/>
              <w:bottom w:val="single" w:sz="4" w:space="0" w:color="auto"/>
              <w:right w:val="single" w:sz="4" w:space="0" w:color="auto"/>
            </w:tcBorders>
            <w:shd w:val="clear" w:color="auto" w:fill="auto"/>
            <w:vAlign w:val="center"/>
            <w:hideMark/>
          </w:tcPr>
          <w:p w14:paraId="12E5091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3 433,6</w:t>
            </w:r>
          </w:p>
        </w:tc>
        <w:tc>
          <w:tcPr>
            <w:tcW w:w="323" w:type="pct"/>
            <w:tcBorders>
              <w:top w:val="nil"/>
              <w:left w:val="nil"/>
              <w:bottom w:val="single" w:sz="4" w:space="0" w:color="auto"/>
              <w:right w:val="single" w:sz="4" w:space="0" w:color="auto"/>
            </w:tcBorders>
            <w:shd w:val="clear" w:color="auto" w:fill="auto"/>
            <w:vAlign w:val="center"/>
            <w:hideMark/>
          </w:tcPr>
          <w:p w14:paraId="779B416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2 833,6</w:t>
            </w:r>
          </w:p>
        </w:tc>
        <w:tc>
          <w:tcPr>
            <w:tcW w:w="322" w:type="pct"/>
            <w:tcBorders>
              <w:top w:val="nil"/>
              <w:left w:val="nil"/>
              <w:bottom w:val="single" w:sz="4" w:space="0" w:color="auto"/>
              <w:right w:val="single" w:sz="4" w:space="0" w:color="auto"/>
            </w:tcBorders>
            <w:shd w:val="clear" w:color="auto" w:fill="auto"/>
            <w:vAlign w:val="center"/>
            <w:hideMark/>
          </w:tcPr>
          <w:p w14:paraId="1A29CCA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2 833,6</w:t>
            </w:r>
          </w:p>
        </w:tc>
        <w:tc>
          <w:tcPr>
            <w:tcW w:w="321" w:type="pct"/>
            <w:tcBorders>
              <w:top w:val="nil"/>
              <w:left w:val="nil"/>
              <w:bottom w:val="single" w:sz="4" w:space="0" w:color="auto"/>
              <w:right w:val="single" w:sz="4" w:space="0" w:color="auto"/>
            </w:tcBorders>
            <w:shd w:val="clear" w:color="auto" w:fill="auto"/>
            <w:vAlign w:val="center"/>
            <w:hideMark/>
          </w:tcPr>
          <w:p w14:paraId="509D561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2 233,6</w:t>
            </w:r>
          </w:p>
        </w:tc>
      </w:tr>
      <w:tr w:rsidR="002B54EA" w:rsidRPr="002B54EA" w14:paraId="7E0B19C6"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7777E2E"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2E306CA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2C4F02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3DC57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4CD09A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8F8E21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F06D86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4A818B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FCA15A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6AD7F6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8FDAD9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76F980E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5CD1F75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521CF00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AE8B838"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1CEFF66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58 424,0</w:t>
            </w:r>
          </w:p>
        </w:tc>
        <w:tc>
          <w:tcPr>
            <w:tcW w:w="324" w:type="pct"/>
            <w:tcBorders>
              <w:top w:val="nil"/>
              <w:left w:val="nil"/>
              <w:bottom w:val="single" w:sz="4" w:space="0" w:color="auto"/>
              <w:right w:val="single" w:sz="4" w:space="0" w:color="auto"/>
            </w:tcBorders>
            <w:shd w:val="clear" w:color="auto" w:fill="auto"/>
            <w:vAlign w:val="center"/>
            <w:hideMark/>
          </w:tcPr>
          <w:p w14:paraId="3CCD119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6 018,2</w:t>
            </w:r>
          </w:p>
        </w:tc>
        <w:tc>
          <w:tcPr>
            <w:tcW w:w="324" w:type="pct"/>
            <w:tcBorders>
              <w:top w:val="nil"/>
              <w:left w:val="nil"/>
              <w:bottom w:val="single" w:sz="4" w:space="0" w:color="auto"/>
              <w:right w:val="single" w:sz="4" w:space="0" w:color="auto"/>
            </w:tcBorders>
            <w:shd w:val="clear" w:color="auto" w:fill="auto"/>
            <w:vAlign w:val="center"/>
            <w:hideMark/>
          </w:tcPr>
          <w:p w14:paraId="2228492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6 434,2</w:t>
            </w:r>
          </w:p>
        </w:tc>
        <w:tc>
          <w:tcPr>
            <w:tcW w:w="324" w:type="pct"/>
            <w:tcBorders>
              <w:top w:val="nil"/>
              <w:left w:val="nil"/>
              <w:bottom w:val="single" w:sz="4" w:space="0" w:color="auto"/>
              <w:right w:val="single" w:sz="4" w:space="0" w:color="auto"/>
            </w:tcBorders>
            <w:shd w:val="clear" w:color="auto" w:fill="auto"/>
            <w:vAlign w:val="center"/>
            <w:hideMark/>
          </w:tcPr>
          <w:p w14:paraId="7E8A8C8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6 434,2</w:t>
            </w:r>
          </w:p>
        </w:tc>
        <w:tc>
          <w:tcPr>
            <w:tcW w:w="324" w:type="pct"/>
            <w:tcBorders>
              <w:top w:val="nil"/>
              <w:left w:val="nil"/>
              <w:bottom w:val="single" w:sz="4" w:space="0" w:color="auto"/>
              <w:right w:val="single" w:sz="4" w:space="0" w:color="auto"/>
            </w:tcBorders>
            <w:shd w:val="clear" w:color="auto" w:fill="auto"/>
            <w:vAlign w:val="center"/>
            <w:hideMark/>
          </w:tcPr>
          <w:p w14:paraId="243E9F9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7 234,2</w:t>
            </w:r>
          </w:p>
        </w:tc>
        <w:tc>
          <w:tcPr>
            <w:tcW w:w="323" w:type="pct"/>
            <w:tcBorders>
              <w:top w:val="nil"/>
              <w:left w:val="nil"/>
              <w:bottom w:val="single" w:sz="4" w:space="0" w:color="auto"/>
              <w:right w:val="single" w:sz="4" w:space="0" w:color="auto"/>
            </w:tcBorders>
            <w:shd w:val="clear" w:color="auto" w:fill="auto"/>
            <w:vAlign w:val="center"/>
            <w:hideMark/>
          </w:tcPr>
          <w:p w14:paraId="117E324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7 234,2</w:t>
            </w:r>
          </w:p>
        </w:tc>
        <w:tc>
          <w:tcPr>
            <w:tcW w:w="323" w:type="pct"/>
            <w:tcBorders>
              <w:top w:val="nil"/>
              <w:left w:val="nil"/>
              <w:bottom w:val="single" w:sz="4" w:space="0" w:color="auto"/>
              <w:right w:val="single" w:sz="4" w:space="0" w:color="auto"/>
            </w:tcBorders>
            <w:shd w:val="clear" w:color="auto" w:fill="auto"/>
            <w:vAlign w:val="center"/>
            <w:hideMark/>
          </w:tcPr>
          <w:p w14:paraId="315B013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5 378,2</w:t>
            </w:r>
          </w:p>
        </w:tc>
        <w:tc>
          <w:tcPr>
            <w:tcW w:w="323" w:type="pct"/>
            <w:tcBorders>
              <w:top w:val="nil"/>
              <w:left w:val="nil"/>
              <w:bottom w:val="single" w:sz="4" w:space="0" w:color="auto"/>
              <w:right w:val="single" w:sz="4" w:space="0" w:color="auto"/>
            </w:tcBorders>
            <w:shd w:val="clear" w:color="auto" w:fill="auto"/>
            <w:vAlign w:val="center"/>
            <w:hideMark/>
          </w:tcPr>
          <w:p w14:paraId="0B4A82C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4 578,2</w:t>
            </w:r>
          </w:p>
        </w:tc>
        <w:tc>
          <w:tcPr>
            <w:tcW w:w="323" w:type="pct"/>
            <w:tcBorders>
              <w:top w:val="nil"/>
              <w:left w:val="nil"/>
              <w:bottom w:val="single" w:sz="4" w:space="0" w:color="auto"/>
              <w:right w:val="single" w:sz="4" w:space="0" w:color="auto"/>
            </w:tcBorders>
            <w:shd w:val="clear" w:color="auto" w:fill="auto"/>
            <w:vAlign w:val="center"/>
            <w:hideMark/>
          </w:tcPr>
          <w:p w14:paraId="448715E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4 578,2</w:t>
            </w:r>
          </w:p>
        </w:tc>
        <w:tc>
          <w:tcPr>
            <w:tcW w:w="323" w:type="pct"/>
            <w:tcBorders>
              <w:top w:val="nil"/>
              <w:left w:val="nil"/>
              <w:bottom w:val="single" w:sz="4" w:space="0" w:color="auto"/>
              <w:right w:val="single" w:sz="4" w:space="0" w:color="auto"/>
            </w:tcBorders>
            <w:shd w:val="clear" w:color="auto" w:fill="auto"/>
            <w:vAlign w:val="center"/>
            <w:hideMark/>
          </w:tcPr>
          <w:p w14:paraId="0D603F6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3 778,2</w:t>
            </w:r>
          </w:p>
        </w:tc>
        <w:tc>
          <w:tcPr>
            <w:tcW w:w="322" w:type="pct"/>
            <w:tcBorders>
              <w:top w:val="nil"/>
              <w:left w:val="nil"/>
              <w:bottom w:val="single" w:sz="4" w:space="0" w:color="auto"/>
              <w:right w:val="single" w:sz="4" w:space="0" w:color="auto"/>
            </w:tcBorders>
            <w:shd w:val="clear" w:color="auto" w:fill="auto"/>
            <w:vAlign w:val="center"/>
            <w:hideMark/>
          </w:tcPr>
          <w:p w14:paraId="406DD96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3 778,2</w:t>
            </w:r>
          </w:p>
        </w:tc>
        <w:tc>
          <w:tcPr>
            <w:tcW w:w="321" w:type="pct"/>
            <w:tcBorders>
              <w:top w:val="nil"/>
              <w:left w:val="nil"/>
              <w:bottom w:val="single" w:sz="4" w:space="0" w:color="auto"/>
              <w:right w:val="single" w:sz="4" w:space="0" w:color="auto"/>
            </w:tcBorders>
            <w:shd w:val="clear" w:color="auto" w:fill="auto"/>
            <w:vAlign w:val="center"/>
            <w:hideMark/>
          </w:tcPr>
          <w:p w14:paraId="513AA6C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2 978,2</w:t>
            </w:r>
          </w:p>
        </w:tc>
      </w:tr>
      <w:tr w:rsidR="002B54EA" w:rsidRPr="002B54EA" w14:paraId="3AFAD576"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B30AD7C"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557C345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8F062E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90E9FA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10F361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F9BC0B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53CFF9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025951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CD5D31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21038F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365BE9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614D411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6BC68C2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1CF32CB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43DBD2EE"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6337BDBD"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146 060,0</w:t>
            </w:r>
          </w:p>
        </w:tc>
        <w:tc>
          <w:tcPr>
            <w:tcW w:w="324" w:type="pct"/>
            <w:tcBorders>
              <w:top w:val="nil"/>
              <w:left w:val="nil"/>
              <w:bottom w:val="single" w:sz="4" w:space="0" w:color="auto"/>
              <w:right w:val="single" w:sz="4" w:space="0" w:color="auto"/>
            </w:tcBorders>
            <w:shd w:val="clear" w:color="000000" w:fill="D9D9D9"/>
            <w:vAlign w:val="center"/>
            <w:hideMark/>
          </w:tcPr>
          <w:p w14:paraId="6C76EE3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15 045,5</w:t>
            </w:r>
          </w:p>
        </w:tc>
        <w:tc>
          <w:tcPr>
            <w:tcW w:w="324" w:type="pct"/>
            <w:tcBorders>
              <w:top w:val="nil"/>
              <w:left w:val="nil"/>
              <w:bottom w:val="single" w:sz="4" w:space="0" w:color="auto"/>
              <w:right w:val="single" w:sz="4" w:space="0" w:color="auto"/>
            </w:tcBorders>
            <w:shd w:val="clear" w:color="000000" w:fill="D9D9D9"/>
            <w:vAlign w:val="center"/>
            <w:hideMark/>
          </w:tcPr>
          <w:p w14:paraId="299DF67F"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16 085,5</w:t>
            </w:r>
          </w:p>
        </w:tc>
        <w:tc>
          <w:tcPr>
            <w:tcW w:w="324" w:type="pct"/>
            <w:tcBorders>
              <w:top w:val="nil"/>
              <w:left w:val="nil"/>
              <w:bottom w:val="single" w:sz="4" w:space="0" w:color="auto"/>
              <w:right w:val="single" w:sz="4" w:space="0" w:color="auto"/>
            </w:tcBorders>
            <w:shd w:val="clear" w:color="000000" w:fill="D9D9D9"/>
            <w:vAlign w:val="center"/>
            <w:hideMark/>
          </w:tcPr>
          <w:p w14:paraId="2C062E4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16 085,5</w:t>
            </w:r>
          </w:p>
        </w:tc>
        <w:tc>
          <w:tcPr>
            <w:tcW w:w="324" w:type="pct"/>
            <w:tcBorders>
              <w:top w:val="nil"/>
              <w:left w:val="nil"/>
              <w:bottom w:val="single" w:sz="4" w:space="0" w:color="auto"/>
              <w:right w:val="single" w:sz="4" w:space="0" w:color="auto"/>
            </w:tcBorders>
            <w:shd w:val="clear" w:color="000000" w:fill="D9D9D9"/>
            <w:vAlign w:val="center"/>
            <w:hideMark/>
          </w:tcPr>
          <w:p w14:paraId="042ACA0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18 085,5</w:t>
            </w:r>
          </w:p>
        </w:tc>
        <w:tc>
          <w:tcPr>
            <w:tcW w:w="323" w:type="pct"/>
            <w:tcBorders>
              <w:top w:val="nil"/>
              <w:left w:val="nil"/>
              <w:bottom w:val="single" w:sz="4" w:space="0" w:color="auto"/>
              <w:right w:val="single" w:sz="4" w:space="0" w:color="auto"/>
            </w:tcBorders>
            <w:shd w:val="clear" w:color="000000" w:fill="D9D9D9"/>
            <w:vAlign w:val="center"/>
            <w:hideMark/>
          </w:tcPr>
          <w:p w14:paraId="7894BBF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18 085,5</w:t>
            </w:r>
          </w:p>
        </w:tc>
        <w:tc>
          <w:tcPr>
            <w:tcW w:w="323" w:type="pct"/>
            <w:tcBorders>
              <w:top w:val="nil"/>
              <w:left w:val="nil"/>
              <w:bottom w:val="single" w:sz="4" w:space="0" w:color="auto"/>
              <w:right w:val="single" w:sz="4" w:space="0" w:color="auto"/>
            </w:tcBorders>
            <w:shd w:val="clear" w:color="000000" w:fill="D9D9D9"/>
            <w:vAlign w:val="center"/>
            <w:hideMark/>
          </w:tcPr>
          <w:p w14:paraId="7CFBDBA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13 445,5</w:t>
            </w:r>
          </w:p>
        </w:tc>
        <w:tc>
          <w:tcPr>
            <w:tcW w:w="323" w:type="pct"/>
            <w:tcBorders>
              <w:top w:val="nil"/>
              <w:left w:val="nil"/>
              <w:bottom w:val="single" w:sz="4" w:space="0" w:color="auto"/>
              <w:right w:val="single" w:sz="4" w:space="0" w:color="auto"/>
            </w:tcBorders>
            <w:shd w:val="clear" w:color="000000" w:fill="D9D9D9"/>
            <w:vAlign w:val="center"/>
            <w:hideMark/>
          </w:tcPr>
          <w:p w14:paraId="652594B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11 445,5</w:t>
            </w:r>
          </w:p>
        </w:tc>
        <w:tc>
          <w:tcPr>
            <w:tcW w:w="323" w:type="pct"/>
            <w:tcBorders>
              <w:top w:val="nil"/>
              <w:left w:val="nil"/>
              <w:bottom w:val="single" w:sz="4" w:space="0" w:color="auto"/>
              <w:right w:val="single" w:sz="4" w:space="0" w:color="auto"/>
            </w:tcBorders>
            <w:shd w:val="clear" w:color="000000" w:fill="D9D9D9"/>
            <w:vAlign w:val="center"/>
            <w:hideMark/>
          </w:tcPr>
          <w:p w14:paraId="6DC7199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11 445,5</w:t>
            </w:r>
          </w:p>
        </w:tc>
        <w:tc>
          <w:tcPr>
            <w:tcW w:w="323" w:type="pct"/>
            <w:tcBorders>
              <w:top w:val="nil"/>
              <w:left w:val="nil"/>
              <w:bottom w:val="single" w:sz="4" w:space="0" w:color="auto"/>
              <w:right w:val="single" w:sz="4" w:space="0" w:color="auto"/>
            </w:tcBorders>
            <w:shd w:val="clear" w:color="000000" w:fill="D9D9D9"/>
            <w:vAlign w:val="center"/>
            <w:hideMark/>
          </w:tcPr>
          <w:p w14:paraId="0A2E231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9 445,5</w:t>
            </w:r>
          </w:p>
        </w:tc>
        <w:tc>
          <w:tcPr>
            <w:tcW w:w="322" w:type="pct"/>
            <w:tcBorders>
              <w:top w:val="nil"/>
              <w:left w:val="nil"/>
              <w:bottom w:val="single" w:sz="4" w:space="0" w:color="auto"/>
              <w:right w:val="single" w:sz="4" w:space="0" w:color="auto"/>
            </w:tcBorders>
            <w:shd w:val="clear" w:color="000000" w:fill="D9D9D9"/>
            <w:vAlign w:val="center"/>
            <w:hideMark/>
          </w:tcPr>
          <w:p w14:paraId="2704931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9 445,5</w:t>
            </w:r>
          </w:p>
        </w:tc>
        <w:tc>
          <w:tcPr>
            <w:tcW w:w="321" w:type="pct"/>
            <w:tcBorders>
              <w:top w:val="nil"/>
              <w:left w:val="nil"/>
              <w:bottom w:val="single" w:sz="4" w:space="0" w:color="auto"/>
              <w:right w:val="single" w:sz="4" w:space="0" w:color="auto"/>
            </w:tcBorders>
            <w:shd w:val="clear" w:color="000000" w:fill="D9D9D9"/>
            <w:vAlign w:val="center"/>
            <w:hideMark/>
          </w:tcPr>
          <w:p w14:paraId="758C284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7 445,5</w:t>
            </w:r>
          </w:p>
        </w:tc>
      </w:tr>
      <w:tr w:rsidR="002B54EA" w:rsidRPr="002B54EA" w14:paraId="730D585E"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806AC50"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ТЕПЛОСНАБЖЕНИЕ</w:t>
            </w:r>
          </w:p>
        </w:tc>
      </w:tr>
      <w:tr w:rsidR="002B54EA" w:rsidRPr="002B54EA" w14:paraId="50EC6156"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62041026"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37F654EF"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175F10CA"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3513C21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59 193,5</w:t>
            </w:r>
          </w:p>
        </w:tc>
        <w:tc>
          <w:tcPr>
            <w:tcW w:w="324" w:type="pct"/>
            <w:tcBorders>
              <w:top w:val="nil"/>
              <w:left w:val="nil"/>
              <w:bottom w:val="single" w:sz="4" w:space="0" w:color="auto"/>
              <w:right w:val="single" w:sz="4" w:space="0" w:color="auto"/>
            </w:tcBorders>
            <w:shd w:val="clear" w:color="auto" w:fill="auto"/>
            <w:vAlign w:val="center"/>
            <w:hideMark/>
          </w:tcPr>
          <w:p w14:paraId="520ABD3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11 354,1</w:t>
            </w:r>
          </w:p>
        </w:tc>
        <w:tc>
          <w:tcPr>
            <w:tcW w:w="324" w:type="pct"/>
            <w:tcBorders>
              <w:top w:val="nil"/>
              <w:left w:val="nil"/>
              <w:bottom w:val="single" w:sz="4" w:space="0" w:color="auto"/>
              <w:right w:val="single" w:sz="4" w:space="0" w:color="auto"/>
            </w:tcBorders>
            <w:shd w:val="clear" w:color="auto" w:fill="auto"/>
            <w:vAlign w:val="center"/>
            <w:hideMark/>
          </w:tcPr>
          <w:p w14:paraId="010A737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15 051,5</w:t>
            </w:r>
          </w:p>
        </w:tc>
        <w:tc>
          <w:tcPr>
            <w:tcW w:w="324" w:type="pct"/>
            <w:tcBorders>
              <w:top w:val="nil"/>
              <w:left w:val="nil"/>
              <w:bottom w:val="single" w:sz="4" w:space="0" w:color="auto"/>
              <w:right w:val="single" w:sz="4" w:space="0" w:color="auto"/>
            </w:tcBorders>
            <w:shd w:val="clear" w:color="auto" w:fill="auto"/>
            <w:vAlign w:val="center"/>
            <w:hideMark/>
          </w:tcPr>
          <w:p w14:paraId="08FBD5A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5 606,1</w:t>
            </w:r>
          </w:p>
        </w:tc>
        <w:tc>
          <w:tcPr>
            <w:tcW w:w="324" w:type="pct"/>
            <w:tcBorders>
              <w:top w:val="nil"/>
              <w:left w:val="nil"/>
              <w:bottom w:val="single" w:sz="4" w:space="0" w:color="auto"/>
              <w:right w:val="single" w:sz="4" w:space="0" w:color="auto"/>
            </w:tcBorders>
            <w:shd w:val="clear" w:color="auto" w:fill="auto"/>
            <w:vAlign w:val="center"/>
            <w:hideMark/>
          </w:tcPr>
          <w:p w14:paraId="4040171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5 939,4</w:t>
            </w:r>
          </w:p>
        </w:tc>
        <w:tc>
          <w:tcPr>
            <w:tcW w:w="323" w:type="pct"/>
            <w:tcBorders>
              <w:top w:val="nil"/>
              <w:left w:val="nil"/>
              <w:bottom w:val="single" w:sz="4" w:space="0" w:color="auto"/>
              <w:right w:val="single" w:sz="4" w:space="0" w:color="auto"/>
            </w:tcBorders>
            <w:shd w:val="clear" w:color="auto" w:fill="auto"/>
            <w:vAlign w:val="center"/>
            <w:hideMark/>
          </w:tcPr>
          <w:p w14:paraId="75C2FE9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5 939,4</w:t>
            </w:r>
          </w:p>
        </w:tc>
        <w:tc>
          <w:tcPr>
            <w:tcW w:w="323" w:type="pct"/>
            <w:tcBorders>
              <w:top w:val="nil"/>
              <w:left w:val="nil"/>
              <w:bottom w:val="single" w:sz="4" w:space="0" w:color="auto"/>
              <w:right w:val="single" w:sz="4" w:space="0" w:color="auto"/>
            </w:tcBorders>
            <w:shd w:val="clear" w:color="auto" w:fill="auto"/>
            <w:vAlign w:val="center"/>
            <w:hideMark/>
          </w:tcPr>
          <w:p w14:paraId="54AE13F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3 939,4</w:t>
            </w:r>
          </w:p>
        </w:tc>
        <w:tc>
          <w:tcPr>
            <w:tcW w:w="323" w:type="pct"/>
            <w:tcBorders>
              <w:top w:val="nil"/>
              <w:left w:val="nil"/>
              <w:bottom w:val="single" w:sz="4" w:space="0" w:color="auto"/>
              <w:right w:val="single" w:sz="4" w:space="0" w:color="auto"/>
            </w:tcBorders>
            <w:shd w:val="clear" w:color="auto" w:fill="auto"/>
            <w:vAlign w:val="center"/>
            <w:hideMark/>
          </w:tcPr>
          <w:p w14:paraId="353FCEC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2 272,7</w:t>
            </w:r>
          </w:p>
        </w:tc>
        <w:tc>
          <w:tcPr>
            <w:tcW w:w="323" w:type="pct"/>
            <w:tcBorders>
              <w:top w:val="nil"/>
              <w:left w:val="nil"/>
              <w:bottom w:val="single" w:sz="4" w:space="0" w:color="auto"/>
              <w:right w:val="single" w:sz="4" w:space="0" w:color="auto"/>
            </w:tcBorders>
            <w:shd w:val="clear" w:color="auto" w:fill="auto"/>
            <w:vAlign w:val="center"/>
            <w:hideMark/>
          </w:tcPr>
          <w:p w14:paraId="6BED8EE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2 272,7</w:t>
            </w:r>
          </w:p>
        </w:tc>
        <w:tc>
          <w:tcPr>
            <w:tcW w:w="323" w:type="pct"/>
            <w:tcBorders>
              <w:top w:val="nil"/>
              <w:left w:val="nil"/>
              <w:bottom w:val="single" w:sz="4" w:space="0" w:color="auto"/>
              <w:right w:val="single" w:sz="4" w:space="0" w:color="auto"/>
            </w:tcBorders>
            <w:shd w:val="clear" w:color="auto" w:fill="auto"/>
            <w:vAlign w:val="center"/>
            <w:hideMark/>
          </w:tcPr>
          <w:p w14:paraId="138FF42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2 272,7</w:t>
            </w:r>
          </w:p>
        </w:tc>
        <w:tc>
          <w:tcPr>
            <w:tcW w:w="322" w:type="pct"/>
            <w:tcBorders>
              <w:top w:val="nil"/>
              <w:left w:val="nil"/>
              <w:bottom w:val="single" w:sz="4" w:space="0" w:color="auto"/>
              <w:right w:val="single" w:sz="4" w:space="0" w:color="auto"/>
            </w:tcBorders>
            <w:shd w:val="clear" w:color="auto" w:fill="auto"/>
            <w:vAlign w:val="center"/>
            <w:hideMark/>
          </w:tcPr>
          <w:p w14:paraId="1495897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2 272,7</w:t>
            </w:r>
          </w:p>
        </w:tc>
        <w:tc>
          <w:tcPr>
            <w:tcW w:w="321" w:type="pct"/>
            <w:tcBorders>
              <w:top w:val="nil"/>
              <w:left w:val="nil"/>
              <w:bottom w:val="single" w:sz="4" w:space="0" w:color="auto"/>
              <w:right w:val="single" w:sz="4" w:space="0" w:color="auto"/>
            </w:tcBorders>
            <w:shd w:val="clear" w:color="auto" w:fill="auto"/>
            <w:vAlign w:val="center"/>
            <w:hideMark/>
          </w:tcPr>
          <w:p w14:paraId="47C6FD7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2 272,7</w:t>
            </w:r>
          </w:p>
        </w:tc>
      </w:tr>
      <w:tr w:rsidR="002B54EA" w:rsidRPr="002B54EA" w14:paraId="0D4BAEB0"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0253017"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2DB29EF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47 354,8</w:t>
            </w:r>
          </w:p>
        </w:tc>
        <w:tc>
          <w:tcPr>
            <w:tcW w:w="324" w:type="pct"/>
            <w:tcBorders>
              <w:top w:val="nil"/>
              <w:left w:val="nil"/>
              <w:bottom w:val="single" w:sz="4" w:space="0" w:color="auto"/>
              <w:right w:val="single" w:sz="4" w:space="0" w:color="auto"/>
            </w:tcBorders>
            <w:shd w:val="clear" w:color="auto" w:fill="auto"/>
            <w:vAlign w:val="center"/>
            <w:hideMark/>
          </w:tcPr>
          <w:p w14:paraId="38898E4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9 083,3</w:t>
            </w:r>
          </w:p>
        </w:tc>
        <w:tc>
          <w:tcPr>
            <w:tcW w:w="324" w:type="pct"/>
            <w:tcBorders>
              <w:top w:val="nil"/>
              <w:left w:val="nil"/>
              <w:bottom w:val="single" w:sz="4" w:space="0" w:color="auto"/>
              <w:right w:val="single" w:sz="4" w:space="0" w:color="auto"/>
            </w:tcBorders>
            <w:shd w:val="clear" w:color="auto" w:fill="auto"/>
            <w:vAlign w:val="center"/>
            <w:hideMark/>
          </w:tcPr>
          <w:p w14:paraId="1023F72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12 041,2</w:t>
            </w:r>
          </w:p>
        </w:tc>
        <w:tc>
          <w:tcPr>
            <w:tcW w:w="324" w:type="pct"/>
            <w:tcBorders>
              <w:top w:val="nil"/>
              <w:left w:val="nil"/>
              <w:bottom w:val="single" w:sz="4" w:space="0" w:color="auto"/>
              <w:right w:val="single" w:sz="4" w:space="0" w:color="auto"/>
            </w:tcBorders>
            <w:shd w:val="clear" w:color="auto" w:fill="auto"/>
            <w:vAlign w:val="center"/>
            <w:hideMark/>
          </w:tcPr>
          <w:p w14:paraId="4ECDB0A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4 484,8</w:t>
            </w:r>
          </w:p>
        </w:tc>
        <w:tc>
          <w:tcPr>
            <w:tcW w:w="324" w:type="pct"/>
            <w:tcBorders>
              <w:top w:val="nil"/>
              <w:left w:val="nil"/>
              <w:bottom w:val="single" w:sz="4" w:space="0" w:color="auto"/>
              <w:right w:val="single" w:sz="4" w:space="0" w:color="auto"/>
            </w:tcBorders>
            <w:shd w:val="clear" w:color="auto" w:fill="auto"/>
            <w:vAlign w:val="center"/>
            <w:hideMark/>
          </w:tcPr>
          <w:p w14:paraId="43FF629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4 751,5</w:t>
            </w:r>
          </w:p>
        </w:tc>
        <w:tc>
          <w:tcPr>
            <w:tcW w:w="323" w:type="pct"/>
            <w:tcBorders>
              <w:top w:val="nil"/>
              <w:left w:val="nil"/>
              <w:bottom w:val="single" w:sz="4" w:space="0" w:color="auto"/>
              <w:right w:val="single" w:sz="4" w:space="0" w:color="auto"/>
            </w:tcBorders>
            <w:shd w:val="clear" w:color="auto" w:fill="auto"/>
            <w:vAlign w:val="center"/>
            <w:hideMark/>
          </w:tcPr>
          <w:p w14:paraId="377720B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4 751,5</w:t>
            </w:r>
          </w:p>
        </w:tc>
        <w:tc>
          <w:tcPr>
            <w:tcW w:w="323" w:type="pct"/>
            <w:tcBorders>
              <w:top w:val="nil"/>
              <w:left w:val="nil"/>
              <w:bottom w:val="single" w:sz="4" w:space="0" w:color="auto"/>
              <w:right w:val="single" w:sz="4" w:space="0" w:color="auto"/>
            </w:tcBorders>
            <w:shd w:val="clear" w:color="auto" w:fill="auto"/>
            <w:vAlign w:val="center"/>
            <w:hideMark/>
          </w:tcPr>
          <w:p w14:paraId="702ED3B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3 151,5</w:t>
            </w:r>
          </w:p>
        </w:tc>
        <w:tc>
          <w:tcPr>
            <w:tcW w:w="323" w:type="pct"/>
            <w:tcBorders>
              <w:top w:val="nil"/>
              <w:left w:val="nil"/>
              <w:bottom w:val="single" w:sz="4" w:space="0" w:color="auto"/>
              <w:right w:val="single" w:sz="4" w:space="0" w:color="auto"/>
            </w:tcBorders>
            <w:shd w:val="clear" w:color="auto" w:fill="auto"/>
            <w:vAlign w:val="center"/>
            <w:hideMark/>
          </w:tcPr>
          <w:p w14:paraId="4F7DC98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1 818,2</w:t>
            </w:r>
          </w:p>
        </w:tc>
        <w:tc>
          <w:tcPr>
            <w:tcW w:w="323" w:type="pct"/>
            <w:tcBorders>
              <w:top w:val="nil"/>
              <w:left w:val="nil"/>
              <w:bottom w:val="single" w:sz="4" w:space="0" w:color="auto"/>
              <w:right w:val="single" w:sz="4" w:space="0" w:color="auto"/>
            </w:tcBorders>
            <w:shd w:val="clear" w:color="auto" w:fill="auto"/>
            <w:vAlign w:val="center"/>
            <w:hideMark/>
          </w:tcPr>
          <w:p w14:paraId="27A9588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1 818,2</w:t>
            </w:r>
          </w:p>
        </w:tc>
        <w:tc>
          <w:tcPr>
            <w:tcW w:w="323" w:type="pct"/>
            <w:tcBorders>
              <w:top w:val="nil"/>
              <w:left w:val="nil"/>
              <w:bottom w:val="single" w:sz="4" w:space="0" w:color="auto"/>
              <w:right w:val="single" w:sz="4" w:space="0" w:color="auto"/>
            </w:tcBorders>
            <w:shd w:val="clear" w:color="auto" w:fill="auto"/>
            <w:vAlign w:val="center"/>
            <w:hideMark/>
          </w:tcPr>
          <w:p w14:paraId="26B5D8A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1 818,2</w:t>
            </w:r>
          </w:p>
        </w:tc>
        <w:tc>
          <w:tcPr>
            <w:tcW w:w="322" w:type="pct"/>
            <w:tcBorders>
              <w:top w:val="nil"/>
              <w:left w:val="nil"/>
              <w:bottom w:val="single" w:sz="4" w:space="0" w:color="auto"/>
              <w:right w:val="single" w:sz="4" w:space="0" w:color="auto"/>
            </w:tcBorders>
            <w:shd w:val="clear" w:color="auto" w:fill="auto"/>
            <w:vAlign w:val="center"/>
            <w:hideMark/>
          </w:tcPr>
          <w:p w14:paraId="294585E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1 818,2</w:t>
            </w:r>
          </w:p>
        </w:tc>
        <w:tc>
          <w:tcPr>
            <w:tcW w:w="321" w:type="pct"/>
            <w:tcBorders>
              <w:top w:val="nil"/>
              <w:left w:val="nil"/>
              <w:bottom w:val="single" w:sz="4" w:space="0" w:color="auto"/>
              <w:right w:val="single" w:sz="4" w:space="0" w:color="auto"/>
            </w:tcBorders>
            <w:shd w:val="clear" w:color="auto" w:fill="auto"/>
            <w:vAlign w:val="center"/>
            <w:hideMark/>
          </w:tcPr>
          <w:p w14:paraId="6B2F368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1 818,2</w:t>
            </w:r>
          </w:p>
        </w:tc>
      </w:tr>
      <w:tr w:rsidR="002B54EA" w:rsidRPr="002B54EA" w14:paraId="7596E752"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B796118"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6A8E904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A43288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D777AB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BACBCD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CD55AA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03645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D2DA69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B5BC24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39B91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37D55C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A50B19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64BB040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39458FF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9352003"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4619EA3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11 838,7</w:t>
            </w:r>
          </w:p>
        </w:tc>
        <w:tc>
          <w:tcPr>
            <w:tcW w:w="324" w:type="pct"/>
            <w:tcBorders>
              <w:top w:val="nil"/>
              <w:left w:val="nil"/>
              <w:bottom w:val="single" w:sz="4" w:space="0" w:color="auto"/>
              <w:right w:val="single" w:sz="4" w:space="0" w:color="auto"/>
            </w:tcBorders>
            <w:shd w:val="clear" w:color="auto" w:fill="auto"/>
            <w:vAlign w:val="center"/>
            <w:hideMark/>
          </w:tcPr>
          <w:p w14:paraId="6B3BBCC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2 270,8</w:t>
            </w:r>
          </w:p>
        </w:tc>
        <w:tc>
          <w:tcPr>
            <w:tcW w:w="324" w:type="pct"/>
            <w:tcBorders>
              <w:top w:val="nil"/>
              <w:left w:val="nil"/>
              <w:bottom w:val="single" w:sz="4" w:space="0" w:color="auto"/>
              <w:right w:val="single" w:sz="4" w:space="0" w:color="auto"/>
            </w:tcBorders>
            <w:shd w:val="clear" w:color="auto" w:fill="auto"/>
            <w:vAlign w:val="center"/>
            <w:hideMark/>
          </w:tcPr>
          <w:p w14:paraId="6DC665A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3 010,3</w:t>
            </w:r>
          </w:p>
        </w:tc>
        <w:tc>
          <w:tcPr>
            <w:tcW w:w="324" w:type="pct"/>
            <w:tcBorders>
              <w:top w:val="nil"/>
              <w:left w:val="nil"/>
              <w:bottom w:val="single" w:sz="4" w:space="0" w:color="auto"/>
              <w:right w:val="single" w:sz="4" w:space="0" w:color="auto"/>
            </w:tcBorders>
            <w:shd w:val="clear" w:color="auto" w:fill="auto"/>
            <w:vAlign w:val="center"/>
            <w:hideMark/>
          </w:tcPr>
          <w:p w14:paraId="6F37850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1 121,2</w:t>
            </w:r>
          </w:p>
        </w:tc>
        <w:tc>
          <w:tcPr>
            <w:tcW w:w="324" w:type="pct"/>
            <w:tcBorders>
              <w:top w:val="nil"/>
              <w:left w:val="nil"/>
              <w:bottom w:val="single" w:sz="4" w:space="0" w:color="auto"/>
              <w:right w:val="single" w:sz="4" w:space="0" w:color="auto"/>
            </w:tcBorders>
            <w:shd w:val="clear" w:color="auto" w:fill="auto"/>
            <w:vAlign w:val="center"/>
            <w:hideMark/>
          </w:tcPr>
          <w:p w14:paraId="3FF715A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1 187,9</w:t>
            </w:r>
          </w:p>
        </w:tc>
        <w:tc>
          <w:tcPr>
            <w:tcW w:w="323" w:type="pct"/>
            <w:tcBorders>
              <w:top w:val="nil"/>
              <w:left w:val="nil"/>
              <w:bottom w:val="single" w:sz="4" w:space="0" w:color="auto"/>
              <w:right w:val="single" w:sz="4" w:space="0" w:color="auto"/>
            </w:tcBorders>
            <w:shd w:val="clear" w:color="auto" w:fill="auto"/>
            <w:vAlign w:val="center"/>
            <w:hideMark/>
          </w:tcPr>
          <w:p w14:paraId="0506F68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1 187,9</w:t>
            </w:r>
          </w:p>
        </w:tc>
        <w:tc>
          <w:tcPr>
            <w:tcW w:w="323" w:type="pct"/>
            <w:tcBorders>
              <w:top w:val="nil"/>
              <w:left w:val="nil"/>
              <w:bottom w:val="single" w:sz="4" w:space="0" w:color="auto"/>
              <w:right w:val="single" w:sz="4" w:space="0" w:color="auto"/>
            </w:tcBorders>
            <w:shd w:val="clear" w:color="auto" w:fill="auto"/>
            <w:vAlign w:val="center"/>
            <w:hideMark/>
          </w:tcPr>
          <w:p w14:paraId="772D1FE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787,9</w:t>
            </w:r>
          </w:p>
        </w:tc>
        <w:tc>
          <w:tcPr>
            <w:tcW w:w="323" w:type="pct"/>
            <w:tcBorders>
              <w:top w:val="nil"/>
              <w:left w:val="nil"/>
              <w:bottom w:val="single" w:sz="4" w:space="0" w:color="auto"/>
              <w:right w:val="single" w:sz="4" w:space="0" w:color="auto"/>
            </w:tcBorders>
            <w:shd w:val="clear" w:color="auto" w:fill="auto"/>
            <w:vAlign w:val="center"/>
            <w:hideMark/>
          </w:tcPr>
          <w:p w14:paraId="192D4F2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454,5</w:t>
            </w:r>
          </w:p>
        </w:tc>
        <w:tc>
          <w:tcPr>
            <w:tcW w:w="323" w:type="pct"/>
            <w:tcBorders>
              <w:top w:val="nil"/>
              <w:left w:val="nil"/>
              <w:bottom w:val="single" w:sz="4" w:space="0" w:color="auto"/>
              <w:right w:val="single" w:sz="4" w:space="0" w:color="auto"/>
            </w:tcBorders>
            <w:shd w:val="clear" w:color="auto" w:fill="auto"/>
            <w:vAlign w:val="center"/>
            <w:hideMark/>
          </w:tcPr>
          <w:p w14:paraId="7A42AFE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454,5</w:t>
            </w:r>
          </w:p>
        </w:tc>
        <w:tc>
          <w:tcPr>
            <w:tcW w:w="323" w:type="pct"/>
            <w:tcBorders>
              <w:top w:val="nil"/>
              <w:left w:val="nil"/>
              <w:bottom w:val="single" w:sz="4" w:space="0" w:color="auto"/>
              <w:right w:val="single" w:sz="4" w:space="0" w:color="auto"/>
            </w:tcBorders>
            <w:shd w:val="clear" w:color="auto" w:fill="auto"/>
            <w:vAlign w:val="center"/>
            <w:hideMark/>
          </w:tcPr>
          <w:p w14:paraId="6B644E1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454,5</w:t>
            </w:r>
          </w:p>
        </w:tc>
        <w:tc>
          <w:tcPr>
            <w:tcW w:w="322" w:type="pct"/>
            <w:tcBorders>
              <w:top w:val="nil"/>
              <w:left w:val="nil"/>
              <w:bottom w:val="single" w:sz="4" w:space="0" w:color="auto"/>
              <w:right w:val="single" w:sz="4" w:space="0" w:color="auto"/>
            </w:tcBorders>
            <w:shd w:val="clear" w:color="auto" w:fill="auto"/>
            <w:vAlign w:val="center"/>
            <w:hideMark/>
          </w:tcPr>
          <w:p w14:paraId="0213F84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454,5</w:t>
            </w:r>
          </w:p>
        </w:tc>
        <w:tc>
          <w:tcPr>
            <w:tcW w:w="321" w:type="pct"/>
            <w:tcBorders>
              <w:top w:val="nil"/>
              <w:left w:val="nil"/>
              <w:bottom w:val="single" w:sz="4" w:space="0" w:color="auto"/>
              <w:right w:val="single" w:sz="4" w:space="0" w:color="auto"/>
            </w:tcBorders>
            <w:shd w:val="clear" w:color="auto" w:fill="auto"/>
            <w:vAlign w:val="center"/>
            <w:hideMark/>
          </w:tcPr>
          <w:p w14:paraId="5327CF3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454,5</w:t>
            </w:r>
          </w:p>
        </w:tc>
      </w:tr>
      <w:tr w:rsidR="002B54EA" w:rsidRPr="002B54EA" w14:paraId="7D81B53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CB16B99"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7D79972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CA7E94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0AD922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DCBB21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A7BD56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BB5A68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2C377E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FDB4BA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F2401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A91F7A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0CD6327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05A913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0711DA9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741298DC"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087F16A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118 387,0</w:t>
            </w:r>
          </w:p>
        </w:tc>
        <w:tc>
          <w:tcPr>
            <w:tcW w:w="324" w:type="pct"/>
            <w:tcBorders>
              <w:top w:val="nil"/>
              <w:left w:val="nil"/>
              <w:bottom w:val="single" w:sz="4" w:space="0" w:color="auto"/>
              <w:right w:val="single" w:sz="4" w:space="0" w:color="auto"/>
            </w:tcBorders>
            <w:shd w:val="clear" w:color="000000" w:fill="D9D9D9"/>
            <w:vAlign w:val="center"/>
            <w:hideMark/>
          </w:tcPr>
          <w:p w14:paraId="0E94B95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22 708,2</w:t>
            </w:r>
          </w:p>
        </w:tc>
        <w:tc>
          <w:tcPr>
            <w:tcW w:w="324" w:type="pct"/>
            <w:tcBorders>
              <w:top w:val="nil"/>
              <w:left w:val="nil"/>
              <w:bottom w:val="single" w:sz="4" w:space="0" w:color="auto"/>
              <w:right w:val="single" w:sz="4" w:space="0" w:color="auto"/>
            </w:tcBorders>
            <w:shd w:val="clear" w:color="000000" w:fill="D9D9D9"/>
            <w:vAlign w:val="center"/>
            <w:hideMark/>
          </w:tcPr>
          <w:p w14:paraId="7A97330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30 103,0</w:t>
            </w:r>
          </w:p>
        </w:tc>
        <w:tc>
          <w:tcPr>
            <w:tcW w:w="324" w:type="pct"/>
            <w:tcBorders>
              <w:top w:val="nil"/>
              <w:left w:val="nil"/>
              <w:bottom w:val="single" w:sz="4" w:space="0" w:color="auto"/>
              <w:right w:val="single" w:sz="4" w:space="0" w:color="auto"/>
            </w:tcBorders>
            <w:shd w:val="clear" w:color="000000" w:fill="D9D9D9"/>
            <w:vAlign w:val="center"/>
            <w:hideMark/>
          </w:tcPr>
          <w:p w14:paraId="158E112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11 212,1</w:t>
            </w:r>
          </w:p>
        </w:tc>
        <w:tc>
          <w:tcPr>
            <w:tcW w:w="324" w:type="pct"/>
            <w:tcBorders>
              <w:top w:val="nil"/>
              <w:left w:val="nil"/>
              <w:bottom w:val="single" w:sz="4" w:space="0" w:color="auto"/>
              <w:right w:val="single" w:sz="4" w:space="0" w:color="auto"/>
            </w:tcBorders>
            <w:shd w:val="clear" w:color="000000" w:fill="D9D9D9"/>
            <w:vAlign w:val="center"/>
            <w:hideMark/>
          </w:tcPr>
          <w:p w14:paraId="0635BFA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11 878,8</w:t>
            </w:r>
          </w:p>
        </w:tc>
        <w:tc>
          <w:tcPr>
            <w:tcW w:w="323" w:type="pct"/>
            <w:tcBorders>
              <w:top w:val="nil"/>
              <w:left w:val="nil"/>
              <w:bottom w:val="single" w:sz="4" w:space="0" w:color="auto"/>
              <w:right w:val="single" w:sz="4" w:space="0" w:color="auto"/>
            </w:tcBorders>
            <w:shd w:val="clear" w:color="000000" w:fill="D9D9D9"/>
            <w:vAlign w:val="center"/>
            <w:hideMark/>
          </w:tcPr>
          <w:p w14:paraId="5705DDA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11 878,8</w:t>
            </w:r>
          </w:p>
        </w:tc>
        <w:tc>
          <w:tcPr>
            <w:tcW w:w="323" w:type="pct"/>
            <w:tcBorders>
              <w:top w:val="nil"/>
              <w:left w:val="nil"/>
              <w:bottom w:val="single" w:sz="4" w:space="0" w:color="auto"/>
              <w:right w:val="single" w:sz="4" w:space="0" w:color="auto"/>
            </w:tcBorders>
            <w:shd w:val="clear" w:color="000000" w:fill="D9D9D9"/>
            <w:vAlign w:val="center"/>
            <w:hideMark/>
          </w:tcPr>
          <w:p w14:paraId="171633A8"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7 878,8</w:t>
            </w:r>
          </w:p>
        </w:tc>
        <w:tc>
          <w:tcPr>
            <w:tcW w:w="323" w:type="pct"/>
            <w:tcBorders>
              <w:top w:val="nil"/>
              <w:left w:val="nil"/>
              <w:bottom w:val="single" w:sz="4" w:space="0" w:color="auto"/>
              <w:right w:val="single" w:sz="4" w:space="0" w:color="auto"/>
            </w:tcBorders>
            <w:shd w:val="clear" w:color="000000" w:fill="D9D9D9"/>
            <w:vAlign w:val="center"/>
            <w:hideMark/>
          </w:tcPr>
          <w:p w14:paraId="49C86688"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4 545,5</w:t>
            </w:r>
          </w:p>
        </w:tc>
        <w:tc>
          <w:tcPr>
            <w:tcW w:w="323" w:type="pct"/>
            <w:tcBorders>
              <w:top w:val="nil"/>
              <w:left w:val="nil"/>
              <w:bottom w:val="single" w:sz="4" w:space="0" w:color="auto"/>
              <w:right w:val="single" w:sz="4" w:space="0" w:color="auto"/>
            </w:tcBorders>
            <w:shd w:val="clear" w:color="000000" w:fill="D9D9D9"/>
            <w:vAlign w:val="center"/>
            <w:hideMark/>
          </w:tcPr>
          <w:p w14:paraId="2812599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4 545,5</w:t>
            </w:r>
          </w:p>
        </w:tc>
        <w:tc>
          <w:tcPr>
            <w:tcW w:w="323" w:type="pct"/>
            <w:tcBorders>
              <w:top w:val="nil"/>
              <w:left w:val="nil"/>
              <w:bottom w:val="single" w:sz="4" w:space="0" w:color="auto"/>
              <w:right w:val="single" w:sz="4" w:space="0" w:color="auto"/>
            </w:tcBorders>
            <w:shd w:val="clear" w:color="000000" w:fill="D9D9D9"/>
            <w:vAlign w:val="center"/>
            <w:hideMark/>
          </w:tcPr>
          <w:p w14:paraId="63036B5D"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4 545,5</w:t>
            </w:r>
          </w:p>
        </w:tc>
        <w:tc>
          <w:tcPr>
            <w:tcW w:w="322" w:type="pct"/>
            <w:tcBorders>
              <w:top w:val="nil"/>
              <w:left w:val="nil"/>
              <w:bottom w:val="single" w:sz="4" w:space="0" w:color="auto"/>
              <w:right w:val="single" w:sz="4" w:space="0" w:color="auto"/>
            </w:tcBorders>
            <w:shd w:val="clear" w:color="000000" w:fill="D9D9D9"/>
            <w:vAlign w:val="center"/>
            <w:hideMark/>
          </w:tcPr>
          <w:p w14:paraId="153ABE82"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4 545,5</w:t>
            </w:r>
          </w:p>
        </w:tc>
        <w:tc>
          <w:tcPr>
            <w:tcW w:w="321" w:type="pct"/>
            <w:tcBorders>
              <w:top w:val="nil"/>
              <w:left w:val="nil"/>
              <w:bottom w:val="single" w:sz="4" w:space="0" w:color="auto"/>
              <w:right w:val="single" w:sz="4" w:space="0" w:color="auto"/>
            </w:tcBorders>
            <w:shd w:val="clear" w:color="000000" w:fill="D9D9D9"/>
            <w:vAlign w:val="center"/>
            <w:hideMark/>
          </w:tcPr>
          <w:p w14:paraId="09AB2E0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4 545,5</w:t>
            </w:r>
          </w:p>
        </w:tc>
      </w:tr>
      <w:tr w:rsidR="002B54EA" w:rsidRPr="002B54EA" w14:paraId="02860113"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2FB01EF"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ВОДОСНАБЖЕНИЕ</w:t>
            </w:r>
          </w:p>
        </w:tc>
      </w:tr>
      <w:tr w:rsidR="002B54EA" w:rsidRPr="002B54EA" w14:paraId="665AACF9"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9E3E1CF"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8C1245" w:rsidRPr="002B54EA" w14:paraId="69680BAE"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FAAB715" w14:textId="77777777" w:rsidR="008C1245" w:rsidRPr="002B54EA" w:rsidRDefault="008C1245" w:rsidP="008C1245">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33E6651" w14:textId="0A3FF66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859 867,6</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BE7E20E" w14:textId="16D00726"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82 538,2</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9D80881" w14:textId="65B48FC3"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95 298,4</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CB1967" w14:textId="15582902"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94 333,4</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4D9A4468" w14:textId="5063FE5C"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89 083,4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323F2844" w14:textId="59BC8F7F"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75 064,8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3BF8946A" w14:textId="0CE90B34"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78 864,8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A628CEF" w14:textId="60DAD682"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67 731,5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1C59247" w14:textId="0C585585"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78 904,4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3898562" w14:textId="1F248D26"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67 156,5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5DCEE767" w14:textId="4EC3BF80"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71 335,6</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5903C59" w14:textId="13F136A9"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59 556,5</w:t>
            </w:r>
          </w:p>
        </w:tc>
      </w:tr>
      <w:tr w:rsidR="008C1245" w:rsidRPr="002B54EA" w14:paraId="2BC289E7"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5794FAE2" w14:textId="77777777" w:rsidR="008C1245" w:rsidRPr="002B54EA" w:rsidRDefault="008C1245" w:rsidP="008C1245">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0969A6CB" w14:textId="240711FB"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515 920,5</w:t>
            </w:r>
          </w:p>
        </w:tc>
        <w:tc>
          <w:tcPr>
            <w:tcW w:w="324" w:type="pct"/>
            <w:tcBorders>
              <w:top w:val="nil"/>
              <w:left w:val="nil"/>
              <w:bottom w:val="single" w:sz="4" w:space="0" w:color="auto"/>
              <w:right w:val="single" w:sz="4" w:space="0" w:color="auto"/>
            </w:tcBorders>
            <w:shd w:val="clear" w:color="auto" w:fill="auto"/>
            <w:vAlign w:val="center"/>
            <w:hideMark/>
          </w:tcPr>
          <w:p w14:paraId="3530626F" w14:textId="24C289E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49 522,9</w:t>
            </w:r>
          </w:p>
        </w:tc>
        <w:tc>
          <w:tcPr>
            <w:tcW w:w="324" w:type="pct"/>
            <w:tcBorders>
              <w:top w:val="nil"/>
              <w:left w:val="nil"/>
              <w:bottom w:val="single" w:sz="4" w:space="0" w:color="auto"/>
              <w:right w:val="single" w:sz="4" w:space="0" w:color="auto"/>
            </w:tcBorders>
            <w:shd w:val="clear" w:color="auto" w:fill="auto"/>
            <w:vAlign w:val="center"/>
            <w:hideMark/>
          </w:tcPr>
          <w:p w14:paraId="1C3D0801" w14:textId="5F9DBE63"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57 179,0</w:t>
            </w:r>
          </w:p>
        </w:tc>
        <w:tc>
          <w:tcPr>
            <w:tcW w:w="324" w:type="pct"/>
            <w:tcBorders>
              <w:top w:val="nil"/>
              <w:left w:val="nil"/>
              <w:bottom w:val="single" w:sz="4" w:space="0" w:color="auto"/>
              <w:right w:val="single" w:sz="4" w:space="0" w:color="auto"/>
            </w:tcBorders>
            <w:shd w:val="clear" w:color="auto" w:fill="auto"/>
            <w:vAlign w:val="center"/>
            <w:hideMark/>
          </w:tcPr>
          <w:p w14:paraId="6C68D35F" w14:textId="5E53C377"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56 600,0</w:t>
            </w:r>
          </w:p>
        </w:tc>
        <w:tc>
          <w:tcPr>
            <w:tcW w:w="324" w:type="pct"/>
            <w:tcBorders>
              <w:top w:val="nil"/>
              <w:left w:val="nil"/>
              <w:bottom w:val="single" w:sz="4" w:space="0" w:color="auto"/>
              <w:right w:val="single" w:sz="4" w:space="0" w:color="auto"/>
            </w:tcBorders>
            <w:shd w:val="clear" w:color="auto" w:fill="auto"/>
            <w:vAlign w:val="center"/>
            <w:hideMark/>
          </w:tcPr>
          <w:p w14:paraId="0C81C885" w14:textId="6B3440C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53 450,0</w:t>
            </w:r>
          </w:p>
        </w:tc>
        <w:tc>
          <w:tcPr>
            <w:tcW w:w="323" w:type="pct"/>
            <w:tcBorders>
              <w:top w:val="nil"/>
              <w:left w:val="nil"/>
              <w:bottom w:val="single" w:sz="4" w:space="0" w:color="auto"/>
              <w:right w:val="single" w:sz="4" w:space="0" w:color="auto"/>
            </w:tcBorders>
            <w:shd w:val="clear" w:color="auto" w:fill="auto"/>
            <w:vAlign w:val="center"/>
            <w:hideMark/>
          </w:tcPr>
          <w:p w14:paraId="69F64418" w14:textId="7C19977B"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45 038,9</w:t>
            </w:r>
          </w:p>
        </w:tc>
        <w:tc>
          <w:tcPr>
            <w:tcW w:w="323" w:type="pct"/>
            <w:tcBorders>
              <w:top w:val="nil"/>
              <w:left w:val="nil"/>
              <w:bottom w:val="single" w:sz="4" w:space="0" w:color="auto"/>
              <w:right w:val="single" w:sz="4" w:space="0" w:color="auto"/>
            </w:tcBorders>
            <w:shd w:val="clear" w:color="auto" w:fill="auto"/>
            <w:vAlign w:val="center"/>
            <w:hideMark/>
          </w:tcPr>
          <w:p w14:paraId="279F4C40" w14:textId="1C0D8BF9"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47 318,9</w:t>
            </w:r>
          </w:p>
        </w:tc>
        <w:tc>
          <w:tcPr>
            <w:tcW w:w="323" w:type="pct"/>
            <w:tcBorders>
              <w:top w:val="nil"/>
              <w:left w:val="nil"/>
              <w:bottom w:val="single" w:sz="4" w:space="0" w:color="auto"/>
              <w:right w:val="single" w:sz="4" w:space="0" w:color="auto"/>
            </w:tcBorders>
            <w:shd w:val="clear" w:color="auto" w:fill="auto"/>
            <w:vAlign w:val="center"/>
            <w:hideMark/>
          </w:tcPr>
          <w:p w14:paraId="253CEC92" w14:textId="25454E8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40 638,9</w:t>
            </w:r>
          </w:p>
        </w:tc>
        <w:tc>
          <w:tcPr>
            <w:tcW w:w="323" w:type="pct"/>
            <w:tcBorders>
              <w:top w:val="nil"/>
              <w:left w:val="nil"/>
              <w:bottom w:val="single" w:sz="4" w:space="0" w:color="auto"/>
              <w:right w:val="single" w:sz="4" w:space="0" w:color="auto"/>
            </w:tcBorders>
            <w:shd w:val="clear" w:color="auto" w:fill="auto"/>
            <w:vAlign w:val="center"/>
            <w:hideMark/>
          </w:tcPr>
          <w:p w14:paraId="2D4C7528" w14:textId="0164582C"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47 342,7</w:t>
            </w:r>
          </w:p>
        </w:tc>
        <w:tc>
          <w:tcPr>
            <w:tcW w:w="323" w:type="pct"/>
            <w:tcBorders>
              <w:top w:val="nil"/>
              <w:left w:val="nil"/>
              <w:bottom w:val="single" w:sz="4" w:space="0" w:color="auto"/>
              <w:right w:val="single" w:sz="4" w:space="0" w:color="auto"/>
            </w:tcBorders>
            <w:shd w:val="clear" w:color="auto" w:fill="auto"/>
            <w:vAlign w:val="center"/>
            <w:hideMark/>
          </w:tcPr>
          <w:p w14:paraId="69374A62" w14:textId="2165EA2A"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40 293,9</w:t>
            </w:r>
          </w:p>
        </w:tc>
        <w:tc>
          <w:tcPr>
            <w:tcW w:w="322" w:type="pct"/>
            <w:tcBorders>
              <w:top w:val="nil"/>
              <w:left w:val="nil"/>
              <w:bottom w:val="single" w:sz="4" w:space="0" w:color="auto"/>
              <w:right w:val="single" w:sz="4" w:space="0" w:color="auto"/>
            </w:tcBorders>
            <w:shd w:val="clear" w:color="auto" w:fill="auto"/>
            <w:vAlign w:val="center"/>
            <w:hideMark/>
          </w:tcPr>
          <w:p w14:paraId="092D7D0D" w14:textId="53E3C4DA"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42 801,4</w:t>
            </w:r>
          </w:p>
        </w:tc>
        <w:tc>
          <w:tcPr>
            <w:tcW w:w="321" w:type="pct"/>
            <w:tcBorders>
              <w:top w:val="nil"/>
              <w:left w:val="nil"/>
              <w:bottom w:val="single" w:sz="4" w:space="0" w:color="auto"/>
              <w:right w:val="single" w:sz="4" w:space="0" w:color="auto"/>
            </w:tcBorders>
            <w:shd w:val="clear" w:color="auto" w:fill="auto"/>
            <w:vAlign w:val="center"/>
            <w:hideMark/>
          </w:tcPr>
          <w:p w14:paraId="31232155" w14:textId="7E70F95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35 733,9</w:t>
            </w:r>
          </w:p>
        </w:tc>
      </w:tr>
      <w:tr w:rsidR="008C1245" w:rsidRPr="002B54EA" w14:paraId="20FC1D8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1313C75" w14:textId="77777777" w:rsidR="008C1245" w:rsidRPr="002B54EA" w:rsidRDefault="008C1245" w:rsidP="008C1245">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38E930AB" w14:textId="496DDB1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64FCD3A1" w14:textId="2A2E3291"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524FBA94" w14:textId="1DF7953A"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57B5999B" w14:textId="19B9C252"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6CD2A0FA" w14:textId="3D959FD5"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67769692" w14:textId="119EBC14"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4B7B53B4" w14:textId="10E157BD"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5546F31C" w14:textId="187E1C73"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1DE96765" w14:textId="1FA4C3D9"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1E304896" w14:textId="2DA81327"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3D5D737D" w14:textId="50D7AF34"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1" w:type="pct"/>
            <w:tcBorders>
              <w:top w:val="nil"/>
              <w:left w:val="nil"/>
              <w:bottom w:val="single" w:sz="4" w:space="0" w:color="auto"/>
              <w:right w:val="single" w:sz="4" w:space="0" w:color="auto"/>
            </w:tcBorders>
            <w:shd w:val="clear" w:color="auto" w:fill="auto"/>
            <w:vAlign w:val="center"/>
            <w:hideMark/>
          </w:tcPr>
          <w:p w14:paraId="452469D0" w14:textId="49076D0B"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r>
      <w:tr w:rsidR="008C1245" w:rsidRPr="002B54EA" w14:paraId="2D0D94C5"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3051957" w14:textId="77777777" w:rsidR="008C1245" w:rsidRPr="002B54EA" w:rsidRDefault="008C1245" w:rsidP="008C1245">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75A9BD8C" w14:textId="3DBAC2D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13 000,0</w:t>
            </w:r>
          </w:p>
        </w:tc>
        <w:tc>
          <w:tcPr>
            <w:tcW w:w="324" w:type="pct"/>
            <w:tcBorders>
              <w:top w:val="nil"/>
              <w:left w:val="nil"/>
              <w:bottom w:val="single" w:sz="4" w:space="0" w:color="auto"/>
              <w:right w:val="single" w:sz="4" w:space="0" w:color="auto"/>
            </w:tcBorders>
            <w:shd w:val="clear" w:color="auto" w:fill="auto"/>
            <w:vAlign w:val="center"/>
            <w:hideMark/>
          </w:tcPr>
          <w:p w14:paraId="0BD9A4BE" w14:textId="45456E4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3791C166" w14:textId="504CC35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9 000,0</w:t>
            </w:r>
          </w:p>
        </w:tc>
        <w:tc>
          <w:tcPr>
            <w:tcW w:w="324" w:type="pct"/>
            <w:tcBorders>
              <w:top w:val="nil"/>
              <w:left w:val="nil"/>
              <w:bottom w:val="single" w:sz="4" w:space="0" w:color="auto"/>
              <w:right w:val="single" w:sz="4" w:space="0" w:color="auto"/>
            </w:tcBorders>
            <w:shd w:val="clear" w:color="auto" w:fill="auto"/>
            <w:vAlign w:val="center"/>
            <w:hideMark/>
          </w:tcPr>
          <w:p w14:paraId="6DB53E9E" w14:textId="08D9985B"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5D30280F" w14:textId="5A70477F"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1B7DC09C" w14:textId="1091C691"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4 000,0</w:t>
            </w:r>
          </w:p>
        </w:tc>
        <w:tc>
          <w:tcPr>
            <w:tcW w:w="323" w:type="pct"/>
            <w:tcBorders>
              <w:top w:val="nil"/>
              <w:left w:val="nil"/>
              <w:bottom w:val="single" w:sz="4" w:space="0" w:color="auto"/>
              <w:right w:val="single" w:sz="4" w:space="0" w:color="auto"/>
            </w:tcBorders>
            <w:shd w:val="clear" w:color="auto" w:fill="auto"/>
            <w:vAlign w:val="center"/>
            <w:hideMark/>
          </w:tcPr>
          <w:p w14:paraId="4252EF7F" w14:textId="6CDBE93C"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02BAB847" w14:textId="61028205"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503C26CD" w14:textId="7A1A1F0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2EA96A5B" w14:textId="52704A82"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3461F469" w14:textId="1A496C90"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c>
          <w:tcPr>
            <w:tcW w:w="321" w:type="pct"/>
            <w:tcBorders>
              <w:top w:val="nil"/>
              <w:left w:val="nil"/>
              <w:bottom w:val="single" w:sz="4" w:space="0" w:color="auto"/>
              <w:right w:val="single" w:sz="4" w:space="0" w:color="auto"/>
            </w:tcBorders>
            <w:shd w:val="clear" w:color="auto" w:fill="auto"/>
            <w:vAlign w:val="center"/>
            <w:hideMark/>
          </w:tcPr>
          <w:p w14:paraId="2CEA2155" w14:textId="7E0B5A31"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0,0</w:t>
            </w:r>
          </w:p>
        </w:tc>
      </w:tr>
      <w:tr w:rsidR="008C1245" w:rsidRPr="002B54EA" w14:paraId="62E7831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D1109B4" w14:textId="77777777" w:rsidR="008C1245" w:rsidRPr="002B54EA" w:rsidRDefault="008C1245" w:rsidP="008C1245">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11AE2AD1" w14:textId="745B4000"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343 947,0</w:t>
            </w:r>
          </w:p>
        </w:tc>
        <w:tc>
          <w:tcPr>
            <w:tcW w:w="324" w:type="pct"/>
            <w:tcBorders>
              <w:top w:val="nil"/>
              <w:left w:val="nil"/>
              <w:bottom w:val="single" w:sz="4" w:space="0" w:color="auto"/>
              <w:right w:val="single" w:sz="4" w:space="0" w:color="auto"/>
            </w:tcBorders>
            <w:shd w:val="clear" w:color="auto" w:fill="auto"/>
            <w:vAlign w:val="center"/>
            <w:hideMark/>
          </w:tcPr>
          <w:p w14:paraId="61AD411B" w14:textId="57C3F06D"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33 015,3</w:t>
            </w:r>
          </w:p>
        </w:tc>
        <w:tc>
          <w:tcPr>
            <w:tcW w:w="324" w:type="pct"/>
            <w:tcBorders>
              <w:top w:val="nil"/>
              <w:left w:val="nil"/>
              <w:bottom w:val="single" w:sz="4" w:space="0" w:color="auto"/>
              <w:right w:val="single" w:sz="4" w:space="0" w:color="auto"/>
            </w:tcBorders>
            <w:shd w:val="clear" w:color="auto" w:fill="auto"/>
            <w:vAlign w:val="center"/>
            <w:hideMark/>
          </w:tcPr>
          <w:p w14:paraId="4EA796F4" w14:textId="6B939387"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38 119,4</w:t>
            </w:r>
          </w:p>
        </w:tc>
        <w:tc>
          <w:tcPr>
            <w:tcW w:w="324" w:type="pct"/>
            <w:tcBorders>
              <w:top w:val="nil"/>
              <w:left w:val="nil"/>
              <w:bottom w:val="single" w:sz="4" w:space="0" w:color="auto"/>
              <w:right w:val="single" w:sz="4" w:space="0" w:color="auto"/>
            </w:tcBorders>
            <w:shd w:val="clear" w:color="auto" w:fill="auto"/>
            <w:vAlign w:val="center"/>
            <w:hideMark/>
          </w:tcPr>
          <w:p w14:paraId="0E56E8EF" w14:textId="7B4D6845"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37 733,4</w:t>
            </w:r>
          </w:p>
        </w:tc>
        <w:tc>
          <w:tcPr>
            <w:tcW w:w="324" w:type="pct"/>
            <w:tcBorders>
              <w:top w:val="nil"/>
              <w:left w:val="nil"/>
              <w:bottom w:val="single" w:sz="4" w:space="0" w:color="auto"/>
              <w:right w:val="single" w:sz="4" w:space="0" w:color="auto"/>
            </w:tcBorders>
            <w:shd w:val="clear" w:color="auto" w:fill="auto"/>
            <w:vAlign w:val="center"/>
            <w:hideMark/>
          </w:tcPr>
          <w:p w14:paraId="3732C795" w14:textId="761BD678"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35 633,4</w:t>
            </w:r>
          </w:p>
        </w:tc>
        <w:tc>
          <w:tcPr>
            <w:tcW w:w="323" w:type="pct"/>
            <w:tcBorders>
              <w:top w:val="nil"/>
              <w:left w:val="nil"/>
              <w:bottom w:val="single" w:sz="4" w:space="0" w:color="auto"/>
              <w:right w:val="single" w:sz="4" w:space="0" w:color="auto"/>
            </w:tcBorders>
            <w:shd w:val="clear" w:color="auto" w:fill="auto"/>
            <w:vAlign w:val="center"/>
            <w:hideMark/>
          </w:tcPr>
          <w:p w14:paraId="321F5FCB" w14:textId="00FABF46"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30 025,9</w:t>
            </w:r>
          </w:p>
        </w:tc>
        <w:tc>
          <w:tcPr>
            <w:tcW w:w="323" w:type="pct"/>
            <w:tcBorders>
              <w:top w:val="nil"/>
              <w:left w:val="nil"/>
              <w:bottom w:val="single" w:sz="4" w:space="0" w:color="auto"/>
              <w:right w:val="single" w:sz="4" w:space="0" w:color="auto"/>
            </w:tcBorders>
            <w:shd w:val="clear" w:color="auto" w:fill="auto"/>
            <w:vAlign w:val="center"/>
            <w:hideMark/>
          </w:tcPr>
          <w:p w14:paraId="78AABF37" w14:textId="4668B66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31 545,9</w:t>
            </w:r>
          </w:p>
        </w:tc>
        <w:tc>
          <w:tcPr>
            <w:tcW w:w="323" w:type="pct"/>
            <w:tcBorders>
              <w:top w:val="nil"/>
              <w:left w:val="nil"/>
              <w:bottom w:val="single" w:sz="4" w:space="0" w:color="auto"/>
              <w:right w:val="single" w:sz="4" w:space="0" w:color="auto"/>
            </w:tcBorders>
            <w:shd w:val="clear" w:color="auto" w:fill="auto"/>
            <w:vAlign w:val="center"/>
            <w:hideMark/>
          </w:tcPr>
          <w:p w14:paraId="4976A454" w14:textId="329CE34C"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27 092,6</w:t>
            </w:r>
          </w:p>
        </w:tc>
        <w:tc>
          <w:tcPr>
            <w:tcW w:w="323" w:type="pct"/>
            <w:tcBorders>
              <w:top w:val="nil"/>
              <w:left w:val="nil"/>
              <w:bottom w:val="single" w:sz="4" w:space="0" w:color="auto"/>
              <w:right w:val="single" w:sz="4" w:space="0" w:color="auto"/>
            </w:tcBorders>
            <w:shd w:val="clear" w:color="auto" w:fill="auto"/>
            <w:vAlign w:val="center"/>
            <w:hideMark/>
          </w:tcPr>
          <w:p w14:paraId="678B1463" w14:textId="7A88A865"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31 561,8</w:t>
            </w:r>
          </w:p>
        </w:tc>
        <w:tc>
          <w:tcPr>
            <w:tcW w:w="323" w:type="pct"/>
            <w:tcBorders>
              <w:top w:val="nil"/>
              <w:left w:val="nil"/>
              <w:bottom w:val="single" w:sz="4" w:space="0" w:color="auto"/>
              <w:right w:val="single" w:sz="4" w:space="0" w:color="auto"/>
            </w:tcBorders>
            <w:shd w:val="clear" w:color="auto" w:fill="auto"/>
            <w:vAlign w:val="center"/>
            <w:hideMark/>
          </w:tcPr>
          <w:p w14:paraId="5D9A0D0E" w14:textId="0FB9881E"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26 862,6</w:t>
            </w:r>
          </w:p>
        </w:tc>
        <w:tc>
          <w:tcPr>
            <w:tcW w:w="322" w:type="pct"/>
            <w:tcBorders>
              <w:top w:val="nil"/>
              <w:left w:val="nil"/>
              <w:bottom w:val="single" w:sz="4" w:space="0" w:color="auto"/>
              <w:right w:val="single" w:sz="4" w:space="0" w:color="auto"/>
            </w:tcBorders>
            <w:shd w:val="clear" w:color="auto" w:fill="auto"/>
            <w:vAlign w:val="center"/>
            <w:hideMark/>
          </w:tcPr>
          <w:p w14:paraId="79F3ABEC" w14:textId="4A162CD0"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28 534,3</w:t>
            </w:r>
          </w:p>
        </w:tc>
        <w:tc>
          <w:tcPr>
            <w:tcW w:w="321" w:type="pct"/>
            <w:tcBorders>
              <w:top w:val="nil"/>
              <w:left w:val="nil"/>
              <w:bottom w:val="single" w:sz="4" w:space="0" w:color="auto"/>
              <w:right w:val="single" w:sz="4" w:space="0" w:color="auto"/>
            </w:tcBorders>
            <w:shd w:val="clear" w:color="auto" w:fill="auto"/>
            <w:vAlign w:val="center"/>
            <w:hideMark/>
          </w:tcPr>
          <w:p w14:paraId="141774C6" w14:textId="5E8097D3" w:rsidR="008C1245" w:rsidRPr="002B54EA" w:rsidRDefault="008C1245" w:rsidP="008C1245">
            <w:pPr>
              <w:spacing w:line="240" w:lineRule="auto"/>
              <w:ind w:firstLine="0"/>
              <w:jc w:val="center"/>
              <w:rPr>
                <w:rFonts w:eastAsia="Times New Roman" w:cs="Times New Roman"/>
                <w:sz w:val="18"/>
                <w:szCs w:val="18"/>
                <w:lang w:eastAsia="ru-RU"/>
              </w:rPr>
            </w:pPr>
            <w:r>
              <w:rPr>
                <w:sz w:val="18"/>
                <w:szCs w:val="18"/>
              </w:rPr>
              <w:t>23 822,6</w:t>
            </w:r>
          </w:p>
        </w:tc>
      </w:tr>
      <w:tr w:rsidR="008C1245" w:rsidRPr="002B54EA" w14:paraId="3186A45F"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669D7EF8"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431CD9F8" w14:textId="61A2624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1 732 735,2</w:t>
            </w:r>
          </w:p>
        </w:tc>
        <w:tc>
          <w:tcPr>
            <w:tcW w:w="324" w:type="pct"/>
            <w:tcBorders>
              <w:top w:val="nil"/>
              <w:left w:val="nil"/>
              <w:bottom w:val="single" w:sz="4" w:space="0" w:color="auto"/>
              <w:right w:val="single" w:sz="4" w:space="0" w:color="auto"/>
            </w:tcBorders>
            <w:shd w:val="clear" w:color="000000" w:fill="D9D9D9"/>
            <w:vAlign w:val="center"/>
            <w:hideMark/>
          </w:tcPr>
          <w:p w14:paraId="44E2CBD2" w14:textId="0082E2FC"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165 076,3</w:t>
            </w:r>
          </w:p>
        </w:tc>
        <w:tc>
          <w:tcPr>
            <w:tcW w:w="324" w:type="pct"/>
            <w:tcBorders>
              <w:top w:val="nil"/>
              <w:left w:val="nil"/>
              <w:bottom w:val="single" w:sz="4" w:space="0" w:color="auto"/>
              <w:right w:val="single" w:sz="4" w:space="0" w:color="auto"/>
            </w:tcBorders>
            <w:shd w:val="clear" w:color="000000" w:fill="D9D9D9"/>
            <w:vAlign w:val="center"/>
            <w:hideMark/>
          </w:tcPr>
          <w:p w14:paraId="4BB21121" w14:textId="1C99A829"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199 596,8</w:t>
            </w:r>
          </w:p>
        </w:tc>
        <w:tc>
          <w:tcPr>
            <w:tcW w:w="324" w:type="pct"/>
            <w:tcBorders>
              <w:top w:val="nil"/>
              <w:left w:val="nil"/>
              <w:bottom w:val="single" w:sz="4" w:space="0" w:color="auto"/>
              <w:right w:val="single" w:sz="4" w:space="0" w:color="auto"/>
            </w:tcBorders>
            <w:shd w:val="clear" w:color="000000" w:fill="D9D9D9"/>
            <w:vAlign w:val="center"/>
            <w:hideMark/>
          </w:tcPr>
          <w:p w14:paraId="0947F0AA" w14:textId="7E37059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188 666,8</w:t>
            </w:r>
          </w:p>
        </w:tc>
        <w:tc>
          <w:tcPr>
            <w:tcW w:w="324" w:type="pct"/>
            <w:tcBorders>
              <w:top w:val="nil"/>
              <w:left w:val="nil"/>
              <w:bottom w:val="single" w:sz="4" w:space="0" w:color="auto"/>
              <w:right w:val="single" w:sz="4" w:space="0" w:color="auto"/>
            </w:tcBorders>
            <w:shd w:val="clear" w:color="000000" w:fill="D9D9D9"/>
            <w:vAlign w:val="center"/>
            <w:hideMark/>
          </w:tcPr>
          <w:p w14:paraId="27E85CC9" w14:textId="18873534"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178 166,8</w:t>
            </w:r>
          </w:p>
        </w:tc>
        <w:tc>
          <w:tcPr>
            <w:tcW w:w="323" w:type="pct"/>
            <w:tcBorders>
              <w:top w:val="nil"/>
              <w:left w:val="nil"/>
              <w:bottom w:val="single" w:sz="4" w:space="0" w:color="auto"/>
              <w:right w:val="single" w:sz="4" w:space="0" w:color="auto"/>
            </w:tcBorders>
            <w:shd w:val="clear" w:color="000000" w:fill="D9D9D9"/>
            <w:vAlign w:val="center"/>
            <w:hideMark/>
          </w:tcPr>
          <w:p w14:paraId="183C593F" w14:textId="1B7BEB78"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154 129,7</w:t>
            </w:r>
          </w:p>
        </w:tc>
        <w:tc>
          <w:tcPr>
            <w:tcW w:w="323" w:type="pct"/>
            <w:tcBorders>
              <w:top w:val="nil"/>
              <w:left w:val="nil"/>
              <w:bottom w:val="single" w:sz="4" w:space="0" w:color="auto"/>
              <w:right w:val="single" w:sz="4" w:space="0" w:color="auto"/>
            </w:tcBorders>
            <w:shd w:val="clear" w:color="000000" w:fill="D9D9D9"/>
            <w:vAlign w:val="center"/>
            <w:hideMark/>
          </w:tcPr>
          <w:p w14:paraId="5E3891A3" w14:textId="6BFED76B"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157 729,7</w:t>
            </w:r>
          </w:p>
        </w:tc>
        <w:tc>
          <w:tcPr>
            <w:tcW w:w="323" w:type="pct"/>
            <w:tcBorders>
              <w:top w:val="nil"/>
              <w:left w:val="nil"/>
              <w:bottom w:val="single" w:sz="4" w:space="0" w:color="auto"/>
              <w:right w:val="single" w:sz="4" w:space="0" w:color="auto"/>
            </w:tcBorders>
            <w:shd w:val="clear" w:color="000000" w:fill="D9D9D9"/>
            <w:vAlign w:val="center"/>
            <w:hideMark/>
          </w:tcPr>
          <w:p w14:paraId="3B380C8E" w14:textId="1D4DB87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135 463,0</w:t>
            </w:r>
          </w:p>
        </w:tc>
        <w:tc>
          <w:tcPr>
            <w:tcW w:w="323" w:type="pct"/>
            <w:tcBorders>
              <w:top w:val="nil"/>
              <w:left w:val="nil"/>
              <w:bottom w:val="single" w:sz="4" w:space="0" w:color="auto"/>
              <w:right w:val="single" w:sz="4" w:space="0" w:color="auto"/>
            </w:tcBorders>
            <w:shd w:val="clear" w:color="000000" w:fill="D9D9D9"/>
            <w:vAlign w:val="center"/>
            <w:hideMark/>
          </w:tcPr>
          <w:p w14:paraId="70468477" w14:textId="0BA23B99"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157 808,9</w:t>
            </w:r>
          </w:p>
        </w:tc>
        <w:tc>
          <w:tcPr>
            <w:tcW w:w="323" w:type="pct"/>
            <w:tcBorders>
              <w:top w:val="nil"/>
              <w:left w:val="nil"/>
              <w:bottom w:val="single" w:sz="4" w:space="0" w:color="auto"/>
              <w:right w:val="single" w:sz="4" w:space="0" w:color="auto"/>
            </w:tcBorders>
            <w:shd w:val="clear" w:color="000000" w:fill="D9D9D9"/>
            <w:vAlign w:val="center"/>
            <w:hideMark/>
          </w:tcPr>
          <w:p w14:paraId="5C54C41D" w14:textId="2F31B179"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134 313,0</w:t>
            </w:r>
          </w:p>
        </w:tc>
        <w:tc>
          <w:tcPr>
            <w:tcW w:w="322" w:type="pct"/>
            <w:tcBorders>
              <w:top w:val="nil"/>
              <w:left w:val="nil"/>
              <w:bottom w:val="single" w:sz="4" w:space="0" w:color="auto"/>
              <w:right w:val="single" w:sz="4" w:space="0" w:color="auto"/>
            </w:tcBorders>
            <w:shd w:val="clear" w:color="000000" w:fill="D9D9D9"/>
            <w:vAlign w:val="center"/>
            <w:hideMark/>
          </w:tcPr>
          <w:p w14:paraId="3AF4622E" w14:textId="5B512C6D"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142 671,3</w:t>
            </w:r>
          </w:p>
        </w:tc>
        <w:tc>
          <w:tcPr>
            <w:tcW w:w="321" w:type="pct"/>
            <w:tcBorders>
              <w:top w:val="nil"/>
              <w:left w:val="nil"/>
              <w:bottom w:val="single" w:sz="4" w:space="0" w:color="auto"/>
              <w:right w:val="single" w:sz="4" w:space="0" w:color="auto"/>
            </w:tcBorders>
            <w:shd w:val="clear" w:color="000000" w:fill="D9D9D9"/>
            <w:vAlign w:val="center"/>
            <w:hideMark/>
          </w:tcPr>
          <w:p w14:paraId="4C6749CA" w14:textId="40EE769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119 113,0</w:t>
            </w:r>
          </w:p>
        </w:tc>
      </w:tr>
      <w:tr w:rsidR="002B54EA" w:rsidRPr="002B54EA" w14:paraId="1FDD6669"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5CB020"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ВОДООТВЕДЕНИЕ</w:t>
            </w:r>
          </w:p>
        </w:tc>
      </w:tr>
      <w:tr w:rsidR="002B54EA" w:rsidRPr="002B54EA" w14:paraId="4434FEF9"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BAE991F"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65C5F87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40265F96"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1B2DE22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297 395,8</w:t>
            </w:r>
          </w:p>
        </w:tc>
        <w:tc>
          <w:tcPr>
            <w:tcW w:w="324" w:type="pct"/>
            <w:tcBorders>
              <w:top w:val="nil"/>
              <w:left w:val="nil"/>
              <w:bottom w:val="single" w:sz="4" w:space="0" w:color="auto"/>
              <w:right w:val="single" w:sz="4" w:space="0" w:color="auto"/>
            </w:tcBorders>
            <w:shd w:val="clear" w:color="auto" w:fill="auto"/>
            <w:vAlign w:val="center"/>
            <w:hideMark/>
          </w:tcPr>
          <w:p w14:paraId="4A4896E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4 181,8</w:t>
            </w:r>
          </w:p>
        </w:tc>
        <w:tc>
          <w:tcPr>
            <w:tcW w:w="324" w:type="pct"/>
            <w:tcBorders>
              <w:top w:val="nil"/>
              <w:left w:val="nil"/>
              <w:bottom w:val="single" w:sz="4" w:space="0" w:color="auto"/>
              <w:right w:val="single" w:sz="4" w:space="0" w:color="auto"/>
            </w:tcBorders>
            <w:shd w:val="clear" w:color="auto" w:fill="auto"/>
            <w:vAlign w:val="center"/>
            <w:hideMark/>
          </w:tcPr>
          <w:p w14:paraId="5DD2EFD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6 681,8</w:t>
            </w:r>
          </w:p>
        </w:tc>
        <w:tc>
          <w:tcPr>
            <w:tcW w:w="324" w:type="pct"/>
            <w:tcBorders>
              <w:top w:val="nil"/>
              <w:left w:val="nil"/>
              <w:bottom w:val="single" w:sz="4" w:space="0" w:color="auto"/>
              <w:right w:val="single" w:sz="4" w:space="0" w:color="auto"/>
            </w:tcBorders>
            <w:shd w:val="clear" w:color="auto" w:fill="auto"/>
            <w:vAlign w:val="center"/>
            <w:hideMark/>
          </w:tcPr>
          <w:p w14:paraId="0048F57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36 086,6</w:t>
            </w:r>
          </w:p>
        </w:tc>
        <w:tc>
          <w:tcPr>
            <w:tcW w:w="324" w:type="pct"/>
            <w:tcBorders>
              <w:top w:val="nil"/>
              <w:left w:val="nil"/>
              <w:bottom w:val="single" w:sz="4" w:space="0" w:color="auto"/>
              <w:right w:val="single" w:sz="4" w:space="0" w:color="auto"/>
            </w:tcBorders>
            <w:shd w:val="clear" w:color="auto" w:fill="auto"/>
            <w:vAlign w:val="center"/>
            <w:hideMark/>
          </w:tcPr>
          <w:p w14:paraId="09FD733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36 086,6</w:t>
            </w:r>
          </w:p>
        </w:tc>
        <w:tc>
          <w:tcPr>
            <w:tcW w:w="323" w:type="pct"/>
            <w:tcBorders>
              <w:top w:val="nil"/>
              <w:left w:val="nil"/>
              <w:bottom w:val="single" w:sz="4" w:space="0" w:color="auto"/>
              <w:right w:val="single" w:sz="4" w:space="0" w:color="auto"/>
            </w:tcBorders>
            <w:shd w:val="clear" w:color="auto" w:fill="auto"/>
            <w:vAlign w:val="center"/>
            <w:hideMark/>
          </w:tcPr>
          <w:p w14:paraId="5B3A5D3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84 982,4</w:t>
            </w:r>
          </w:p>
        </w:tc>
        <w:tc>
          <w:tcPr>
            <w:tcW w:w="323" w:type="pct"/>
            <w:tcBorders>
              <w:top w:val="nil"/>
              <w:left w:val="nil"/>
              <w:bottom w:val="single" w:sz="4" w:space="0" w:color="auto"/>
              <w:right w:val="single" w:sz="4" w:space="0" w:color="auto"/>
            </w:tcBorders>
            <w:shd w:val="clear" w:color="auto" w:fill="auto"/>
            <w:vAlign w:val="center"/>
            <w:hideMark/>
          </w:tcPr>
          <w:p w14:paraId="6917442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30 253,2</w:t>
            </w:r>
          </w:p>
        </w:tc>
        <w:tc>
          <w:tcPr>
            <w:tcW w:w="323" w:type="pct"/>
            <w:tcBorders>
              <w:top w:val="nil"/>
              <w:left w:val="nil"/>
              <w:bottom w:val="single" w:sz="4" w:space="0" w:color="auto"/>
              <w:right w:val="single" w:sz="4" w:space="0" w:color="auto"/>
            </w:tcBorders>
            <w:shd w:val="clear" w:color="auto" w:fill="auto"/>
            <w:vAlign w:val="center"/>
            <w:hideMark/>
          </w:tcPr>
          <w:p w14:paraId="3C9EE27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30 253,2</w:t>
            </w:r>
          </w:p>
        </w:tc>
        <w:tc>
          <w:tcPr>
            <w:tcW w:w="323" w:type="pct"/>
            <w:tcBorders>
              <w:top w:val="nil"/>
              <w:left w:val="nil"/>
              <w:bottom w:val="single" w:sz="4" w:space="0" w:color="auto"/>
              <w:right w:val="single" w:sz="4" w:space="0" w:color="auto"/>
            </w:tcBorders>
            <w:shd w:val="clear" w:color="auto" w:fill="auto"/>
            <w:vAlign w:val="center"/>
            <w:hideMark/>
          </w:tcPr>
          <w:p w14:paraId="3662B59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30 253,2</w:t>
            </w:r>
          </w:p>
        </w:tc>
        <w:tc>
          <w:tcPr>
            <w:tcW w:w="323" w:type="pct"/>
            <w:tcBorders>
              <w:top w:val="nil"/>
              <w:left w:val="nil"/>
              <w:bottom w:val="single" w:sz="4" w:space="0" w:color="auto"/>
              <w:right w:val="single" w:sz="4" w:space="0" w:color="auto"/>
            </w:tcBorders>
            <w:shd w:val="clear" w:color="auto" w:fill="auto"/>
            <w:vAlign w:val="center"/>
            <w:hideMark/>
          </w:tcPr>
          <w:p w14:paraId="03DD2AD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30 253,2</w:t>
            </w:r>
          </w:p>
        </w:tc>
        <w:tc>
          <w:tcPr>
            <w:tcW w:w="322" w:type="pct"/>
            <w:tcBorders>
              <w:top w:val="nil"/>
              <w:left w:val="nil"/>
              <w:bottom w:val="single" w:sz="4" w:space="0" w:color="auto"/>
              <w:right w:val="single" w:sz="4" w:space="0" w:color="auto"/>
            </w:tcBorders>
            <w:shd w:val="clear" w:color="auto" w:fill="auto"/>
            <w:vAlign w:val="center"/>
            <w:hideMark/>
          </w:tcPr>
          <w:p w14:paraId="56C12A6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4 181,8</w:t>
            </w:r>
          </w:p>
        </w:tc>
        <w:tc>
          <w:tcPr>
            <w:tcW w:w="321" w:type="pct"/>
            <w:tcBorders>
              <w:top w:val="nil"/>
              <w:left w:val="nil"/>
              <w:bottom w:val="single" w:sz="4" w:space="0" w:color="auto"/>
              <w:right w:val="single" w:sz="4" w:space="0" w:color="auto"/>
            </w:tcBorders>
            <w:shd w:val="clear" w:color="auto" w:fill="auto"/>
            <w:vAlign w:val="center"/>
            <w:hideMark/>
          </w:tcPr>
          <w:p w14:paraId="4B85C43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4 181,8</w:t>
            </w:r>
          </w:p>
        </w:tc>
      </w:tr>
      <w:tr w:rsidR="002B54EA" w:rsidRPr="002B54EA" w14:paraId="04B3CC22"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6D95EFE"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0C1E22D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118 958,3</w:t>
            </w:r>
          </w:p>
        </w:tc>
        <w:tc>
          <w:tcPr>
            <w:tcW w:w="324" w:type="pct"/>
            <w:tcBorders>
              <w:top w:val="nil"/>
              <w:left w:val="nil"/>
              <w:bottom w:val="single" w:sz="4" w:space="0" w:color="auto"/>
              <w:right w:val="single" w:sz="4" w:space="0" w:color="auto"/>
            </w:tcBorders>
            <w:shd w:val="clear" w:color="auto" w:fill="auto"/>
            <w:vAlign w:val="center"/>
            <w:hideMark/>
          </w:tcPr>
          <w:p w14:paraId="7B2B99F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c>
          <w:tcPr>
            <w:tcW w:w="324" w:type="pct"/>
            <w:tcBorders>
              <w:top w:val="nil"/>
              <w:left w:val="nil"/>
              <w:bottom w:val="single" w:sz="4" w:space="0" w:color="auto"/>
              <w:right w:val="single" w:sz="4" w:space="0" w:color="auto"/>
            </w:tcBorders>
            <w:shd w:val="clear" w:color="auto" w:fill="auto"/>
            <w:vAlign w:val="center"/>
            <w:hideMark/>
          </w:tcPr>
          <w:p w14:paraId="52BDE52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2 672,7</w:t>
            </w:r>
          </w:p>
        </w:tc>
        <w:tc>
          <w:tcPr>
            <w:tcW w:w="324" w:type="pct"/>
            <w:tcBorders>
              <w:top w:val="nil"/>
              <w:left w:val="nil"/>
              <w:bottom w:val="single" w:sz="4" w:space="0" w:color="auto"/>
              <w:right w:val="single" w:sz="4" w:space="0" w:color="auto"/>
            </w:tcBorders>
            <w:shd w:val="clear" w:color="auto" w:fill="auto"/>
            <w:vAlign w:val="center"/>
            <w:hideMark/>
          </w:tcPr>
          <w:p w14:paraId="5A0DF0B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14 434,6</w:t>
            </w:r>
          </w:p>
        </w:tc>
        <w:tc>
          <w:tcPr>
            <w:tcW w:w="324" w:type="pct"/>
            <w:tcBorders>
              <w:top w:val="nil"/>
              <w:left w:val="nil"/>
              <w:bottom w:val="single" w:sz="4" w:space="0" w:color="auto"/>
              <w:right w:val="single" w:sz="4" w:space="0" w:color="auto"/>
            </w:tcBorders>
            <w:shd w:val="clear" w:color="auto" w:fill="auto"/>
            <w:vAlign w:val="center"/>
            <w:hideMark/>
          </w:tcPr>
          <w:p w14:paraId="63D9C3D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14 434,6</w:t>
            </w:r>
          </w:p>
        </w:tc>
        <w:tc>
          <w:tcPr>
            <w:tcW w:w="323" w:type="pct"/>
            <w:tcBorders>
              <w:top w:val="nil"/>
              <w:left w:val="nil"/>
              <w:bottom w:val="single" w:sz="4" w:space="0" w:color="auto"/>
              <w:right w:val="single" w:sz="4" w:space="0" w:color="auto"/>
            </w:tcBorders>
            <w:shd w:val="clear" w:color="auto" w:fill="auto"/>
            <w:vAlign w:val="center"/>
            <w:hideMark/>
          </w:tcPr>
          <w:p w14:paraId="343A59D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33 993,0</w:t>
            </w:r>
          </w:p>
        </w:tc>
        <w:tc>
          <w:tcPr>
            <w:tcW w:w="323" w:type="pct"/>
            <w:tcBorders>
              <w:top w:val="nil"/>
              <w:left w:val="nil"/>
              <w:bottom w:val="single" w:sz="4" w:space="0" w:color="auto"/>
              <w:right w:val="single" w:sz="4" w:space="0" w:color="auto"/>
            </w:tcBorders>
            <w:shd w:val="clear" w:color="auto" w:fill="auto"/>
            <w:vAlign w:val="center"/>
            <w:hideMark/>
          </w:tcPr>
          <w:p w14:paraId="3D95149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1B4411B8"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1D68750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4B5EFF7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2" w:type="pct"/>
            <w:tcBorders>
              <w:top w:val="nil"/>
              <w:left w:val="nil"/>
              <w:bottom w:val="single" w:sz="4" w:space="0" w:color="auto"/>
              <w:right w:val="single" w:sz="4" w:space="0" w:color="auto"/>
            </w:tcBorders>
            <w:shd w:val="clear" w:color="auto" w:fill="auto"/>
            <w:vAlign w:val="center"/>
            <w:hideMark/>
          </w:tcPr>
          <w:p w14:paraId="167C25B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c>
          <w:tcPr>
            <w:tcW w:w="321" w:type="pct"/>
            <w:tcBorders>
              <w:top w:val="nil"/>
              <w:left w:val="nil"/>
              <w:bottom w:val="single" w:sz="4" w:space="0" w:color="auto"/>
              <w:right w:val="single" w:sz="4" w:space="0" w:color="auto"/>
            </w:tcBorders>
            <w:shd w:val="clear" w:color="auto" w:fill="auto"/>
            <w:vAlign w:val="center"/>
            <w:hideMark/>
          </w:tcPr>
          <w:p w14:paraId="33C0C0D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r>
      <w:tr w:rsidR="002B54EA" w:rsidRPr="002B54EA" w14:paraId="6D6545B5"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0AAF2C5"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39302EC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8807A5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3E32BC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D147ED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653B5E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475719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893D3E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A34E5C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612C7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CF2904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0964B4A"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70D318A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r>
      <w:tr w:rsidR="002B54EA" w:rsidRPr="002B54EA" w14:paraId="39830EB8"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13033F4"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1145F39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118 958,3</w:t>
            </w:r>
          </w:p>
        </w:tc>
        <w:tc>
          <w:tcPr>
            <w:tcW w:w="324" w:type="pct"/>
            <w:tcBorders>
              <w:top w:val="nil"/>
              <w:left w:val="nil"/>
              <w:bottom w:val="single" w:sz="4" w:space="0" w:color="auto"/>
              <w:right w:val="single" w:sz="4" w:space="0" w:color="auto"/>
            </w:tcBorders>
            <w:shd w:val="clear" w:color="auto" w:fill="auto"/>
            <w:vAlign w:val="center"/>
            <w:hideMark/>
          </w:tcPr>
          <w:p w14:paraId="439E49BC"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c>
          <w:tcPr>
            <w:tcW w:w="324" w:type="pct"/>
            <w:tcBorders>
              <w:top w:val="nil"/>
              <w:left w:val="nil"/>
              <w:bottom w:val="single" w:sz="4" w:space="0" w:color="auto"/>
              <w:right w:val="single" w:sz="4" w:space="0" w:color="auto"/>
            </w:tcBorders>
            <w:shd w:val="clear" w:color="auto" w:fill="auto"/>
            <w:vAlign w:val="center"/>
            <w:hideMark/>
          </w:tcPr>
          <w:p w14:paraId="2A7F8A6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2 672,7</w:t>
            </w:r>
          </w:p>
        </w:tc>
        <w:tc>
          <w:tcPr>
            <w:tcW w:w="324" w:type="pct"/>
            <w:tcBorders>
              <w:top w:val="nil"/>
              <w:left w:val="nil"/>
              <w:bottom w:val="single" w:sz="4" w:space="0" w:color="auto"/>
              <w:right w:val="single" w:sz="4" w:space="0" w:color="auto"/>
            </w:tcBorders>
            <w:shd w:val="clear" w:color="auto" w:fill="auto"/>
            <w:vAlign w:val="center"/>
            <w:hideMark/>
          </w:tcPr>
          <w:p w14:paraId="79ECD0A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14 434,6</w:t>
            </w:r>
          </w:p>
        </w:tc>
        <w:tc>
          <w:tcPr>
            <w:tcW w:w="324" w:type="pct"/>
            <w:tcBorders>
              <w:top w:val="nil"/>
              <w:left w:val="nil"/>
              <w:bottom w:val="single" w:sz="4" w:space="0" w:color="auto"/>
              <w:right w:val="single" w:sz="4" w:space="0" w:color="auto"/>
            </w:tcBorders>
            <w:shd w:val="clear" w:color="auto" w:fill="auto"/>
            <w:vAlign w:val="center"/>
            <w:hideMark/>
          </w:tcPr>
          <w:p w14:paraId="0D0E7F73"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14 434,6</w:t>
            </w:r>
          </w:p>
        </w:tc>
        <w:tc>
          <w:tcPr>
            <w:tcW w:w="323" w:type="pct"/>
            <w:tcBorders>
              <w:top w:val="nil"/>
              <w:left w:val="nil"/>
              <w:bottom w:val="single" w:sz="4" w:space="0" w:color="auto"/>
              <w:right w:val="single" w:sz="4" w:space="0" w:color="auto"/>
            </w:tcBorders>
            <w:shd w:val="clear" w:color="auto" w:fill="auto"/>
            <w:vAlign w:val="center"/>
            <w:hideMark/>
          </w:tcPr>
          <w:p w14:paraId="003C295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33 993,0</w:t>
            </w:r>
          </w:p>
        </w:tc>
        <w:tc>
          <w:tcPr>
            <w:tcW w:w="323" w:type="pct"/>
            <w:tcBorders>
              <w:top w:val="nil"/>
              <w:left w:val="nil"/>
              <w:bottom w:val="single" w:sz="4" w:space="0" w:color="auto"/>
              <w:right w:val="single" w:sz="4" w:space="0" w:color="auto"/>
            </w:tcBorders>
            <w:shd w:val="clear" w:color="auto" w:fill="auto"/>
            <w:vAlign w:val="center"/>
            <w:hideMark/>
          </w:tcPr>
          <w:p w14:paraId="1F0A717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6EAF453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54FFEBB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3" w:type="pct"/>
            <w:tcBorders>
              <w:top w:val="nil"/>
              <w:left w:val="nil"/>
              <w:bottom w:val="single" w:sz="4" w:space="0" w:color="auto"/>
              <w:right w:val="single" w:sz="4" w:space="0" w:color="auto"/>
            </w:tcBorders>
            <w:shd w:val="clear" w:color="auto" w:fill="auto"/>
            <w:vAlign w:val="center"/>
            <w:hideMark/>
          </w:tcPr>
          <w:p w14:paraId="79026195"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12 101,3</w:t>
            </w:r>
          </w:p>
        </w:tc>
        <w:tc>
          <w:tcPr>
            <w:tcW w:w="322" w:type="pct"/>
            <w:tcBorders>
              <w:top w:val="nil"/>
              <w:left w:val="nil"/>
              <w:bottom w:val="single" w:sz="4" w:space="0" w:color="auto"/>
              <w:right w:val="single" w:sz="4" w:space="0" w:color="auto"/>
            </w:tcBorders>
            <w:shd w:val="clear" w:color="auto" w:fill="auto"/>
            <w:vAlign w:val="center"/>
            <w:hideMark/>
          </w:tcPr>
          <w:p w14:paraId="6B66815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c>
          <w:tcPr>
            <w:tcW w:w="321" w:type="pct"/>
            <w:tcBorders>
              <w:top w:val="nil"/>
              <w:left w:val="nil"/>
              <w:bottom w:val="single" w:sz="4" w:space="0" w:color="auto"/>
              <w:right w:val="single" w:sz="4" w:space="0" w:color="auto"/>
            </w:tcBorders>
            <w:shd w:val="clear" w:color="auto" w:fill="auto"/>
            <w:vAlign w:val="center"/>
            <w:hideMark/>
          </w:tcPr>
          <w:p w14:paraId="567DF73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1 672,7</w:t>
            </w:r>
          </w:p>
        </w:tc>
      </w:tr>
      <w:tr w:rsidR="002B54EA" w:rsidRPr="002B54EA" w14:paraId="796C12E3"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73D872B8"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51B600C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59 479,2</w:t>
            </w:r>
          </w:p>
        </w:tc>
        <w:tc>
          <w:tcPr>
            <w:tcW w:w="324" w:type="pct"/>
            <w:tcBorders>
              <w:top w:val="nil"/>
              <w:left w:val="nil"/>
              <w:bottom w:val="single" w:sz="4" w:space="0" w:color="auto"/>
              <w:right w:val="single" w:sz="4" w:space="0" w:color="auto"/>
            </w:tcBorders>
            <w:shd w:val="clear" w:color="auto" w:fill="auto"/>
            <w:vAlign w:val="center"/>
            <w:hideMark/>
          </w:tcPr>
          <w:p w14:paraId="4E4940A4"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836,4</w:t>
            </w:r>
          </w:p>
        </w:tc>
        <w:tc>
          <w:tcPr>
            <w:tcW w:w="324" w:type="pct"/>
            <w:tcBorders>
              <w:top w:val="nil"/>
              <w:left w:val="nil"/>
              <w:bottom w:val="single" w:sz="4" w:space="0" w:color="auto"/>
              <w:right w:val="single" w:sz="4" w:space="0" w:color="auto"/>
            </w:tcBorders>
            <w:shd w:val="clear" w:color="auto" w:fill="auto"/>
            <w:vAlign w:val="center"/>
            <w:hideMark/>
          </w:tcPr>
          <w:p w14:paraId="6B41A5B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1 336,4</w:t>
            </w:r>
          </w:p>
        </w:tc>
        <w:tc>
          <w:tcPr>
            <w:tcW w:w="324" w:type="pct"/>
            <w:tcBorders>
              <w:top w:val="nil"/>
              <w:left w:val="nil"/>
              <w:bottom w:val="single" w:sz="4" w:space="0" w:color="auto"/>
              <w:right w:val="single" w:sz="4" w:space="0" w:color="auto"/>
            </w:tcBorders>
            <w:shd w:val="clear" w:color="auto" w:fill="auto"/>
            <w:vAlign w:val="center"/>
            <w:hideMark/>
          </w:tcPr>
          <w:p w14:paraId="507EA0D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7 217,3</w:t>
            </w:r>
          </w:p>
        </w:tc>
        <w:tc>
          <w:tcPr>
            <w:tcW w:w="324" w:type="pct"/>
            <w:tcBorders>
              <w:top w:val="nil"/>
              <w:left w:val="nil"/>
              <w:bottom w:val="single" w:sz="4" w:space="0" w:color="auto"/>
              <w:right w:val="single" w:sz="4" w:space="0" w:color="auto"/>
            </w:tcBorders>
            <w:shd w:val="clear" w:color="auto" w:fill="auto"/>
            <w:vAlign w:val="center"/>
            <w:hideMark/>
          </w:tcPr>
          <w:p w14:paraId="24EE1A39"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7 217,3</w:t>
            </w:r>
          </w:p>
        </w:tc>
        <w:tc>
          <w:tcPr>
            <w:tcW w:w="323" w:type="pct"/>
            <w:tcBorders>
              <w:top w:val="nil"/>
              <w:left w:val="nil"/>
              <w:bottom w:val="single" w:sz="4" w:space="0" w:color="auto"/>
              <w:right w:val="single" w:sz="4" w:space="0" w:color="auto"/>
            </w:tcBorders>
            <w:shd w:val="clear" w:color="auto" w:fill="auto"/>
            <w:vAlign w:val="center"/>
            <w:hideMark/>
          </w:tcPr>
          <w:p w14:paraId="5D70D1A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16 996,5</w:t>
            </w:r>
          </w:p>
        </w:tc>
        <w:tc>
          <w:tcPr>
            <w:tcW w:w="323" w:type="pct"/>
            <w:tcBorders>
              <w:top w:val="nil"/>
              <w:left w:val="nil"/>
              <w:bottom w:val="single" w:sz="4" w:space="0" w:color="auto"/>
              <w:right w:val="single" w:sz="4" w:space="0" w:color="auto"/>
            </w:tcBorders>
            <w:shd w:val="clear" w:color="auto" w:fill="auto"/>
            <w:vAlign w:val="center"/>
            <w:hideMark/>
          </w:tcPr>
          <w:p w14:paraId="4C28B2F0"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6 050,6</w:t>
            </w:r>
          </w:p>
        </w:tc>
        <w:tc>
          <w:tcPr>
            <w:tcW w:w="323" w:type="pct"/>
            <w:tcBorders>
              <w:top w:val="nil"/>
              <w:left w:val="nil"/>
              <w:bottom w:val="single" w:sz="4" w:space="0" w:color="auto"/>
              <w:right w:val="single" w:sz="4" w:space="0" w:color="auto"/>
            </w:tcBorders>
            <w:shd w:val="clear" w:color="auto" w:fill="auto"/>
            <w:vAlign w:val="center"/>
            <w:hideMark/>
          </w:tcPr>
          <w:p w14:paraId="506579E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6 050,6</w:t>
            </w:r>
          </w:p>
        </w:tc>
        <w:tc>
          <w:tcPr>
            <w:tcW w:w="323" w:type="pct"/>
            <w:tcBorders>
              <w:top w:val="nil"/>
              <w:left w:val="nil"/>
              <w:bottom w:val="single" w:sz="4" w:space="0" w:color="auto"/>
              <w:right w:val="single" w:sz="4" w:space="0" w:color="auto"/>
            </w:tcBorders>
            <w:shd w:val="clear" w:color="auto" w:fill="auto"/>
            <w:vAlign w:val="center"/>
            <w:hideMark/>
          </w:tcPr>
          <w:p w14:paraId="60026F2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6 050,6</w:t>
            </w:r>
          </w:p>
        </w:tc>
        <w:tc>
          <w:tcPr>
            <w:tcW w:w="323" w:type="pct"/>
            <w:tcBorders>
              <w:top w:val="nil"/>
              <w:left w:val="nil"/>
              <w:bottom w:val="single" w:sz="4" w:space="0" w:color="auto"/>
              <w:right w:val="single" w:sz="4" w:space="0" w:color="auto"/>
            </w:tcBorders>
            <w:shd w:val="clear" w:color="auto" w:fill="auto"/>
            <w:vAlign w:val="center"/>
            <w:hideMark/>
          </w:tcPr>
          <w:p w14:paraId="586F1C0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6 050,6</w:t>
            </w:r>
          </w:p>
        </w:tc>
        <w:tc>
          <w:tcPr>
            <w:tcW w:w="322" w:type="pct"/>
            <w:tcBorders>
              <w:top w:val="nil"/>
              <w:left w:val="nil"/>
              <w:bottom w:val="single" w:sz="4" w:space="0" w:color="auto"/>
              <w:right w:val="single" w:sz="4" w:space="0" w:color="auto"/>
            </w:tcBorders>
            <w:shd w:val="clear" w:color="auto" w:fill="auto"/>
            <w:vAlign w:val="center"/>
            <w:hideMark/>
          </w:tcPr>
          <w:p w14:paraId="399267B2"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836,4</w:t>
            </w:r>
          </w:p>
        </w:tc>
        <w:tc>
          <w:tcPr>
            <w:tcW w:w="321" w:type="pct"/>
            <w:tcBorders>
              <w:top w:val="nil"/>
              <w:left w:val="nil"/>
              <w:bottom w:val="single" w:sz="4" w:space="0" w:color="auto"/>
              <w:right w:val="single" w:sz="4" w:space="0" w:color="auto"/>
            </w:tcBorders>
            <w:shd w:val="clear" w:color="auto" w:fill="auto"/>
            <w:vAlign w:val="center"/>
            <w:hideMark/>
          </w:tcPr>
          <w:p w14:paraId="40A0F1E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836,4</w:t>
            </w:r>
          </w:p>
        </w:tc>
      </w:tr>
      <w:tr w:rsidR="002B54EA" w:rsidRPr="002B54EA" w14:paraId="5E318964"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421D799D"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7FCF4C48"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594 791,6</w:t>
            </w:r>
          </w:p>
        </w:tc>
        <w:tc>
          <w:tcPr>
            <w:tcW w:w="324" w:type="pct"/>
            <w:tcBorders>
              <w:top w:val="nil"/>
              <w:left w:val="nil"/>
              <w:bottom w:val="single" w:sz="4" w:space="0" w:color="auto"/>
              <w:right w:val="single" w:sz="4" w:space="0" w:color="auto"/>
            </w:tcBorders>
            <w:shd w:val="clear" w:color="000000" w:fill="D9D9D9"/>
            <w:vAlign w:val="center"/>
            <w:hideMark/>
          </w:tcPr>
          <w:p w14:paraId="4EAE549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8 363,6</w:t>
            </w:r>
          </w:p>
        </w:tc>
        <w:tc>
          <w:tcPr>
            <w:tcW w:w="324" w:type="pct"/>
            <w:tcBorders>
              <w:top w:val="nil"/>
              <w:left w:val="nil"/>
              <w:bottom w:val="single" w:sz="4" w:space="0" w:color="auto"/>
              <w:right w:val="single" w:sz="4" w:space="0" w:color="auto"/>
            </w:tcBorders>
            <w:shd w:val="clear" w:color="000000" w:fill="D9D9D9"/>
            <w:vAlign w:val="center"/>
            <w:hideMark/>
          </w:tcPr>
          <w:p w14:paraId="10F067E6"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13 363,6</w:t>
            </w:r>
          </w:p>
        </w:tc>
        <w:tc>
          <w:tcPr>
            <w:tcW w:w="324" w:type="pct"/>
            <w:tcBorders>
              <w:top w:val="nil"/>
              <w:left w:val="nil"/>
              <w:bottom w:val="single" w:sz="4" w:space="0" w:color="auto"/>
              <w:right w:val="single" w:sz="4" w:space="0" w:color="auto"/>
            </w:tcBorders>
            <w:shd w:val="clear" w:color="000000" w:fill="D9D9D9"/>
            <w:vAlign w:val="center"/>
            <w:hideMark/>
          </w:tcPr>
          <w:p w14:paraId="71CE8EC2"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72 173,2</w:t>
            </w:r>
          </w:p>
        </w:tc>
        <w:tc>
          <w:tcPr>
            <w:tcW w:w="324" w:type="pct"/>
            <w:tcBorders>
              <w:top w:val="nil"/>
              <w:left w:val="nil"/>
              <w:bottom w:val="single" w:sz="4" w:space="0" w:color="auto"/>
              <w:right w:val="single" w:sz="4" w:space="0" w:color="auto"/>
            </w:tcBorders>
            <w:shd w:val="clear" w:color="000000" w:fill="D9D9D9"/>
            <w:vAlign w:val="center"/>
            <w:hideMark/>
          </w:tcPr>
          <w:p w14:paraId="1C47AF2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72 173,2</w:t>
            </w:r>
          </w:p>
        </w:tc>
        <w:tc>
          <w:tcPr>
            <w:tcW w:w="323" w:type="pct"/>
            <w:tcBorders>
              <w:top w:val="nil"/>
              <w:left w:val="nil"/>
              <w:bottom w:val="single" w:sz="4" w:space="0" w:color="auto"/>
              <w:right w:val="single" w:sz="4" w:space="0" w:color="auto"/>
            </w:tcBorders>
            <w:shd w:val="clear" w:color="000000" w:fill="D9D9D9"/>
            <w:vAlign w:val="center"/>
            <w:hideMark/>
          </w:tcPr>
          <w:p w14:paraId="051621D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169 964,8</w:t>
            </w:r>
          </w:p>
        </w:tc>
        <w:tc>
          <w:tcPr>
            <w:tcW w:w="323" w:type="pct"/>
            <w:tcBorders>
              <w:top w:val="nil"/>
              <w:left w:val="nil"/>
              <w:bottom w:val="single" w:sz="4" w:space="0" w:color="auto"/>
              <w:right w:val="single" w:sz="4" w:space="0" w:color="auto"/>
            </w:tcBorders>
            <w:shd w:val="clear" w:color="000000" w:fill="D9D9D9"/>
            <w:vAlign w:val="center"/>
            <w:hideMark/>
          </w:tcPr>
          <w:p w14:paraId="3D1CE5F6"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60 506,5</w:t>
            </w:r>
          </w:p>
        </w:tc>
        <w:tc>
          <w:tcPr>
            <w:tcW w:w="323" w:type="pct"/>
            <w:tcBorders>
              <w:top w:val="nil"/>
              <w:left w:val="nil"/>
              <w:bottom w:val="single" w:sz="4" w:space="0" w:color="auto"/>
              <w:right w:val="single" w:sz="4" w:space="0" w:color="auto"/>
            </w:tcBorders>
            <w:shd w:val="clear" w:color="000000" w:fill="D9D9D9"/>
            <w:vAlign w:val="center"/>
            <w:hideMark/>
          </w:tcPr>
          <w:p w14:paraId="18AED25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60 506,5</w:t>
            </w:r>
          </w:p>
        </w:tc>
        <w:tc>
          <w:tcPr>
            <w:tcW w:w="323" w:type="pct"/>
            <w:tcBorders>
              <w:top w:val="nil"/>
              <w:left w:val="nil"/>
              <w:bottom w:val="single" w:sz="4" w:space="0" w:color="auto"/>
              <w:right w:val="single" w:sz="4" w:space="0" w:color="auto"/>
            </w:tcBorders>
            <w:shd w:val="clear" w:color="000000" w:fill="D9D9D9"/>
            <w:vAlign w:val="center"/>
            <w:hideMark/>
          </w:tcPr>
          <w:p w14:paraId="05C7B0B1"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60 506,5</w:t>
            </w:r>
          </w:p>
        </w:tc>
        <w:tc>
          <w:tcPr>
            <w:tcW w:w="323" w:type="pct"/>
            <w:tcBorders>
              <w:top w:val="nil"/>
              <w:left w:val="nil"/>
              <w:bottom w:val="single" w:sz="4" w:space="0" w:color="auto"/>
              <w:right w:val="single" w:sz="4" w:space="0" w:color="auto"/>
            </w:tcBorders>
            <w:shd w:val="clear" w:color="000000" w:fill="D9D9D9"/>
            <w:vAlign w:val="center"/>
            <w:hideMark/>
          </w:tcPr>
          <w:p w14:paraId="58D2376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60 506,5</w:t>
            </w:r>
          </w:p>
        </w:tc>
        <w:tc>
          <w:tcPr>
            <w:tcW w:w="322" w:type="pct"/>
            <w:tcBorders>
              <w:top w:val="nil"/>
              <w:left w:val="nil"/>
              <w:bottom w:val="single" w:sz="4" w:space="0" w:color="auto"/>
              <w:right w:val="single" w:sz="4" w:space="0" w:color="auto"/>
            </w:tcBorders>
            <w:shd w:val="clear" w:color="000000" w:fill="D9D9D9"/>
            <w:vAlign w:val="center"/>
            <w:hideMark/>
          </w:tcPr>
          <w:p w14:paraId="13A4B16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8 363,6</w:t>
            </w:r>
          </w:p>
        </w:tc>
        <w:tc>
          <w:tcPr>
            <w:tcW w:w="321" w:type="pct"/>
            <w:tcBorders>
              <w:top w:val="nil"/>
              <w:left w:val="nil"/>
              <w:bottom w:val="single" w:sz="4" w:space="0" w:color="auto"/>
              <w:right w:val="single" w:sz="4" w:space="0" w:color="auto"/>
            </w:tcBorders>
            <w:shd w:val="clear" w:color="000000" w:fill="D9D9D9"/>
            <w:vAlign w:val="center"/>
            <w:hideMark/>
          </w:tcPr>
          <w:p w14:paraId="30378D3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8 363,6</w:t>
            </w:r>
          </w:p>
        </w:tc>
      </w:tr>
      <w:tr w:rsidR="002B54EA" w:rsidRPr="002B54EA" w14:paraId="53905735"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709852"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СИСТЕМА ОБРАЩЕНИЯ ТБО</w:t>
            </w:r>
          </w:p>
        </w:tc>
      </w:tr>
      <w:tr w:rsidR="002B54EA" w:rsidRPr="002B54EA" w14:paraId="1DB6F3BD"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36E68CA"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21F70E09"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EB151C9"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439B415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5 665,0</w:t>
            </w:r>
          </w:p>
        </w:tc>
        <w:tc>
          <w:tcPr>
            <w:tcW w:w="324" w:type="pct"/>
            <w:tcBorders>
              <w:top w:val="nil"/>
              <w:left w:val="nil"/>
              <w:bottom w:val="single" w:sz="4" w:space="0" w:color="auto"/>
              <w:right w:val="single" w:sz="4" w:space="0" w:color="auto"/>
            </w:tcBorders>
            <w:shd w:val="clear" w:color="auto" w:fill="auto"/>
            <w:vAlign w:val="center"/>
            <w:hideMark/>
          </w:tcPr>
          <w:p w14:paraId="36279994"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1 100,0</w:t>
            </w:r>
          </w:p>
        </w:tc>
        <w:tc>
          <w:tcPr>
            <w:tcW w:w="324" w:type="pct"/>
            <w:tcBorders>
              <w:top w:val="nil"/>
              <w:left w:val="nil"/>
              <w:bottom w:val="single" w:sz="4" w:space="0" w:color="auto"/>
              <w:right w:val="single" w:sz="4" w:space="0" w:color="auto"/>
            </w:tcBorders>
            <w:shd w:val="clear" w:color="auto" w:fill="auto"/>
            <w:vAlign w:val="center"/>
            <w:hideMark/>
          </w:tcPr>
          <w:p w14:paraId="283B81D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1 650,0</w:t>
            </w:r>
          </w:p>
        </w:tc>
        <w:tc>
          <w:tcPr>
            <w:tcW w:w="324" w:type="pct"/>
            <w:tcBorders>
              <w:top w:val="nil"/>
              <w:left w:val="nil"/>
              <w:bottom w:val="single" w:sz="4" w:space="0" w:color="auto"/>
              <w:right w:val="single" w:sz="4" w:space="0" w:color="auto"/>
            </w:tcBorders>
            <w:shd w:val="clear" w:color="auto" w:fill="auto"/>
            <w:vAlign w:val="center"/>
            <w:hideMark/>
          </w:tcPr>
          <w:p w14:paraId="0DF1862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1 375,0</w:t>
            </w:r>
          </w:p>
        </w:tc>
        <w:tc>
          <w:tcPr>
            <w:tcW w:w="324" w:type="pct"/>
            <w:tcBorders>
              <w:top w:val="nil"/>
              <w:left w:val="nil"/>
              <w:bottom w:val="single" w:sz="4" w:space="0" w:color="auto"/>
              <w:right w:val="single" w:sz="4" w:space="0" w:color="auto"/>
            </w:tcBorders>
            <w:shd w:val="clear" w:color="auto" w:fill="auto"/>
            <w:vAlign w:val="center"/>
            <w:hideMark/>
          </w:tcPr>
          <w:p w14:paraId="05B4469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550,0</w:t>
            </w:r>
          </w:p>
        </w:tc>
        <w:tc>
          <w:tcPr>
            <w:tcW w:w="323" w:type="pct"/>
            <w:tcBorders>
              <w:top w:val="nil"/>
              <w:left w:val="nil"/>
              <w:bottom w:val="single" w:sz="4" w:space="0" w:color="auto"/>
              <w:right w:val="single" w:sz="4" w:space="0" w:color="auto"/>
            </w:tcBorders>
            <w:shd w:val="clear" w:color="auto" w:fill="auto"/>
            <w:vAlign w:val="center"/>
            <w:hideMark/>
          </w:tcPr>
          <w:p w14:paraId="70058A3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3" w:type="pct"/>
            <w:tcBorders>
              <w:top w:val="nil"/>
              <w:left w:val="nil"/>
              <w:bottom w:val="single" w:sz="4" w:space="0" w:color="auto"/>
              <w:right w:val="single" w:sz="4" w:space="0" w:color="auto"/>
            </w:tcBorders>
            <w:shd w:val="clear" w:color="auto" w:fill="auto"/>
            <w:vAlign w:val="center"/>
            <w:hideMark/>
          </w:tcPr>
          <w:p w14:paraId="1F952F8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3" w:type="pct"/>
            <w:tcBorders>
              <w:top w:val="nil"/>
              <w:left w:val="nil"/>
              <w:bottom w:val="single" w:sz="4" w:space="0" w:color="auto"/>
              <w:right w:val="single" w:sz="4" w:space="0" w:color="auto"/>
            </w:tcBorders>
            <w:shd w:val="clear" w:color="auto" w:fill="auto"/>
            <w:vAlign w:val="center"/>
            <w:hideMark/>
          </w:tcPr>
          <w:p w14:paraId="394C770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3" w:type="pct"/>
            <w:tcBorders>
              <w:top w:val="nil"/>
              <w:left w:val="nil"/>
              <w:bottom w:val="single" w:sz="4" w:space="0" w:color="auto"/>
              <w:right w:val="single" w:sz="4" w:space="0" w:color="auto"/>
            </w:tcBorders>
            <w:shd w:val="clear" w:color="auto" w:fill="auto"/>
            <w:vAlign w:val="center"/>
            <w:hideMark/>
          </w:tcPr>
          <w:p w14:paraId="45800BF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3" w:type="pct"/>
            <w:tcBorders>
              <w:top w:val="nil"/>
              <w:left w:val="nil"/>
              <w:bottom w:val="single" w:sz="4" w:space="0" w:color="auto"/>
              <w:right w:val="single" w:sz="4" w:space="0" w:color="auto"/>
            </w:tcBorders>
            <w:shd w:val="clear" w:color="auto" w:fill="auto"/>
            <w:vAlign w:val="center"/>
            <w:hideMark/>
          </w:tcPr>
          <w:p w14:paraId="5C58895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2" w:type="pct"/>
            <w:tcBorders>
              <w:top w:val="nil"/>
              <w:left w:val="nil"/>
              <w:bottom w:val="single" w:sz="4" w:space="0" w:color="auto"/>
              <w:right w:val="single" w:sz="4" w:space="0" w:color="auto"/>
            </w:tcBorders>
            <w:shd w:val="clear" w:color="auto" w:fill="auto"/>
            <w:vAlign w:val="center"/>
            <w:hideMark/>
          </w:tcPr>
          <w:p w14:paraId="4B9A347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165,0</w:t>
            </w:r>
          </w:p>
        </w:tc>
        <w:tc>
          <w:tcPr>
            <w:tcW w:w="321" w:type="pct"/>
            <w:tcBorders>
              <w:top w:val="nil"/>
              <w:left w:val="nil"/>
              <w:bottom w:val="single" w:sz="4" w:space="0" w:color="auto"/>
              <w:right w:val="single" w:sz="4" w:space="0" w:color="auto"/>
            </w:tcBorders>
            <w:shd w:val="clear" w:color="auto" w:fill="auto"/>
            <w:vAlign w:val="center"/>
            <w:hideMark/>
          </w:tcPr>
          <w:p w14:paraId="75DC5D5F"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5777CE8F"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1DE220F3"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0716CE2B"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2 060,0</w:t>
            </w:r>
          </w:p>
        </w:tc>
        <w:tc>
          <w:tcPr>
            <w:tcW w:w="324" w:type="pct"/>
            <w:tcBorders>
              <w:top w:val="nil"/>
              <w:left w:val="nil"/>
              <w:bottom w:val="single" w:sz="4" w:space="0" w:color="auto"/>
              <w:right w:val="single" w:sz="4" w:space="0" w:color="auto"/>
            </w:tcBorders>
            <w:shd w:val="clear" w:color="auto" w:fill="auto"/>
            <w:vAlign w:val="center"/>
            <w:hideMark/>
          </w:tcPr>
          <w:p w14:paraId="10EFEA7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400,0</w:t>
            </w:r>
          </w:p>
        </w:tc>
        <w:tc>
          <w:tcPr>
            <w:tcW w:w="324" w:type="pct"/>
            <w:tcBorders>
              <w:top w:val="nil"/>
              <w:left w:val="nil"/>
              <w:bottom w:val="single" w:sz="4" w:space="0" w:color="auto"/>
              <w:right w:val="single" w:sz="4" w:space="0" w:color="auto"/>
            </w:tcBorders>
            <w:shd w:val="clear" w:color="auto" w:fill="auto"/>
            <w:vAlign w:val="center"/>
            <w:hideMark/>
          </w:tcPr>
          <w:p w14:paraId="5F029C7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600,0</w:t>
            </w:r>
          </w:p>
        </w:tc>
        <w:tc>
          <w:tcPr>
            <w:tcW w:w="324" w:type="pct"/>
            <w:tcBorders>
              <w:top w:val="nil"/>
              <w:left w:val="nil"/>
              <w:bottom w:val="single" w:sz="4" w:space="0" w:color="auto"/>
              <w:right w:val="single" w:sz="4" w:space="0" w:color="auto"/>
            </w:tcBorders>
            <w:shd w:val="clear" w:color="auto" w:fill="auto"/>
            <w:vAlign w:val="center"/>
            <w:hideMark/>
          </w:tcPr>
          <w:p w14:paraId="023954C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500,0</w:t>
            </w:r>
          </w:p>
        </w:tc>
        <w:tc>
          <w:tcPr>
            <w:tcW w:w="324" w:type="pct"/>
            <w:tcBorders>
              <w:top w:val="nil"/>
              <w:left w:val="nil"/>
              <w:bottom w:val="single" w:sz="4" w:space="0" w:color="auto"/>
              <w:right w:val="single" w:sz="4" w:space="0" w:color="auto"/>
            </w:tcBorders>
            <w:shd w:val="clear" w:color="auto" w:fill="auto"/>
            <w:vAlign w:val="center"/>
            <w:hideMark/>
          </w:tcPr>
          <w:p w14:paraId="6C761E12"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200,0</w:t>
            </w:r>
          </w:p>
        </w:tc>
        <w:tc>
          <w:tcPr>
            <w:tcW w:w="323" w:type="pct"/>
            <w:tcBorders>
              <w:top w:val="nil"/>
              <w:left w:val="nil"/>
              <w:bottom w:val="single" w:sz="4" w:space="0" w:color="auto"/>
              <w:right w:val="single" w:sz="4" w:space="0" w:color="auto"/>
            </w:tcBorders>
            <w:shd w:val="clear" w:color="auto" w:fill="auto"/>
            <w:vAlign w:val="center"/>
            <w:hideMark/>
          </w:tcPr>
          <w:p w14:paraId="0A6C9932"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3" w:type="pct"/>
            <w:tcBorders>
              <w:top w:val="nil"/>
              <w:left w:val="nil"/>
              <w:bottom w:val="single" w:sz="4" w:space="0" w:color="auto"/>
              <w:right w:val="single" w:sz="4" w:space="0" w:color="auto"/>
            </w:tcBorders>
            <w:shd w:val="clear" w:color="auto" w:fill="auto"/>
            <w:vAlign w:val="center"/>
            <w:hideMark/>
          </w:tcPr>
          <w:p w14:paraId="033DD8E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3" w:type="pct"/>
            <w:tcBorders>
              <w:top w:val="nil"/>
              <w:left w:val="nil"/>
              <w:bottom w:val="single" w:sz="4" w:space="0" w:color="auto"/>
              <w:right w:val="single" w:sz="4" w:space="0" w:color="auto"/>
            </w:tcBorders>
            <w:shd w:val="clear" w:color="auto" w:fill="auto"/>
            <w:vAlign w:val="center"/>
            <w:hideMark/>
          </w:tcPr>
          <w:p w14:paraId="76B7B3B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3" w:type="pct"/>
            <w:tcBorders>
              <w:top w:val="nil"/>
              <w:left w:val="nil"/>
              <w:bottom w:val="single" w:sz="4" w:space="0" w:color="auto"/>
              <w:right w:val="single" w:sz="4" w:space="0" w:color="auto"/>
            </w:tcBorders>
            <w:shd w:val="clear" w:color="auto" w:fill="auto"/>
            <w:vAlign w:val="center"/>
            <w:hideMark/>
          </w:tcPr>
          <w:p w14:paraId="007584F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3" w:type="pct"/>
            <w:tcBorders>
              <w:top w:val="nil"/>
              <w:left w:val="nil"/>
              <w:bottom w:val="single" w:sz="4" w:space="0" w:color="auto"/>
              <w:right w:val="single" w:sz="4" w:space="0" w:color="auto"/>
            </w:tcBorders>
            <w:shd w:val="clear" w:color="auto" w:fill="auto"/>
            <w:vAlign w:val="center"/>
            <w:hideMark/>
          </w:tcPr>
          <w:p w14:paraId="377AC54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2" w:type="pct"/>
            <w:tcBorders>
              <w:top w:val="nil"/>
              <w:left w:val="nil"/>
              <w:bottom w:val="single" w:sz="4" w:space="0" w:color="auto"/>
              <w:right w:val="single" w:sz="4" w:space="0" w:color="auto"/>
            </w:tcBorders>
            <w:shd w:val="clear" w:color="auto" w:fill="auto"/>
            <w:vAlign w:val="center"/>
            <w:hideMark/>
          </w:tcPr>
          <w:p w14:paraId="7BEF34E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60,0</w:t>
            </w:r>
          </w:p>
        </w:tc>
        <w:tc>
          <w:tcPr>
            <w:tcW w:w="321" w:type="pct"/>
            <w:tcBorders>
              <w:top w:val="nil"/>
              <w:left w:val="nil"/>
              <w:bottom w:val="single" w:sz="4" w:space="0" w:color="auto"/>
              <w:right w:val="single" w:sz="4" w:space="0" w:color="auto"/>
            </w:tcBorders>
            <w:shd w:val="clear" w:color="auto" w:fill="auto"/>
            <w:vAlign w:val="center"/>
            <w:hideMark/>
          </w:tcPr>
          <w:p w14:paraId="22CE17E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7B64C59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A3C3564"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62D9175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D605E0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504506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18DE7D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C04348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86081A2"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959C73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43C7EFF"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FE0B36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4F948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A016FD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42C1D1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0A4B5D21"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3FDCBBC"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1A7DD207"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2 575,0</w:t>
            </w:r>
          </w:p>
        </w:tc>
        <w:tc>
          <w:tcPr>
            <w:tcW w:w="324" w:type="pct"/>
            <w:tcBorders>
              <w:top w:val="nil"/>
              <w:left w:val="nil"/>
              <w:bottom w:val="single" w:sz="4" w:space="0" w:color="auto"/>
              <w:right w:val="single" w:sz="4" w:space="0" w:color="auto"/>
            </w:tcBorders>
            <w:shd w:val="clear" w:color="auto" w:fill="auto"/>
            <w:vAlign w:val="center"/>
            <w:hideMark/>
          </w:tcPr>
          <w:p w14:paraId="67EF0B24"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500,0</w:t>
            </w:r>
          </w:p>
        </w:tc>
        <w:tc>
          <w:tcPr>
            <w:tcW w:w="324" w:type="pct"/>
            <w:tcBorders>
              <w:top w:val="nil"/>
              <w:left w:val="nil"/>
              <w:bottom w:val="single" w:sz="4" w:space="0" w:color="auto"/>
              <w:right w:val="single" w:sz="4" w:space="0" w:color="auto"/>
            </w:tcBorders>
            <w:shd w:val="clear" w:color="auto" w:fill="auto"/>
            <w:vAlign w:val="center"/>
            <w:hideMark/>
          </w:tcPr>
          <w:p w14:paraId="588B518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750,0</w:t>
            </w:r>
          </w:p>
        </w:tc>
        <w:tc>
          <w:tcPr>
            <w:tcW w:w="324" w:type="pct"/>
            <w:tcBorders>
              <w:top w:val="nil"/>
              <w:left w:val="nil"/>
              <w:bottom w:val="single" w:sz="4" w:space="0" w:color="auto"/>
              <w:right w:val="single" w:sz="4" w:space="0" w:color="auto"/>
            </w:tcBorders>
            <w:shd w:val="clear" w:color="auto" w:fill="auto"/>
            <w:vAlign w:val="center"/>
            <w:hideMark/>
          </w:tcPr>
          <w:p w14:paraId="73C4502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625,0</w:t>
            </w:r>
          </w:p>
        </w:tc>
        <w:tc>
          <w:tcPr>
            <w:tcW w:w="324" w:type="pct"/>
            <w:tcBorders>
              <w:top w:val="nil"/>
              <w:left w:val="nil"/>
              <w:bottom w:val="single" w:sz="4" w:space="0" w:color="auto"/>
              <w:right w:val="single" w:sz="4" w:space="0" w:color="auto"/>
            </w:tcBorders>
            <w:shd w:val="clear" w:color="auto" w:fill="auto"/>
            <w:vAlign w:val="center"/>
            <w:hideMark/>
          </w:tcPr>
          <w:p w14:paraId="4D4408B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250,0</w:t>
            </w:r>
          </w:p>
        </w:tc>
        <w:tc>
          <w:tcPr>
            <w:tcW w:w="323" w:type="pct"/>
            <w:tcBorders>
              <w:top w:val="nil"/>
              <w:left w:val="nil"/>
              <w:bottom w:val="single" w:sz="4" w:space="0" w:color="auto"/>
              <w:right w:val="single" w:sz="4" w:space="0" w:color="auto"/>
            </w:tcBorders>
            <w:shd w:val="clear" w:color="auto" w:fill="auto"/>
            <w:vAlign w:val="center"/>
            <w:hideMark/>
          </w:tcPr>
          <w:p w14:paraId="46101E64"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3" w:type="pct"/>
            <w:tcBorders>
              <w:top w:val="nil"/>
              <w:left w:val="nil"/>
              <w:bottom w:val="single" w:sz="4" w:space="0" w:color="auto"/>
              <w:right w:val="single" w:sz="4" w:space="0" w:color="auto"/>
            </w:tcBorders>
            <w:shd w:val="clear" w:color="auto" w:fill="auto"/>
            <w:vAlign w:val="center"/>
            <w:hideMark/>
          </w:tcPr>
          <w:p w14:paraId="736AB31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3" w:type="pct"/>
            <w:tcBorders>
              <w:top w:val="nil"/>
              <w:left w:val="nil"/>
              <w:bottom w:val="single" w:sz="4" w:space="0" w:color="auto"/>
              <w:right w:val="single" w:sz="4" w:space="0" w:color="auto"/>
            </w:tcBorders>
            <w:shd w:val="clear" w:color="auto" w:fill="auto"/>
            <w:vAlign w:val="center"/>
            <w:hideMark/>
          </w:tcPr>
          <w:p w14:paraId="5F65BEF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3" w:type="pct"/>
            <w:tcBorders>
              <w:top w:val="nil"/>
              <w:left w:val="nil"/>
              <w:bottom w:val="single" w:sz="4" w:space="0" w:color="auto"/>
              <w:right w:val="single" w:sz="4" w:space="0" w:color="auto"/>
            </w:tcBorders>
            <w:shd w:val="clear" w:color="auto" w:fill="auto"/>
            <w:vAlign w:val="center"/>
            <w:hideMark/>
          </w:tcPr>
          <w:p w14:paraId="5D5AFCF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3" w:type="pct"/>
            <w:tcBorders>
              <w:top w:val="nil"/>
              <w:left w:val="nil"/>
              <w:bottom w:val="single" w:sz="4" w:space="0" w:color="auto"/>
              <w:right w:val="single" w:sz="4" w:space="0" w:color="auto"/>
            </w:tcBorders>
            <w:shd w:val="clear" w:color="auto" w:fill="auto"/>
            <w:vAlign w:val="center"/>
            <w:hideMark/>
          </w:tcPr>
          <w:p w14:paraId="06A677C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2" w:type="pct"/>
            <w:tcBorders>
              <w:top w:val="nil"/>
              <w:left w:val="nil"/>
              <w:bottom w:val="single" w:sz="4" w:space="0" w:color="auto"/>
              <w:right w:val="single" w:sz="4" w:space="0" w:color="auto"/>
            </w:tcBorders>
            <w:shd w:val="clear" w:color="auto" w:fill="auto"/>
            <w:vAlign w:val="center"/>
            <w:hideMark/>
          </w:tcPr>
          <w:p w14:paraId="3B4DD90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75,0</w:t>
            </w:r>
          </w:p>
        </w:tc>
        <w:tc>
          <w:tcPr>
            <w:tcW w:w="321" w:type="pct"/>
            <w:tcBorders>
              <w:top w:val="nil"/>
              <w:left w:val="nil"/>
              <w:bottom w:val="single" w:sz="4" w:space="0" w:color="auto"/>
              <w:right w:val="single" w:sz="4" w:space="0" w:color="auto"/>
            </w:tcBorders>
            <w:shd w:val="clear" w:color="auto" w:fill="auto"/>
            <w:vAlign w:val="center"/>
            <w:hideMark/>
          </w:tcPr>
          <w:p w14:paraId="348C6D5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5C101CA2"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8406926"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2A0E8616"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A3AC51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BA71D8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2524A3A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9A70ED2"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8F036E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27700A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A5FE99F"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C92370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055DF3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6960E20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44CBDDF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67195D8E"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71275801"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0D680073"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10 300,0</w:t>
            </w:r>
          </w:p>
        </w:tc>
        <w:tc>
          <w:tcPr>
            <w:tcW w:w="324" w:type="pct"/>
            <w:tcBorders>
              <w:top w:val="nil"/>
              <w:left w:val="nil"/>
              <w:bottom w:val="single" w:sz="4" w:space="0" w:color="auto"/>
              <w:right w:val="single" w:sz="4" w:space="0" w:color="auto"/>
            </w:tcBorders>
            <w:shd w:val="clear" w:color="000000" w:fill="D9D9D9"/>
            <w:vAlign w:val="center"/>
            <w:hideMark/>
          </w:tcPr>
          <w:p w14:paraId="69E5E66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2 000,0</w:t>
            </w:r>
          </w:p>
        </w:tc>
        <w:tc>
          <w:tcPr>
            <w:tcW w:w="324" w:type="pct"/>
            <w:tcBorders>
              <w:top w:val="nil"/>
              <w:left w:val="nil"/>
              <w:bottom w:val="single" w:sz="4" w:space="0" w:color="auto"/>
              <w:right w:val="single" w:sz="4" w:space="0" w:color="auto"/>
            </w:tcBorders>
            <w:shd w:val="clear" w:color="000000" w:fill="D9D9D9"/>
            <w:vAlign w:val="center"/>
            <w:hideMark/>
          </w:tcPr>
          <w:p w14:paraId="33C5318C"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3 000,0</w:t>
            </w:r>
          </w:p>
        </w:tc>
        <w:tc>
          <w:tcPr>
            <w:tcW w:w="324" w:type="pct"/>
            <w:tcBorders>
              <w:top w:val="nil"/>
              <w:left w:val="nil"/>
              <w:bottom w:val="single" w:sz="4" w:space="0" w:color="auto"/>
              <w:right w:val="single" w:sz="4" w:space="0" w:color="auto"/>
            </w:tcBorders>
            <w:shd w:val="clear" w:color="000000" w:fill="D9D9D9"/>
            <w:vAlign w:val="center"/>
            <w:hideMark/>
          </w:tcPr>
          <w:p w14:paraId="2F0A94D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2 500,0</w:t>
            </w:r>
          </w:p>
        </w:tc>
        <w:tc>
          <w:tcPr>
            <w:tcW w:w="324" w:type="pct"/>
            <w:tcBorders>
              <w:top w:val="nil"/>
              <w:left w:val="nil"/>
              <w:bottom w:val="single" w:sz="4" w:space="0" w:color="auto"/>
              <w:right w:val="single" w:sz="4" w:space="0" w:color="auto"/>
            </w:tcBorders>
            <w:shd w:val="clear" w:color="000000" w:fill="D9D9D9"/>
            <w:vAlign w:val="center"/>
            <w:hideMark/>
          </w:tcPr>
          <w:p w14:paraId="43FBB7F1"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1 000,0</w:t>
            </w:r>
          </w:p>
        </w:tc>
        <w:tc>
          <w:tcPr>
            <w:tcW w:w="323" w:type="pct"/>
            <w:tcBorders>
              <w:top w:val="nil"/>
              <w:left w:val="nil"/>
              <w:bottom w:val="single" w:sz="4" w:space="0" w:color="auto"/>
              <w:right w:val="single" w:sz="4" w:space="0" w:color="auto"/>
            </w:tcBorders>
            <w:shd w:val="clear" w:color="000000" w:fill="D9D9D9"/>
            <w:vAlign w:val="center"/>
            <w:hideMark/>
          </w:tcPr>
          <w:p w14:paraId="2ACC843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3" w:type="pct"/>
            <w:tcBorders>
              <w:top w:val="nil"/>
              <w:left w:val="nil"/>
              <w:bottom w:val="single" w:sz="4" w:space="0" w:color="auto"/>
              <w:right w:val="single" w:sz="4" w:space="0" w:color="auto"/>
            </w:tcBorders>
            <w:shd w:val="clear" w:color="000000" w:fill="D9D9D9"/>
            <w:vAlign w:val="center"/>
            <w:hideMark/>
          </w:tcPr>
          <w:p w14:paraId="02F9593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3" w:type="pct"/>
            <w:tcBorders>
              <w:top w:val="nil"/>
              <w:left w:val="nil"/>
              <w:bottom w:val="single" w:sz="4" w:space="0" w:color="auto"/>
              <w:right w:val="single" w:sz="4" w:space="0" w:color="auto"/>
            </w:tcBorders>
            <w:shd w:val="clear" w:color="000000" w:fill="D9D9D9"/>
            <w:vAlign w:val="center"/>
            <w:hideMark/>
          </w:tcPr>
          <w:p w14:paraId="32E0A35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3" w:type="pct"/>
            <w:tcBorders>
              <w:top w:val="nil"/>
              <w:left w:val="nil"/>
              <w:bottom w:val="single" w:sz="4" w:space="0" w:color="auto"/>
              <w:right w:val="single" w:sz="4" w:space="0" w:color="auto"/>
            </w:tcBorders>
            <w:shd w:val="clear" w:color="000000" w:fill="D9D9D9"/>
            <w:vAlign w:val="center"/>
            <w:hideMark/>
          </w:tcPr>
          <w:p w14:paraId="6EE827D0"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3" w:type="pct"/>
            <w:tcBorders>
              <w:top w:val="nil"/>
              <w:left w:val="nil"/>
              <w:bottom w:val="single" w:sz="4" w:space="0" w:color="auto"/>
              <w:right w:val="single" w:sz="4" w:space="0" w:color="auto"/>
            </w:tcBorders>
            <w:shd w:val="clear" w:color="000000" w:fill="D9D9D9"/>
            <w:vAlign w:val="center"/>
            <w:hideMark/>
          </w:tcPr>
          <w:p w14:paraId="5B4C3F2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2" w:type="pct"/>
            <w:tcBorders>
              <w:top w:val="nil"/>
              <w:left w:val="nil"/>
              <w:bottom w:val="single" w:sz="4" w:space="0" w:color="auto"/>
              <w:right w:val="single" w:sz="4" w:space="0" w:color="auto"/>
            </w:tcBorders>
            <w:shd w:val="clear" w:color="000000" w:fill="D9D9D9"/>
            <w:vAlign w:val="center"/>
            <w:hideMark/>
          </w:tcPr>
          <w:p w14:paraId="171FF79E"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300,0</w:t>
            </w:r>
          </w:p>
        </w:tc>
        <w:tc>
          <w:tcPr>
            <w:tcW w:w="321" w:type="pct"/>
            <w:tcBorders>
              <w:top w:val="nil"/>
              <w:left w:val="nil"/>
              <w:bottom w:val="single" w:sz="4" w:space="0" w:color="auto"/>
              <w:right w:val="single" w:sz="4" w:space="0" w:color="auto"/>
            </w:tcBorders>
            <w:shd w:val="clear" w:color="000000" w:fill="D9D9D9"/>
            <w:vAlign w:val="center"/>
            <w:hideMark/>
          </w:tcPr>
          <w:p w14:paraId="406B153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0,0</w:t>
            </w:r>
          </w:p>
        </w:tc>
      </w:tr>
      <w:tr w:rsidR="002B54EA" w:rsidRPr="002B54EA" w14:paraId="1A23E4EE"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26FF7B"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ГАЗОСНАБЖЕНИЕ</w:t>
            </w:r>
          </w:p>
        </w:tc>
      </w:tr>
      <w:tr w:rsidR="002B54EA" w:rsidRPr="002B54EA" w14:paraId="4FB000B5" w14:textId="77777777" w:rsidTr="008C124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E1250BB"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Источник финансирования</w:t>
            </w:r>
          </w:p>
        </w:tc>
      </w:tr>
      <w:tr w:rsidR="002B54EA" w:rsidRPr="002B54EA" w14:paraId="3597397D"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E17F373"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Амортизационные отчисления</w:t>
            </w:r>
          </w:p>
        </w:tc>
        <w:tc>
          <w:tcPr>
            <w:tcW w:w="364" w:type="pct"/>
            <w:tcBorders>
              <w:top w:val="nil"/>
              <w:left w:val="nil"/>
              <w:bottom w:val="single" w:sz="4" w:space="0" w:color="auto"/>
              <w:right w:val="single" w:sz="4" w:space="0" w:color="auto"/>
            </w:tcBorders>
            <w:shd w:val="clear" w:color="000000" w:fill="D9D9D9"/>
            <w:vAlign w:val="center"/>
            <w:hideMark/>
          </w:tcPr>
          <w:p w14:paraId="67E3587E"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24 990,0</w:t>
            </w:r>
          </w:p>
        </w:tc>
        <w:tc>
          <w:tcPr>
            <w:tcW w:w="324" w:type="pct"/>
            <w:tcBorders>
              <w:top w:val="nil"/>
              <w:left w:val="nil"/>
              <w:bottom w:val="single" w:sz="4" w:space="0" w:color="auto"/>
              <w:right w:val="single" w:sz="4" w:space="0" w:color="auto"/>
            </w:tcBorders>
            <w:shd w:val="clear" w:color="auto" w:fill="auto"/>
            <w:vAlign w:val="center"/>
            <w:hideMark/>
          </w:tcPr>
          <w:p w14:paraId="17C6D23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2 201,3</w:t>
            </w:r>
          </w:p>
        </w:tc>
        <w:tc>
          <w:tcPr>
            <w:tcW w:w="324" w:type="pct"/>
            <w:tcBorders>
              <w:top w:val="nil"/>
              <w:left w:val="nil"/>
              <w:bottom w:val="single" w:sz="4" w:space="0" w:color="auto"/>
              <w:right w:val="single" w:sz="4" w:space="0" w:color="auto"/>
            </w:tcBorders>
            <w:shd w:val="clear" w:color="auto" w:fill="auto"/>
            <w:vAlign w:val="center"/>
            <w:hideMark/>
          </w:tcPr>
          <w:p w14:paraId="417A2AF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3 551,3</w:t>
            </w:r>
          </w:p>
        </w:tc>
        <w:tc>
          <w:tcPr>
            <w:tcW w:w="324" w:type="pct"/>
            <w:tcBorders>
              <w:top w:val="nil"/>
              <w:left w:val="nil"/>
              <w:bottom w:val="single" w:sz="4" w:space="0" w:color="auto"/>
              <w:right w:val="single" w:sz="4" w:space="0" w:color="auto"/>
            </w:tcBorders>
            <w:shd w:val="clear" w:color="auto" w:fill="auto"/>
            <w:vAlign w:val="center"/>
            <w:hideMark/>
          </w:tcPr>
          <w:p w14:paraId="06CE3F8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4 901,3</w:t>
            </w:r>
          </w:p>
        </w:tc>
        <w:tc>
          <w:tcPr>
            <w:tcW w:w="324" w:type="pct"/>
            <w:tcBorders>
              <w:top w:val="nil"/>
              <w:left w:val="nil"/>
              <w:bottom w:val="single" w:sz="4" w:space="0" w:color="auto"/>
              <w:right w:val="single" w:sz="4" w:space="0" w:color="auto"/>
            </w:tcBorders>
            <w:shd w:val="clear" w:color="auto" w:fill="auto"/>
            <w:vAlign w:val="center"/>
            <w:hideMark/>
          </w:tcPr>
          <w:p w14:paraId="3168386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7 601,3</w:t>
            </w:r>
          </w:p>
        </w:tc>
        <w:tc>
          <w:tcPr>
            <w:tcW w:w="323" w:type="pct"/>
            <w:tcBorders>
              <w:top w:val="nil"/>
              <w:left w:val="nil"/>
              <w:bottom w:val="single" w:sz="4" w:space="0" w:color="auto"/>
              <w:right w:val="single" w:sz="4" w:space="0" w:color="auto"/>
            </w:tcBorders>
            <w:shd w:val="clear" w:color="auto" w:fill="auto"/>
            <w:vAlign w:val="center"/>
            <w:hideMark/>
          </w:tcPr>
          <w:p w14:paraId="06485B6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3 551,3</w:t>
            </w:r>
          </w:p>
        </w:tc>
        <w:tc>
          <w:tcPr>
            <w:tcW w:w="323" w:type="pct"/>
            <w:tcBorders>
              <w:top w:val="nil"/>
              <w:left w:val="nil"/>
              <w:bottom w:val="single" w:sz="4" w:space="0" w:color="auto"/>
              <w:right w:val="single" w:sz="4" w:space="0" w:color="auto"/>
            </w:tcBorders>
            <w:shd w:val="clear" w:color="auto" w:fill="auto"/>
            <w:vAlign w:val="center"/>
            <w:hideMark/>
          </w:tcPr>
          <w:p w14:paraId="20E82B2F"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1 061,3</w:t>
            </w:r>
          </w:p>
        </w:tc>
        <w:tc>
          <w:tcPr>
            <w:tcW w:w="323" w:type="pct"/>
            <w:tcBorders>
              <w:top w:val="nil"/>
              <w:left w:val="nil"/>
              <w:bottom w:val="single" w:sz="4" w:space="0" w:color="auto"/>
              <w:right w:val="single" w:sz="4" w:space="0" w:color="auto"/>
            </w:tcBorders>
            <w:shd w:val="clear" w:color="auto" w:fill="auto"/>
            <w:vAlign w:val="center"/>
            <w:hideMark/>
          </w:tcPr>
          <w:p w14:paraId="05CD619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1 061,3</w:t>
            </w:r>
          </w:p>
        </w:tc>
        <w:tc>
          <w:tcPr>
            <w:tcW w:w="323" w:type="pct"/>
            <w:tcBorders>
              <w:top w:val="nil"/>
              <w:left w:val="nil"/>
              <w:bottom w:val="single" w:sz="4" w:space="0" w:color="auto"/>
              <w:right w:val="single" w:sz="4" w:space="0" w:color="auto"/>
            </w:tcBorders>
            <w:shd w:val="clear" w:color="auto" w:fill="auto"/>
            <w:vAlign w:val="center"/>
            <w:hideMark/>
          </w:tcPr>
          <w:p w14:paraId="3325F4E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1 061,3</w:t>
            </w:r>
          </w:p>
        </w:tc>
        <w:tc>
          <w:tcPr>
            <w:tcW w:w="323" w:type="pct"/>
            <w:tcBorders>
              <w:top w:val="nil"/>
              <w:left w:val="nil"/>
              <w:bottom w:val="single" w:sz="4" w:space="0" w:color="auto"/>
              <w:right w:val="single" w:sz="4" w:space="0" w:color="auto"/>
            </w:tcBorders>
            <w:shd w:val="clear" w:color="auto" w:fill="auto"/>
            <w:vAlign w:val="center"/>
            <w:hideMark/>
          </w:tcPr>
          <w:p w14:paraId="52316FA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D96224E"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3AED7B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171B142F"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585435C"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Прибыль</w:t>
            </w:r>
          </w:p>
        </w:tc>
        <w:tc>
          <w:tcPr>
            <w:tcW w:w="364" w:type="pct"/>
            <w:tcBorders>
              <w:top w:val="nil"/>
              <w:left w:val="nil"/>
              <w:bottom w:val="single" w:sz="4" w:space="0" w:color="auto"/>
              <w:right w:val="single" w:sz="4" w:space="0" w:color="auto"/>
            </w:tcBorders>
            <w:shd w:val="clear" w:color="000000" w:fill="D9D9D9"/>
            <w:vAlign w:val="center"/>
            <w:hideMark/>
          </w:tcPr>
          <w:p w14:paraId="6475D6D1"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7BF0B3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71CDC3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938470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0F08A6DE"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9F63A4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626DFB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C61E14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20C1A3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555828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C7D156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05AB48F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0A351B49"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04E20A7F"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Плата за подключение</w:t>
            </w:r>
          </w:p>
        </w:tc>
        <w:tc>
          <w:tcPr>
            <w:tcW w:w="364" w:type="pct"/>
            <w:tcBorders>
              <w:top w:val="nil"/>
              <w:left w:val="nil"/>
              <w:bottom w:val="single" w:sz="4" w:space="0" w:color="auto"/>
              <w:right w:val="single" w:sz="4" w:space="0" w:color="auto"/>
            </w:tcBorders>
            <w:shd w:val="clear" w:color="000000" w:fill="D9D9D9"/>
            <w:vAlign w:val="center"/>
            <w:hideMark/>
          </w:tcPr>
          <w:p w14:paraId="6EB95F2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8857EF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465A5E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1A9B2BC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DEBFB8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11CB89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5E2573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737C0A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E6960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915FF0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BE4A44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D7E1D4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602C3A2E"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2647CBD"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Бюджетные средства</w:t>
            </w:r>
          </w:p>
        </w:tc>
        <w:tc>
          <w:tcPr>
            <w:tcW w:w="364" w:type="pct"/>
            <w:tcBorders>
              <w:top w:val="nil"/>
              <w:left w:val="nil"/>
              <w:bottom w:val="single" w:sz="4" w:space="0" w:color="auto"/>
              <w:right w:val="single" w:sz="4" w:space="0" w:color="auto"/>
            </w:tcBorders>
            <w:shd w:val="clear" w:color="000000" w:fill="D9D9D9"/>
            <w:vAlign w:val="center"/>
            <w:hideMark/>
          </w:tcPr>
          <w:p w14:paraId="5412217F"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58 310,0</w:t>
            </w:r>
          </w:p>
        </w:tc>
        <w:tc>
          <w:tcPr>
            <w:tcW w:w="324" w:type="pct"/>
            <w:tcBorders>
              <w:top w:val="nil"/>
              <w:left w:val="nil"/>
              <w:bottom w:val="single" w:sz="4" w:space="0" w:color="auto"/>
              <w:right w:val="single" w:sz="4" w:space="0" w:color="auto"/>
            </w:tcBorders>
            <w:shd w:val="clear" w:color="auto" w:fill="auto"/>
            <w:vAlign w:val="center"/>
            <w:hideMark/>
          </w:tcPr>
          <w:p w14:paraId="569BDFE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5 136,3</w:t>
            </w:r>
          </w:p>
        </w:tc>
        <w:tc>
          <w:tcPr>
            <w:tcW w:w="324" w:type="pct"/>
            <w:tcBorders>
              <w:top w:val="nil"/>
              <w:left w:val="nil"/>
              <w:bottom w:val="single" w:sz="4" w:space="0" w:color="auto"/>
              <w:right w:val="single" w:sz="4" w:space="0" w:color="auto"/>
            </w:tcBorders>
            <w:shd w:val="clear" w:color="auto" w:fill="auto"/>
            <w:vAlign w:val="center"/>
            <w:hideMark/>
          </w:tcPr>
          <w:p w14:paraId="34E86CF1"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8 286,3</w:t>
            </w:r>
          </w:p>
        </w:tc>
        <w:tc>
          <w:tcPr>
            <w:tcW w:w="324" w:type="pct"/>
            <w:tcBorders>
              <w:top w:val="nil"/>
              <w:left w:val="nil"/>
              <w:bottom w:val="single" w:sz="4" w:space="0" w:color="auto"/>
              <w:right w:val="single" w:sz="4" w:space="0" w:color="auto"/>
            </w:tcBorders>
            <w:shd w:val="clear" w:color="auto" w:fill="auto"/>
            <w:vAlign w:val="center"/>
            <w:hideMark/>
          </w:tcPr>
          <w:p w14:paraId="53A827D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11 436,3</w:t>
            </w:r>
          </w:p>
        </w:tc>
        <w:tc>
          <w:tcPr>
            <w:tcW w:w="324" w:type="pct"/>
            <w:tcBorders>
              <w:top w:val="nil"/>
              <w:left w:val="nil"/>
              <w:bottom w:val="single" w:sz="4" w:space="0" w:color="auto"/>
              <w:right w:val="single" w:sz="4" w:space="0" w:color="auto"/>
            </w:tcBorders>
            <w:shd w:val="clear" w:color="auto" w:fill="auto"/>
            <w:vAlign w:val="center"/>
            <w:hideMark/>
          </w:tcPr>
          <w:p w14:paraId="750DA8EA"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17 736,3</w:t>
            </w:r>
          </w:p>
        </w:tc>
        <w:tc>
          <w:tcPr>
            <w:tcW w:w="323" w:type="pct"/>
            <w:tcBorders>
              <w:top w:val="nil"/>
              <w:left w:val="nil"/>
              <w:bottom w:val="single" w:sz="4" w:space="0" w:color="auto"/>
              <w:right w:val="single" w:sz="4" w:space="0" w:color="auto"/>
            </w:tcBorders>
            <w:shd w:val="clear" w:color="auto" w:fill="auto"/>
            <w:vAlign w:val="center"/>
            <w:hideMark/>
          </w:tcPr>
          <w:p w14:paraId="2816073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8 286,3</w:t>
            </w:r>
          </w:p>
        </w:tc>
        <w:tc>
          <w:tcPr>
            <w:tcW w:w="323" w:type="pct"/>
            <w:tcBorders>
              <w:top w:val="nil"/>
              <w:left w:val="nil"/>
              <w:bottom w:val="single" w:sz="4" w:space="0" w:color="auto"/>
              <w:right w:val="single" w:sz="4" w:space="0" w:color="auto"/>
            </w:tcBorders>
            <w:shd w:val="clear" w:color="auto" w:fill="auto"/>
            <w:vAlign w:val="center"/>
            <w:hideMark/>
          </w:tcPr>
          <w:p w14:paraId="70201D66"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2 476,3</w:t>
            </w:r>
          </w:p>
        </w:tc>
        <w:tc>
          <w:tcPr>
            <w:tcW w:w="323" w:type="pct"/>
            <w:tcBorders>
              <w:top w:val="nil"/>
              <w:left w:val="nil"/>
              <w:bottom w:val="single" w:sz="4" w:space="0" w:color="auto"/>
              <w:right w:val="single" w:sz="4" w:space="0" w:color="auto"/>
            </w:tcBorders>
            <w:shd w:val="clear" w:color="auto" w:fill="auto"/>
            <w:vAlign w:val="center"/>
            <w:hideMark/>
          </w:tcPr>
          <w:p w14:paraId="1B14D06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2 476,3</w:t>
            </w:r>
          </w:p>
        </w:tc>
        <w:tc>
          <w:tcPr>
            <w:tcW w:w="323" w:type="pct"/>
            <w:tcBorders>
              <w:top w:val="nil"/>
              <w:left w:val="nil"/>
              <w:bottom w:val="single" w:sz="4" w:space="0" w:color="auto"/>
              <w:right w:val="single" w:sz="4" w:space="0" w:color="auto"/>
            </w:tcBorders>
            <w:shd w:val="clear" w:color="auto" w:fill="auto"/>
            <w:vAlign w:val="center"/>
            <w:hideMark/>
          </w:tcPr>
          <w:p w14:paraId="088B2309"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2 476,3</w:t>
            </w:r>
          </w:p>
        </w:tc>
        <w:tc>
          <w:tcPr>
            <w:tcW w:w="323" w:type="pct"/>
            <w:tcBorders>
              <w:top w:val="nil"/>
              <w:left w:val="nil"/>
              <w:bottom w:val="single" w:sz="4" w:space="0" w:color="auto"/>
              <w:right w:val="single" w:sz="4" w:space="0" w:color="auto"/>
            </w:tcBorders>
            <w:shd w:val="clear" w:color="auto" w:fill="auto"/>
            <w:vAlign w:val="center"/>
            <w:hideMark/>
          </w:tcPr>
          <w:p w14:paraId="5CCBC52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057E59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17101CC4"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7B729D87"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1BC0F2A5" w14:textId="77777777" w:rsidR="002B54EA" w:rsidRPr="002B54EA" w:rsidRDefault="002B54EA" w:rsidP="002B54EA">
            <w:pPr>
              <w:spacing w:line="240" w:lineRule="auto"/>
              <w:ind w:firstLine="0"/>
              <w:jc w:val="left"/>
              <w:rPr>
                <w:rFonts w:eastAsia="Times New Roman" w:cs="Times New Roman"/>
                <w:sz w:val="18"/>
                <w:szCs w:val="18"/>
                <w:lang w:eastAsia="ru-RU"/>
              </w:rPr>
            </w:pPr>
            <w:r w:rsidRPr="002B54EA">
              <w:rPr>
                <w:rFonts w:eastAsia="Times New Roman" w:cs="Times New Roman"/>
                <w:sz w:val="18"/>
                <w:szCs w:val="18"/>
                <w:lang w:eastAsia="ru-RU"/>
              </w:rPr>
              <w:t>Средства частных инвесторов</w:t>
            </w:r>
          </w:p>
        </w:tc>
        <w:tc>
          <w:tcPr>
            <w:tcW w:w="364" w:type="pct"/>
            <w:tcBorders>
              <w:top w:val="nil"/>
              <w:left w:val="nil"/>
              <w:bottom w:val="single" w:sz="4" w:space="0" w:color="auto"/>
              <w:right w:val="single" w:sz="4" w:space="0" w:color="auto"/>
            </w:tcBorders>
            <w:shd w:val="clear" w:color="000000" w:fill="D9D9D9"/>
            <w:vAlign w:val="center"/>
            <w:hideMark/>
          </w:tcPr>
          <w:p w14:paraId="5429680D" w14:textId="77777777" w:rsidR="002B54EA" w:rsidRPr="002B54EA" w:rsidRDefault="002B54EA" w:rsidP="002B54EA">
            <w:pPr>
              <w:spacing w:line="240" w:lineRule="auto"/>
              <w:ind w:firstLine="0"/>
              <w:jc w:val="center"/>
              <w:rPr>
                <w:rFonts w:eastAsia="Times New Roman" w:cs="Times New Roman"/>
                <w:sz w:val="18"/>
                <w:szCs w:val="18"/>
                <w:lang w:eastAsia="ru-RU"/>
              </w:rPr>
            </w:pPr>
            <w:r w:rsidRPr="002B54EA">
              <w:rPr>
                <w:rFonts w:eastAsia="Times New Roman" w:cs="Times New Roman"/>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538998D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0B9029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34A615B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629B7DF8"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23C7C4C"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57923FB"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366531D"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78F64D7"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31C55C3"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112E285"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c>
          <w:tcPr>
            <w:tcW w:w="321" w:type="pct"/>
            <w:tcBorders>
              <w:top w:val="nil"/>
              <w:left w:val="nil"/>
              <w:bottom w:val="single" w:sz="4" w:space="0" w:color="auto"/>
              <w:right w:val="single" w:sz="4" w:space="0" w:color="auto"/>
            </w:tcBorders>
            <w:shd w:val="clear" w:color="auto" w:fill="auto"/>
            <w:vAlign w:val="center"/>
            <w:hideMark/>
          </w:tcPr>
          <w:p w14:paraId="0C88E980" w14:textId="77777777" w:rsidR="002B54EA" w:rsidRPr="002B54EA" w:rsidRDefault="002B54EA" w:rsidP="002B54EA">
            <w:pPr>
              <w:spacing w:line="240" w:lineRule="auto"/>
              <w:ind w:firstLine="0"/>
              <w:jc w:val="center"/>
              <w:rPr>
                <w:rFonts w:eastAsia="Times New Roman" w:cs="Times New Roman"/>
                <w:i/>
                <w:iCs/>
                <w:sz w:val="18"/>
                <w:szCs w:val="18"/>
                <w:lang w:eastAsia="ru-RU"/>
              </w:rPr>
            </w:pPr>
            <w:r w:rsidRPr="002B54EA">
              <w:rPr>
                <w:rFonts w:eastAsia="Times New Roman" w:cs="Times New Roman"/>
                <w:i/>
                <w:iCs/>
                <w:sz w:val="18"/>
                <w:szCs w:val="18"/>
                <w:lang w:eastAsia="ru-RU"/>
              </w:rPr>
              <w:t>0,0</w:t>
            </w:r>
          </w:p>
        </w:tc>
      </w:tr>
      <w:tr w:rsidR="002B54EA" w:rsidRPr="002B54EA" w14:paraId="67E08408"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77122F90" w14:textId="77777777" w:rsidR="002B54EA" w:rsidRPr="002B54EA" w:rsidRDefault="002B54EA" w:rsidP="002B54EA">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источникам:</w:t>
            </w:r>
          </w:p>
        </w:tc>
        <w:tc>
          <w:tcPr>
            <w:tcW w:w="364" w:type="pct"/>
            <w:tcBorders>
              <w:top w:val="nil"/>
              <w:left w:val="nil"/>
              <w:bottom w:val="single" w:sz="4" w:space="0" w:color="auto"/>
              <w:right w:val="single" w:sz="4" w:space="0" w:color="auto"/>
            </w:tcBorders>
            <w:shd w:val="clear" w:color="000000" w:fill="D9D9D9"/>
            <w:vAlign w:val="center"/>
            <w:hideMark/>
          </w:tcPr>
          <w:p w14:paraId="0FB79A55"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83 300,0</w:t>
            </w:r>
          </w:p>
        </w:tc>
        <w:tc>
          <w:tcPr>
            <w:tcW w:w="324" w:type="pct"/>
            <w:tcBorders>
              <w:top w:val="nil"/>
              <w:left w:val="nil"/>
              <w:bottom w:val="single" w:sz="4" w:space="0" w:color="auto"/>
              <w:right w:val="single" w:sz="4" w:space="0" w:color="auto"/>
            </w:tcBorders>
            <w:shd w:val="clear" w:color="000000" w:fill="D9D9D9"/>
            <w:vAlign w:val="center"/>
            <w:hideMark/>
          </w:tcPr>
          <w:p w14:paraId="11A85B7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7 337,5</w:t>
            </w:r>
          </w:p>
        </w:tc>
        <w:tc>
          <w:tcPr>
            <w:tcW w:w="324" w:type="pct"/>
            <w:tcBorders>
              <w:top w:val="nil"/>
              <w:left w:val="nil"/>
              <w:bottom w:val="single" w:sz="4" w:space="0" w:color="auto"/>
              <w:right w:val="single" w:sz="4" w:space="0" w:color="auto"/>
            </w:tcBorders>
            <w:shd w:val="clear" w:color="000000" w:fill="D9D9D9"/>
            <w:vAlign w:val="center"/>
            <w:hideMark/>
          </w:tcPr>
          <w:p w14:paraId="02C99AA2"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11 837,5</w:t>
            </w:r>
          </w:p>
        </w:tc>
        <w:tc>
          <w:tcPr>
            <w:tcW w:w="324" w:type="pct"/>
            <w:tcBorders>
              <w:top w:val="nil"/>
              <w:left w:val="nil"/>
              <w:bottom w:val="single" w:sz="4" w:space="0" w:color="auto"/>
              <w:right w:val="single" w:sz="4" w:space="0" w:color="auto"/>
            </w:tcBorders>
            <w:shd w:val="clear" w:color="000000" w:fill="D9D9D9"/>
            <w:vAlign w:val="center"/>
            <w:hideMark/>
          </w:tcPr>
          <w:p w14:paraId="0B3DE763"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16 337,5</w:t>
            </w:r>
          </w:p>
        </w:tc>
        <w:tc>
          <w:tcPr>
            <w:tcW w:w="324" w:type="pct"/>
            <w:tcBorders>
              <w:top w:val="nil"/>
              <w:left w:val="nil"/>
              <w:bottom w:val="single" w:sz="4" w:space="0" w:color="auto"/>
              <w:right w:val="single" w:sz="4" w:space="0" w:color="auto"/>
            </w:tcBorders>
            <w:shd w:val="clear" w:color="000000" w:fill="D9D9D9"/>
            <w:vAlign w:val="center"/>
            <w:hideMark/>
          </w:tcPr>
          <w:p w14:paraId="60E26CB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25 337,5</w:t>
            </w:r>
          </w:p>
        </w:tc>
        <w:tc>
          <w:tcPr>
            <w:tcW w:w="323" w:type="pct"/>
            <w:tcBorders>
              <w:top w:val="nil"/>
              <w:left w:val="nil"/>
              <w:bottom w:val="single" w:sz="4" w:space="0" w:color="auto"/>
              <w:right w:val="single" w:sz="4" w:space="0" w:color="auto"/>
            </w:tcBorders>
            <w:shd w:val="clear" w:color="000000" w:fill="D9D9D9"/>
            <w:vAlign w:val="center"/>
            <w:hideMark/>
          </w:tcPr>
          <w:p w14:paraId="6971E909"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11 837,5</w:t>
            </w:r>
          </w:p>
        </w:tc>
        <w:tc>
          <w:tcPr>
            <w:tcW w:w="323" w:type="pct"/>
            <w:tcBorders>
              <w:top w:val="nil"/>
              <w:left w:val="nil"/>
              <w:bottom w:val="single" w:sz="4" w:space="0" w:color="auto"/>
              <w:right w:val="single" w:sz="4" w:space="0" w:color="auto"/>
            </w:tcBorders>
            <w:shd w:val="clear" w:color="000000" w:fill="D9D9D9"/>
            <w:vAlign w:val="center"/>
            <w:hideMark/>
          </w:tcPr>
          <w:p w14:paraId="5205E824"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3 537,5</w:t>
            </w:r>
          </w:p>
        </w:tc>
        <w:tc>
          <w:tcPr>
            <w:tcW w:w="323" w:type="pct"/>
            <w:tcBorders>
              <w:top w:val="nil"/>
              <w:left w:val="nil"/>
              <w:bottom w:val="single" w:sz="4" w:space="0" w:color="auto"/>
              <w:right w:val="single" w:sz="4" w:space="0" w:color="auto"/>
            </w:tcBorders>
            <w:shd w:val="clear" w:color="000000" w:fill="D9D9D9"/>
            <w:vAlign w:val="center"/>
            <w:hideMark/>
          </w:tcPr>
          <w:p w14:paraId="47A7A02B"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3 537,5</w:t>
            </w:r>
          </w:p>
        </w:tc>
        <w:tc>
          <w:tcPr>
            <w:tcW w:w="323" w:type="pct"/>
            <w:tcBorders>
              <w:top w:val="nil"/>
              <w:left w:val="nil"/>
              <w:bottom w:val="single" w:sz="4" w:space="0" w:color="auto"/>
              <w:right w:val="single" w:sz="4" w:space="0" w:color="auto"/>
            </w:tcBorders>
            <w:shd w:val="clear" w:color="000000" w:fill="D9D9D9"/>
            <w:vAlign w:val="center"/>
            <w:hideMark/>
          </w:tcPr>
          <w:p w14:paraId="04B86B77"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3 537,5</w:t>
            </w:r>
          </w:p>
        </w:tc>
        <w:tc>
          <w:tcPr>
            <w:tcW w:w="323" w:type="pct"/>
            <w:tcBorders>
              <w:top w:val="nil"/>
              <w:left w:val="nil"/>
              <w:bottom w:val="single" w:sz="4" w:space="0" w:color="auto"/>
              <w:right w:val="single" w:sz="4" w:space="0" w:color="auto"/>
            </w:tcBorders>
            <w:shd w:val="clear" w:color="000000" w:fill="D9D9D9"/>
            <w:vAlign w:val="center"/>
            <w:hideMark/>
          </w:tcPr>
          <w:p w14:paraId="31FF5F8A"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2D010A86"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0,0</w:t>
            </w:r>
          </w:p>
        </w:tc>
        <w:tc>
          <w:tcPr>
            <w:tcW w:w="321" w:type="pct"/>
            <w:tcBorders>
              <w:top w:val="nil"/>
              <w:left w:val="nil"/>
              <w:bottom w:val="single" w:sz="4" w:space="0" w:color="auto"/>
              <w:right w:val="single" w:sz="4" w:space="0" w:color="auto"/>
            </w:tcBorders>
            <w:shd w:val="clear" w:color="000000" w:fill="D9D9D9"/>
            <w:vAlign w:val="center"/>
            <w:hideMark/>
          </w:tcPr>
          <w:p w14:paraId="1BFD84E8" w14:textId="77777777" w:rsidR="002B54EA" w:rsidRPr="002B54EA" w:rsidRDefault="002B54EA" w:rsidP="002B54EA">
            <w:pPr>
              <w:spacing w:line="240" w:lineRule="auto"/>
              <w:ind w:firstLine="0"/>
              <w:jc w:val="center"/>
              <w:rPr>
                <w:rFonts w:eastAsia="Times New Roman" w:cs="Times New Roman"/>
                <w:b/>
                <w:bCs/>
                <w:sz w:val="18"/>
                <w:szCs w:val="18"/>
                <w:lang w:eastAsia="ru-RU"/>
              </w:rPr>
            </w:pPr>
            <w:r w:rsidRPr="002B54EA">
              <w:rPr>
                <w:rFonts w:eastAsia="Times New Roman" w:cs="Times New Roman"/>
                <w:b/>
                <w:bCs/>
                <w:sz w:val="18"/>
                <w:szCs w:val="18"/>
                <w:lang w:eastAsia="ru-RU"/>
              </w:rPr>
              <w:t>0,0</w:t>
            </w:r>
          </w:p>
        </w:tc>
      </w:tr>
      <w:tr w:rsidR="008C1245" w:rsidRPr="002B54EA" w14:paraId="58C3770E"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2B361940"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ИТОГО ПО ПРОГРАММЕ:</w:t>
            </w:r>
          </w:p>
        </w:tc>
        <w:tc>
          <w:tcPr>
            <w:tcW w:w="36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7366C5" w14:textId="60661C20"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2 698 545,6</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14:paraId="473A6816" w14:textId="07A69F58"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222 255,5</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14:paraId="26B7E9A3" w14:textId="70E61B29"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276 211,1</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14:paraId="788ADD4A" w14:textId="7453D27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309 199,7</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14:paraId="0258603D" w14:textId="4E134FDF"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307 566,4</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1370BD7C" w14:textId="5A1FC5E4"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367 120,9</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6721EFCD" w14:textId="2888EF0B"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244 222,6</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1BF96D55" w14:textId="5286D5D2"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216 622,6</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4AE411E5" w14:textId="504AAC99"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238 968,6</w:t>
            </w:r>
          </w:p>
        </w:tc>
        <w:tc>
          <w:tcPr>
            <w:tcW w:w="323" w:type="pct"/>
            <w:tcBorders>
              <w:top w:val="single" w:sz="4" w:space="0" w:color="auto"/>
              <w:left w:val="nil"/>
              <w:bottom w:val="single" w:sz="4" w:space="0" w:color="auto"/>
              <w:right w:val="single" w:sz="4" w:space="0" w:color="auto"/>
            </w:tcBorders>
            <w:shd w:val="clear" w:color="000000" w:fill="D9D9D9"/>
            <w:vAlign w:val="center"/>
            <w:hideMark/>
          </w:tcPr>
          <w:p w14:paraId="2A8F6AFD" w14:textId="49B5D034"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209 935,2</w:t>
            </w:r>
          </w:p>
        </w:tc>
        <w:tc>
          <w:tcPr>
            <w:tcW w:w="322" w:type="pct"/>
            <w:tcBorders>
              <w:top w:val="single" w:sz="4" w:space="0" w:color="auto"/>
              <w:left w:val="nil"/>
              <w:bottom w:val="single" w:sz="4" w:space="0" w:color="auto"/>
              <w:right w:val="single" w:sz="4" w:space="0" w:color="auto"/>
            </w:tcBorders>
            <w:shd w:val="clear" w:color="000000" w:fill="D9D9D9"/>
            <w:vAlign w:val="center"/>
            <w:hideMark/>
          </w:tcPr>
          <w:p w14:paraId="5B083BDB" w14:textId="4C5F1AF5"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166 150,7</w:t>
            </w:r>
          </w:p>
        </w:tc>
        <w:tc>
          <w:tcPr>
            <w:tcW w:w="321" w:type="pct"/>
            <w:tcBorders>
              <w:top w:val="single" w:sz="4" w:space="0" w:color="auto"/>
              <w:left w:val="nil"/>
              <w:bottom w:val="single" w:sz="4" w:space="0" w:color="auto"/>
              <w:right w:val="single" w:sz="4" w:space="0" w:color="auto"/>
            </w:tcBorders>
            <w:shd w:val="clear" w:color="000000" w:fill="D9D9D9"/>
            <w:vAlign w:val="center"/>
            <w:hideMark/>
          </w:tcPr>
          <w:p w14:paraId="65ED397E" w14:textId="6D03EC44"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140 292,4</w:t>
            </w:r>
          </w:p>
        </w:tc>
      </w:tr>
      <w:tr w:rsidR="008C1245" w:rsidRPr="002B54EA" w14:paraId="05EB199E"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5DBB3D95"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Амортизационные отчисления</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733673BD" w14:textId="704F489A"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1 297 415,8</w:t>
            </w:r>
          </w:p>
        </w:tc>
        <w:tc>
          <w:tcPr>
            <w:tcW w:w="324" w:type="pct"/>
            <w:tcBorders>
              <w:top w:val="nil"/>
              <w:left w:val="nil"/>
              <w:bottom w:val="single" w:sz="4" w:space="0" w:color="auto"/>
              <w:right w:val="single" w:sz="4" w:space="0" w:color="auto"/>
            </w:tcBorders>
            <w:shd w:val="clear" w:color="auto" w:fill="auto"/>
            <w:vAlign w:val="center"/>
            <w:hideMark/>
          </w:tcPr>
          <w:p w14:paraId="0B03081C" w14:textId="3DB05075"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106 751,1</w:t>
            </w:r>
          </w:p>
        </w:tc>
        <w:tc>
          <w:tcPr>
            <w:tcW w:w="324" w:type="pct"/>
            <w:tcBorders>
              <w:top w:val="nil"/>
              <w:left w:val="nil"/>
              <w:bottom w:val="single" w:sz="4" w:space="0" w:color="auto"/>
              <w:right w:val="single" w:sz="4" w:space="0" w:color="auto"/>
            </w:tcBorders>
            <w:shd w:val="clear" w:color="auto" w:fill="auto"/>
            <w:vAlign w:val="center"/>
            <w:hideMark/>
          </w:tcPr>
          <w:p w14:paraId="0E5AC3C3" w14:textId="3E9F34A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128 171,0</w:t>
            </w:r>
          </w:p>
        </w:tc>
        <w:tc>
          <w:tcPr>
            <w:tcW w:w="324" w:type="pct"/>
            <w:tcBorders>
              <w:top w:val="nil"/>
              <w:left w:val="nil"/>
              <w:bottom w:val="single" w:sz="4" w:space="0" w:color="auto"/>
              <w:right w:val="single" w:sz="4" w:space="0" w:color="auto"/>
            </w:tcBorders>
            <w:shd w:val="clear" w:color="auto" w:fill="auto"/>
            <w:vAlign w:val="center"/>
            <w:hideMark/>
          </w:tcPr>
          <w:p w14:paraId="4B14BC0C" w14:textId="00C3E70C"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148 240,3</w:t>
            </w:r>
          </w:p>
        </w:tc>
        <w:tc>
          <w:tcPr>
            <w:tcW w:w="324" w:type="pct"/>
            <w:tcBorders>
              <w:top w:val="nil"/>
              <w:left w:val="nil"/>
              <w:bottom w:val="single" w:sz="4" w:space="0" w:color="auto"/>
              <w:right w:val="single" w:sz="4" w:space="0" w:color="auto"/>
            </w:tcBorders>
            <w:shd w:val="clear" w:color="auto" w:fill="auto"/>
            <w:vAlign w:val="center"/>
            <w:hideMark/>
          </w:tcPr>
          <w:p w14:paraId="757EF8A4" w14:textId="291F7701"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145 148,6</w:t>
            </w:r>
          </w:p>
        </w:tc>
        <w:tc>
          <w:tcPr>
            <w:tcW w:w="323" w:type="pct"/>
            <w:tcBorders>
              <w:top w:val="nil"/>
              <w:left w:val="nil"/>
              <w:bottom w:val="single" w:sz="4" w:space="0" w:color="auto"/>
              <w:right w:val="single" w:sz="4" w:space="0" w:color="auto"/>
            </w:tcBorders>
            <w:shd w:val="clear" w:color="auto" w:fill="auto"/>
            <w:vAlign w:val="center"/>
            <w:hideMark/>
          </w:tcPr>
          <w:p w14:paraId="23159514" w14:textId="29C7924A"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175 590,8</w:t>
            </w:r>
          </w:p>
        </w:tc>
        <w:tc>
          <w:tcPr>
            <w:tcW w:w="323" w:type="pct"/>
            <w:tcBorders>
              <w:top w:val="nil"/>
              <w:left w:val="nil"/>
              <w:bottom w:val="single" w:sz="4" w:space="0" w:color="auto"/>
              <w:right w:val="single" w:sz="4" w:space="0" w:color="auto"/>
            </w:tcBorders>
            <w:shd w:val="clear" w:color="auto" w:fill="auto"/>
            <w:vAlign w:val="center"/>
            <w:hideMark/>
          </w:tcPr>
          <w:p w14:paraId="0E04F084" w14:textId="1083B91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118 729,7</w:t>
            </w:r>
          </w:p>
        </w:tc>
        <w:tc>
          <w:tcPr>
            <w:tcW w:w="323" w:type="pct"/>
            <w:tcBorders>
              <w:top w:val="nil"/>
              <w:left w:val="nil"/>
              <w:bottom w:val="single" w:sz="4" w:space="0" w:color="auto"/>
              <w:right w:val="single" w:sz="4" w:space="0" w:color="auto"/>
            </w:tcBorders>
            <w:shd w:val="clear" w:color="auto" w:fill="auto"/>
            <w:vAlign w:val="center"/>
            <w:hideMark/>
          </w:tcPr>
          <w:p w14:paraId="6E8BC008" w14:textId="7EE05D02"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105 329,7</w:t>
            </w:r>
          </w:p>
        </w:tc>
        <w:tc>
          <w:tcPr>
            <w:tcW w:w="323" w:type="pct"/>
            <w:tcBorders>
              <w:top w:val="nil"/>
              <w:left w:val="nil"/>
              <w:bottom w:val="single" w:sz="4" w:space="0" w:color="auto"/>
              <w:right w:val="single" w:sz="4" w:space="0" w:color="auto"/>
            </w:tcBorders>
            <w:shd w:val="clear" w:color="auto" w:fill="auto"/>
            <w:vAlign w:val="center"/>
            <w:hideMark/>
          </w:tcPr>
          <w:p w14:paraId="0252E912" w14:textId="0C13F4C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116 502,7</w:t>
            </w:r>
          </w:p>
        </w:tc>
        <w:tc>
          <w:tcPr>
            <w:tcW w:w="323" w:type="pct"/>
            <w:tcBorders>
              <w:top w:val="nil"/>
              <w:left w:val="nil"/>
              <w:bottom w:val="single" w:sz="4" w:space="0" w:color="auto"/>
              <w:right w:val="single" w:sz="4" w:space="0" w:color="auto"/>
            </w:tcBorders>
            <w:shd w:val="clear" w:color="auto" w:fill="auto"/>
            <w:vAlign w:val="center"/>
            <w:hideMark/>
          </w:tcPr>
          <w:p w14:paraId="41C41C40" w14:textId="62500C9C"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103 093,5</w:t>
            </w:r>
          </w:p>
        </w:tc>
        <w:tc>
          <w:tcPr>
            <w:tcW w:w="322" w:type="pct"/>
            <w:tcBorders>
              <w:top w:val="nil"/>
              <w:left w:val="nil"/>
              <w:bottom w:val="single" w:sz="4" w:space="0" w:color="auto"/>
              <w:right w:val="single" w:sz="4" w:space="0" w:color="auto"/>
            </w:tcBorders>
            <w:shd w:val="clear" w:color="auto" w:fill="auto"/>
            <w:vAlign w:val="center"/>
            <w:hideMark/>
          </w:tcPr>
          <w:p w14:paraId="1B7C8C63" w14:textId="1A5DBA6E"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81 201,2</w:t>
            </w:r>
          </w:p>
        </w:tc>
        <w:tc>
          <w:tcPr>
            <w:tcW w:w="321" w:type="pct"/>
            <w:tcBorders>
              <w:top w:val="nil"/>
              <w:left w:val="nil"/>
              <w:bottom w:val="single" w:sz="4" w:space="0" w:color="auto"/>
              <w:right w:val="single" w:sz="4" w:space="0" w:color="auto"/>
            </w:tcBorders>
            <w:shd w:val="clear" w:color="auto" w:fill="auto"/>
            <w:vAlign w:val="center"/>
            <w:hideMark/>
          </w:tcPr>
          <w:p w14:paraId="142260DF" w14:textId="78245A21"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68 657,1</w:t>
            </w:r>
          </w:p>
        </w:tc>
      </w:tr>
      <w:tr w:rsidR="008C1245" w:rsidRPr="002B54EA" w14:paraId="59E45DFB"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7426445"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Прибыль</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390D6270" w14:textId="69D850B0"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734 597,6</w:t>
            </w:r>
          </w:p>
        </w:tc>
        <w:tc>
          <w:tcPr>
            <w:tcW w:w="324" w:type="pct"/>
            <w:tcBorders>
              <w:top w:val="nil"/>
              <w:left w:val="nil"/>
              <w:bottom w:val="single" w:sz="4" w:space="0" w:color="auto"/>
              <w:right w:val="single" w:sz="4" w:space="0" w:color="auto"/>
            </w:tcBorders>
            <w:shd w:val="clear" w:color="auto" w:fill="auto"/>
            <w:vAlign w:val="center"/>
            <w:hideMark/>
          </w:tcPr>
          <w:p w14:paraId="51864571" w14:textId="492BC47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66 054,7</w:t>
            </w:r>
          </w:p>
        </w:tc>
        <w:tc>
          <w:tcPr>
            <w:tcW w:w="324" w:type="pct"/>
            <w:tcBorders>
              <w:top w:val="nil"/>
              <w:left w:val="nil"/>
              <w:bottom w:val="single" w:sz="4" w:space="0" w:color="auto"/>
              <w:right w:val="single" w:sz="4" w:space="0" w:color="auto"/>
            </w:tcBorders>
            <w:shd w:val="clear" w:color="auto" w:fill="auto"/>
            <w:vAlign w:val="center"/>
            <w:hideMark/>
          </w:tcPr>
          <w:p w14:paraId="2722E954" w14:textId="5B521B95"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78 431,0</w:t>
            </w:r>
          </w:p>
        </w:tc>
        <w:tc>
          <w:tcPr>
            <w:tcW w:w="324" w:type="pct"/>
            <w:tcBorders>
              <w:top w:val="nil"/>
              <w:left w:val="nil"/>
              <w:bottom w:val="single" w:sz="4" w:space="0" w:color="auto"/>
              <w:right w:val="single" w:sz="4" w:space="0" w:color="auto"/>
            </w:tcBorders>
            <w:shd w:val="clear" w:color="auto" w:fill="auto"/>
            <w:vAlign w:val="center"/>
            <w:hideMark/>
          </w:tcPr>
          <w:p w14:paraId="015DF6DD" w14:textId="28778BF6"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81 957,5</w:t>
            </w:r>
          </w:p>
        </w:tc>
        <w:tc>
          <w:tcPr>
            <w:tcW w:w="324" w:type="pct"/>
            <w:tcBorders>
              <w:top w:val="nil"/>
              <w:left w:val="nil"/>
              <w:bottom w:val="single" w:sz="4" w:space="0" w:color="auto"/>
              <w:right w:val="single" w:sz="4" w:space="0" w:color="auto"/>
            </w:tcBorders>
            <w:shd w:val="clear" w:color="auto" w:fill="auto"/>
            <w:vAlign w:val="center"/>
            <w:hideMark/>
          </w:tcPr>
          <w:p w14:paraId="0CD42A5F" w14:textId="192E27E9"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78 724,2</w:t>
            </w:r>
          </w:p>
        </w:tc>
        <w:tc>
          <w:tcPr>
            <w:tcW w:w="323" w:type="pct"/>
            <w:tcBorders>
              <w:top w:val="nil"/>
              <w:left w:val="nil"/>
              <w:bottom w:val="single" w:sz="4" w:space="0" w:color="auto"/>
              <w:right w:val="single" w:sz="4" w:space="0" w:color="auto"/>
            </w:tcBorders>
            <w:shd w:val="clear" w:color="auto" w:fill="auto"/>
            <w:vAlign w:val="center"/>
            <w:hideMark/>
          </w:tcPr>
          <w:p w14:paraId="426A26D3" w14:textId="0262C7B1"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89 731,4</w:t>
            </w:r>
          </w:p>
        </w:tc>
        <w:tc>
          <w:tcPr>
            <w:tcW w:w="323" w:type="pct"/>
            <w:tcBorders>
              <w:top w:val="nil"/>
              <w:left w:val="nil"/>
              <w:bottom w:val="single" w:sz="4" w:space="0" w:color="auto"/>
              <w:right w:val="single" w:sz="4" w:space="0" w:color="auto"/>
            </w:tcBorders>
            <w:shd w:val="clear" w:color="auto" w:fill="auto"/>
            <w:vAlign w:val="center"/>
            <w:hideMark/>
          </w:tcPr>
          <w:p w14:paraId="7D60475A" w14:textId="0DFDF321"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67 077,7</w:t>
            </w:r>
          </w:p>
        </w:tc>
        <w:tc>
          <w:tcPr>
            <w:tcW w:w="323" w:type="pct"/>
            <w:tcBorders>
              <w:top w:val="nil"/>
              <w:left w:val="nil"/>
              <w:bottom w:val="single" w:sz="4" w:space="0" w:color="auto"/>
              <w:right w:val="single" w:sz="4" w:space="0" w:color="auto"/>
            </w:tcBorders>
            <w:shd w:val="clear" w:color="auto" w:fill="auto"/>
            <w:vAlign w:val="center"/>
            <w:hideMark/>
          </w:tcPr>
          <w:p w14:paraId="719E2FFE" w14:textId="55A7F934"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58 464,4</w:t>
            </w:r>
          </w:p>
        </w:tc>
        <w:tc>
          <w:tcPr>
            <w:tcW w:w="323" w:type="pct"/>
            <w:tcBorders>
              <w:top w:val="nil"/>
              <w:left w:val="nil"/>
              <w:bottom w:val="single" w:sz="4" w:space="0" w:color="auto"/>
              <w:right w:val="single" w:sz="4" w:space="0" w:color="auto"/>
            </w:tcBorders>
            <w:shd w:val="clear" w:color="auto" w:fill="auto"/>
            <w:vAlign w:val="center"/>
            <w:hideMark/>
          </w:tcPr>
          <w:p w14:paraId="5CA41D7B" w14:textId="0C53512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65 168,2</w:t>
            </w:r>
          </w:p>
        </w:tc>
        <w:tc>
          <w:tcPr>
            <w:tcW w:w="323" w:type="pct"/>
            <w:tcBorders>
              <w:top w:val="nil"/>
              <w:left w:val="nil"/>
              <w:bottom w:val="single" w:sz="4" w:space="0" w:color="auto"/>
              <w:right w:val="single" w:sz="4" w:space="0" w:color="auto"/>
            </w:tcBorders>
            <w:shd w:val="clear" w:color="auto" w:fill="auto"/>
            <w:vAlign w:val="center"/>
            <w:hideMark/>
          </w:tcPr>
          <w:p w14:paraId="1F0BDB6A" w14:textId="3849DD28"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57 519,4</w:t>
            </w:r>
          </w:p>
        </w:tc>
        <w:tc>
          <w:tcPr>
            <w:tcW w:w="322" w:type="pct"/>
            <w:tcBorders>
              <w:top w:val="nil"/>
              <w:left w:val="nil"/>
              <w:bottom w:val="single" w:sz="4" w:space="0" w:color="auto"/>
              <w:right w:val="single" w:sz="4" w:space="0" w:color="auto"/>
            </w:tcBorders>
            <w:shd w:val="clear" w:color="auto" w:fill="auto"/>
            <w:vAlign w:val="center"/>
            <w:hideMark/>
          </w:tcPr>
          <w:p w14:paraId="24ED4248" w14:textId="594AD545"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49 598,3</w:t>
            </w:r>
          </w:p>
        </w:tc>
        <w:tc>
          <w:tcPr>
            <w:tcW w:w="321" w:type="pct"/>
            <w:tcBorders>
              <w:top w:val="nil"/>
              <w:left w:val="nil"/>
              <w:bottom w:val="single" w:sz="4" w:space="0" w:color="auto"/>
              <w:right w:val="single" w:sz="4" w:space="0" w:color="auto"/>
            </w:tcBorders>
            <w:shd w:val="clear" w:color="auto" w:fill="auto"/>
            <w:vAlign w:val="center"/>
            <w:hideMark/>
          </w:tcPr>
          <w:p w14:paraId="3D1496A7" w14:textId="2BDAAAA4"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41 870,9</w:t>
            </w:r>
          </w:p>
        </w:tc>
      </w:tr>
      <w:tr w:rsidR="008C1245" w:rsidRPr="002B54EA" w14:paraId="05BAED50"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28F653CE"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Плата за подключение</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0CF9D5B7" w14:textId="38E43B41"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678872B8" w14:textId="78E68B32"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78A5E13F" w14:textId="4F39BB0E"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0EBF1704" w14:textId="0103E63B"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4" w:type="pct"/>
            <w:tcBorders>
              <w:top w:val="nil"/>
              <w:left w:val="nil"/>
              <w:bottom w:val="single" w:sz="4" w:space="0" w:color="auto"/>
              <w:right w:val="single" w:sz="4" w:space="0" w:color="auto"/>
            </w:tcBorders>
            <w:shd w:val="clear" w:color="auto" w:fill="auto"/>
            <w:vAlign w:val="center"/>
            <w:hideMark/>
          </w:tcPr>
          <w:p w14:paraId="53E2A1EF" w14:textId="68E410C4"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386B317B" w14:textId="6E070FBA"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0356057E" w14:textId="5173ED7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161D6308" w14:textId="3B057827"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006CDC7D" w14:textId="1CF9850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3" w:type="pct"/>
            <w:tcBorders>
              <w:top w:val="nil"/>
              <w:left w:val="nil"/>
              <w:bottom w:val="single" w:sz="4" w:space="0" w:color="auto"/>
              <w:right w:val="single" w:sz="4" w:space="0" w:color="auto"/>
            </w:tcBorders>
            <w:shd w:val="clear" w:color="auto" w:fill="auto"/>
            <w:vAlign w:val="center"/>
            <w:hideMark/>
          </w:tcPr>
          <w:p w14:paraId="6B534BD3" w14:textId="05A4944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7590C221" w14:textId="2BBCFA56"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c>
          <w:tcPr>
            <w:tcW w:w="321" w:type="pct"/>
            <w:tcBorders>
              <w:top w:val="nil"/>
              <w:left w:val="nil"/>
              <w:bottom w:val="single" w:sz="4" w:space="0" w:color="auto"/>
              <w:right w:val="single" w:sz="4" w:space="0" w:color="auto"/>
            </w:tcBorders>
            <w:shd w:val="clear" w:color="auto" w:fill="auto"/>
            <w:vAlign w:val="center"/>
            <w:hideMark/>
          </w:tcPr>
          <w:p w14:paraId="4D7467B2" w14:textId="23C3B455"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0,0</w:t>
            </w:r>
          </w:p>
        </w:tc>
      </w:tr>
      <w:tr w:rsidR="008C1245" w:rsidRPr="002B54EA" w14:paraId="444578A5"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6F2EBAC6"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Бюджетные средства</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6EC03E48" w14:textId="1BB19D1D"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263 106,0</w:t>
            </w:r>
          </w:p>
        </w:tc>
        <w:tc>
          <w:tcPr>
            <w:tcW w:w="324" w:type="pct"/>
            <w:tcBorders>
              <w:top w:val="nil"/>
              <w:left w:val="nil"/>
              <w:bottom w:val="single" w:sz="4" w:space="0" w:color="auto"/>
              <w:right w:val="single" w:sz="4" w:space="0" w:color="auto"/>
            </w:tcBorders>
            <w:shd w:val="clear" w:color="auto" w:fill="auto"/>
            <w:vAlign w:val="center"/>
            <w:hideMark/>
          </w:tcPr>
          <w:p w14:paraId="60222FD7" w14:textId="7D12E6D9"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15 598,0</w:t>
            </w:r>
          </w:p>
        </w:tc>
        <w:tc>
          <w:tcPr>
            <w:tcW w:w="324" w:type="pct"/>
            <w:tcBorders>
              <w:top w:val="nil"/>
              <w:left w:val="nil"/>
              <w:bottom w:val="single" w:sz="4" w:space="0" w:color="auto"/>
              <w:right w:val="single" w:sz="4" w:space="0" w:color="auto"/>
            </w:tcBorders>
            <w:shd w:val="clear" w:color="auto" w:fill="auto"/>
            <w:vAlign w:val="center"/>
            <w:hideMark/>
          </w:tcPr>
          <w:p w14:paraId="1A92234C" w14:textId="7FC8DD1E"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30 153,5</w:t>
            </w:r>
          </w:p>
        </w:tc>
        <w:tc>
          <w:tcPr>
            <w:tcW w:w="324" w:type="pct"/>
            <w:tcBorders>
              <w:top w:val="nil"/>
              <w:left w:val="nil"/>
              <w:bottom w:val="single" w:sz="4" w:space="0" w:color="auto"/>
              <w:right w:val="single" w:sz="4" w:space="0" w:color="auto"/>
            </w:tcBorders>
            <w:shd w:val="clear" w:color="auto" w:fill="auto"/>
            <w:vAlign w:val="center"/>
            <w:hideMark/>
          </w:tcPr>
          <w:p w14:paraId="7360EC6E" w14:textId="0A61139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34 051,3</w:t>
            </w:r>
          </w:p>
        </w:tc>
        <w:tc>
          <w:tcPr>
            <w:tcW w:w="324" w:type="pct"/>
            <w:tcBorders>
              <w:top w:val="nil"/>
              <w:left w:val="nil"/>
              <w:bottom w:val="single" w:sz="4" w:space="0" w:color="auto"/>
              <w:right w:val="single" w:sz="4" w:space="0" w:color="auto"/>
            </w:tcBorders>
            <w:shd w:val="clear" w:color="auto" w:fill="auto"/>
            <w:vAlign w:val="center"/>
            <w:hideMark/>
          </w:tcPr>
          <w:p w14:paraId="685B1F49" w14:textId="1DE6180F"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40 842,9</w:t>
            </w:r>
          </w:p>
        </w:tc>
        <w:tc>
          <w:tcPr>
            <w:tcW w:w="323" w:type="pct"/>
            <w:tcBorders>
              <w:top w:val="nil"/>
              <w:left w:val="nil"/>
              <w:bottom w:val="single" w:sz="4" w:space="0" w:color="auto"/>
              <w:right w:val="single" w:sz="4" w:space="0" w:color="auto"/>
            </w:tcBorders>
            <w:shd w:val="clear" w:color="auto" w:fill="auto"/>
            <w:vAlign w:val="center"/>
            <w:hideMark/>
          </w:tcPr>
          <w:p w14:paraId="0ACC1FF2" w14:textId="6949F38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54 776,3</w:t>
            </w:r>
          </w:p>
        </w:tc>
        <w:tc>
          <w:tcPr>
            <w:tcW w:w="323" w:type="pct"/>
            <w:tcBorders>
              <w:top w:val="nil"/>
              <w:left w:val="nil"/>
              <w:bottom w:val="single" w:sz="4" w:space="0" w:color="auto"/>
              <w:right w:val="single" w:sz="4" w:space="0" w:color="auto"/>
            </w:tcBorders>
            <w:shd w:val="clear" w:color="auto" w:fill="auto"/>
            <w:vAlign w:val="center"/>
            <w:hideMark/>
          </w:tcPr>
          <w:p w14:paraId="53F23405" w14:textId="49F010EC"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20 818,6</w:t>
            </w:r>
          </w:p>
        </w:tc>
        <w:tc>
          <w:tcPr>
            <w:tcW w:w="323" w:type="pct"/>
            <w:tcBorders>
              <w:top w:val="nil"/>
              <w:left w:val="nil"/>
              <w:bottom w:val="single" w:sz="4" w:space="0" w:color="auto"/>
              <w:right w:val="single" w:sz="4" w:space="0" w:color="auto"/>
            </w:tcBorders>
            <w:shd w:val="clear" w:color="auto" w:fill="auto"/>
            <w:vAlign w:val="center"/>
            <w:hideMark/>
          </w:tcPr>
          <w:p w14:paraId="0DC28AFF" w14:textId="5AD5DE5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19 685,3</w:t>
            </w:r>
          </w:p>
        </w:tc>
        <w:tc>
          <w:tcPr>
            <w:tcW w:w="323" w:type="pct"/>
            <w:tcBorders>
              <w:top w:val="nil"/>
              <w:left w:val="nil"/>
              <w:bottom w:val="single" w:sz="4" w:space="0" w:color="auto"/>
              <w:right w:val="single" w:sz="4" w:space="0" w:color="auto"/>
            </w:tcBorders>
            <w:shd w:val="clear" w:color="auto" w:fill="auto"/>
            <w:vAlign w:val="center"/>
            <w:hideMark/>
          </w:tcPr>
          <w:p w14:paraId="7B5B10AE" w14:textId="119BA05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19 685,3</w:t>
            </w:r>
          </w:p>
        </w:tc>
        <w:tc>
          <w:tcPr>
            <w:tcW w:w="323" w:type="pct"/>
            <w:tcBorders>
              <w:top w:val="nil"/>
              <w:left w:val="nil"/>
              <w:bottom w:val="single" w:sz="4" w:space="0" w:color="auto"/>
              <w:right w:val="single" w:sz="4" w:space="0" w:color="auto"/>
            </w:tcBorders>
            <w:shd w:val="clear" w:color="auto" w:fill="auto"/>
            <w:vAlign w:val="center"/>
            <w:hideMark/>
          </w:tcPr>
          <w:p w14:paraId="6F9BDE51" w14:textId="3713DE16"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16 409,0</w:t>
            </w:r>
          </w:p>
        </w:tc>
        <w:tc>
          <w:tcPr>
            <w:tcW w:w="322" w:type="pct"/>
            <w:tcBorders>
              <w:top w:val="nil"/>
              <w:left w:val="nil"/>
              <w:bottom w:val="single" w:sz="4" w:space="0" w:color="auto"/>
              <w:right w:val="single" w:sz="4" w:space="0" w:color="auto"/>
            </w:tcBorders>
            <w:shd w:val="clear" w:color="auto" w:fill="auto"/>
            <w:vAlign w:val="center"/>
            <w:hideMark/>
          </w:tcPr>
          <w:p w14:paraId="49ACB40C" w14:textId="62970A1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5 980,5</w:t>
            </w:r>
          </w:p>
        </w:tc>
        <w:tc>
          <w:tcPr>
            <w:tcW w:w="321" w:type="pct"/>
            <w:tcBorders>
              <w:top w:val="nil"/>
              <w:left w:val="nil"/>
              <w:bottom w:val="single" w:sz="4" w:space="0" w:color="auto"/>
              <w:right w:val="single" w:sz="4" w:space="0" w:color="auto"/>
            </w:tcBorders>
            <w:shd w:val="clear" w:color="auto" w:fill="auto"/>
            <w:vAlign w:val="center"/>
            <w:hideMark/>
          </w:tcPr>
          <w:p w14:paraId="01841C7C" w14:textId="25952AF2"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5 105,5</w:t>
            </w:r>
          </w:p>
        </w:tc>
      </w:tr>
      <w:tr w:rsidR="008C1245" w:rsidRPr="002B54EA" w14:paraId="30ED0897" w14:textId="77777777" w:rsidTr="008C1245">
        <w:trPr>
          <w:trHeight w:val="57"/>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14:paraId="3832233E" w14:textId="77777777" w:rsidR="008C1245" w:rsidRPr="002B54EA" w:rsidRDefault="008C1245" w:rsidP="008C1245">
            <w:pPr>
              <w:spacing w:line="240" w:lineRule="auto"/>
              <w:ind w:firstLine="0"/>
              <w:jc w:val="left"/>
              <w:rPr>
                <w:rFonts w:eastAsia="Times New Roman" w:cs="Times New Roman"/>
                <w:b/>
                <w:bCs/>
                <w:sz w:val="18"/>
                <w:szCs w:val="18"/>
                <w:lang w:eastAsia="ru-RU"/>
              </w:rPr>
            </w:pPr>
            <w:r w:rsidRPr="002B54EA">
              <w:rPr>
                <w:rFonts w:eastAsia="Times New Roman" w:cs="Times New Roman"/>
                <w:b/>
                <w:bCs/>
                <w:sz w:val="18"/>
                <w:szCs w:val="18"/>
                <w:lang w:eastAsia="ru-RU"/>
              </w:rPr>
              <w:t>Средства частных инвесторов</w:t>
            </w:r>
          </w:p>
        </w:tc>
        <w:tc>
          <w:tcPr>
            <w:tcW w:w="364" w:type="pct"/>
            <w:tcBorders>
              <w:top w:val="nil"/>
              <w:left w:val="single" w:sz="4" w:space="0" w:color="auto"/>
              <w:bottom w:val="single" w:sz="4" w:space="0" w:color="auto"/>
              <w:right w:val="single" w:sz="4" w:space="0" w:color="auto"/>
            </w:tcBorders>
            <w:shd w:val="clear" w:color="000000" w:fill="D9D9D9"/>
            <w:vAlign w:val="center"/>
            <w:hideMark/>
          </w:tcPr>
          <w:p w14:paraId="767EC388" w14:textId="3DB46931" w:rsidR="008C1245" w:rsidRPr="002B54EA" w:rsidRDefault="008C1245" w:rsidP="008C1245">
            <w:pPr>
              <w:spacing w:line="240" w:lineRule="auto"/>
              <w:ind w:firstLine="0"/>
              <w:jc w:val="center"/>
              <w:rPr>
                <w:rFonts w:eastAsia="Times New Roman" w:cs="Times New Roman"/>
                <w:b/>
                <w:bCs/>
                <w:sz w:val="18"/>
                <w:szCs w:val="18"/>
                <w:lang w:eastAsia="ru-RU"/>
              </w:rPr>
            </w:pPr>
            <w:r>
              <w:rPr>
                <w:b/>
                <w:bCs/>
                <w:sz w:val="18"/>
                <w:szCs w:val="18"/>
              </w:rPr>
              <w:t>403 426,2</w:t>
            </w:r>
          </w:p>
        </w:tc>
        <w:tc>
          <w:tcPr>
            <w:tcW w:w="324" w:type="pct"/>
            <w:tcBorders>
              <w:top w:val="nil"/>
              <w:left w:val="nil"/>
              <w:bottom w:val="single" w:sz="4" w:space="0" w:color="auto"/>
              <w:right w:val="single" w:sz="4" w:space="0" w:color="auto"/>
            </w:tcBorders>
            <w:shd w:val="clear" w:color="auto" w:fill="auto"/>
            <w:vAlign w:val="center"/>
            <w:hideMark/>
          </w:tcPr>
          <w:p w14:paraId="78203994" w14:textId="6BC18530"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33 851,6</w:t>
            </w:r>
          </w:p>
        </w:tc>
        <w:tc>
          <w:tcPr>
            <w:tcW w:w="324" w:type="pct"/>
            <w:tcBorders>
              <w:top w:val="nil"/>
              <w:left w:val="nil"/>
              <w:bottom w:val="single" w:sz="4" w:space="0" w:color="auto"/>
              <w:right w:val="single" w:sz="4" w:space="0" w:color="auto"/>
            </w:tcBorders>
            <w:shd w:val="clear" w:color="auto" w:fill="auto"/>
            <w:vAlign w:val="center"/>
            <w:hideMark/>
          </w:tcPr>
          <w:p w14:paraId="074DE8AB" w14:textId="239659EA"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39 455,7</w:t>
            </w:r>
          </w:p>
        </w:tc>
        <w:tc>
          <w:tcPr>
            <w:tcW w:w="324" w:type="pct"/>
            <w:tcBorders>
              <w:top w:val="nil"/>
              <w:left w:val="nil"/>
              <w:bottom w:val="single" w:sz="4" w:space="0" w:color="auto"/>
              <w:right w:val="single" w:sz="4" w:space="0" w:color="auto"/>
            </w:tcBorders>
            <w:shd w:val="clear" w:color="auto" w:fill="auto"/>
            <w:vAlign w:val="center"/>
            <w:hideMark/>
          </w:tcPr>
          <w:p w14:paraId="52E38C03" w14:textId="6C7A62E3"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44 950,7</w:t>
            </w:r>
          </w:p>
        </w:tc>
        <w:tc>
          <w:tcPr>
            <w:tcW w:w="324" w:type="pct"/>
            <w:tcBorders>
              <w:top w:val="nil"/>
              <w:left w:val="nil"/>
              <w:bottom w:val="single" w:sz="4" w:space="0" w:color="auto"/>
              <w:right w:val="single" w:sz="4" w:space="0" w:color="auto"/>
            </w:tcBorders>
            <w:shd w:val="clear" w:color="auto" w:fill="auto"/>
            <w:vAlign w:val="center"/>
            <w:hideMark/>
          </w:tcPr>
          <w:p w14:paraId="7E7F2926" w14:textId="169AC208"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42 850,7</w:t>
            </w:r>
          </w:p>
        </w:tc>
        <w:tc>
          <w:tcPr>
            <w:tcW w:w="323" w:type="pct"/>
            <w:tcBorders>
              <w:top w:val="nil"/>
              <w:left w:val="nil"/>
              <w:bottom w:val="single" w:sz="4" w:space="0" w:color="auto"/>
              <w:right w:val="single" w:sz="4" w:space="0" w:color="auto"/>
            </w:tcBorders>
            <w:shd w:val="clear" w:color="auto" w:fill="auto"/>
            <w:vAlign w:val="center"/>
            <w:hideMark/>
          </w:tcPr>
          <w:p w14:paraId="6F5AA3BE" w14:textId="3F1F34BB"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47 022,4</w:t>
            </w:r>
          </w:p>
        </w:tc>
        <w:tc>
          <w:tcPr>
            <w:tcW w:w="323" w:type="pct"/>
            <w:tcBorders>
              <w:top w:val="nil"/>
              <w:left w:val="nil"/>
              <w:bottom w:val="single" w:sz="4" w:space="0" w:color="auto"/>
              <w:right w:val="single" w:sz="4" w:space="0" w:color="auto"/>
            </w:tcBorders>
            <w:shd w:val="clear" w:color="auto" w:fill="auto"/>
            <w:vAlign w:val="center"/>
            <w:hideMark/>
          </w:tcPr>
          <w:p w14:paraId="0348A37E" w14:textId="6C86112E"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37 596,6</w:t>
            </w:r>
          </w:p>
        </w:tc>
        <w:tc>
          <w:tcPr>
            <w:tcW w:w="323" w:type="pct"/>
            <w:tcBorders>
              <w:top w:val="nil"/>
              <w:left w:val="nil"/>
              <w:bottom w:val="single" w:sz="4" w:space="0" w:color="auto"/>
              <w:right w:val="single" w:sz="4" w:space="0" w:color="auto"/>
            </w:tcBorders>
            <w:shd w:val="clear" w:color="auto" w:fill="auto"/>
            <w:vAlign w:val="center"/>
            <w:hideMark/>
          </w:tcPr>
          <w:p w14:paraId="14B4C8CE" w14:textId="428281A8"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33 143,2</w:t>
            </w:r>
          </w:p>
        </w:tc>
        <w:tc>
          <w:tcPr>
            <w:tcW w:w="323" w:type="pct"/>
            <w:tcBorders>
              <w:top w:val="nil"/>
              <w:left w:val="nil"/>
              <w:bottom w:val="single" w:sz="4" w:space="0" w:color="auto"/>
              <w:right w:val="single" w:sz="4" w:space="0" w:color="auto"/>
            </w:tcBorders>
            <w:shd w:val="clear" w:color="auto" w:fill="auto"/>
            <w:vAlign w:val="center"/>
            <w:hideMark/>
          </w:tcPr>
          <w:p w14:paraId="76884ADF" w14:textId="6D23B8DB"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37 612,4</w:t>
            </w:r>
          </w:p>
        </w:tc>
        <w:tc>
          <w:tcPr>
            <w:tcW w:w="323" w:type="pct"/>
            <w:tcBorders>
              <w:top w:val="nil"/>
              <w:left w:val="nil"/>
              <w:bottom w:val="single" w:sz="4" w:space="0" w:color="auto"/>
              <w:right w:val="single" w:sz="4" w:space="0" w:color="auto"/>
            </w:tcBorders>
            <w:shd w:val="clear" w:color="auto" w:fill="auto"/>
            <w:vAlign w:val="center"/>
            <w:hideMark/>
          </w:tcPr>
          <w:p w14:paraId="65AD3B28" w14:textId="1B9C5EEC"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32 913,2</w:t>
            </w:r>
          </w:p>
        </w:tc>
        <w:tc>
          <w:tcPr>
            <w:tcW w:w="322" w:type="pct"/>
            <w:tcBorders>
              <w:top w:val="nil"/>
              <w:left w:val="nil"/>
              <w:bottom w:val="single" w:sz="4" w:space="0" w:color="auto"/>
              <w:right w:val="single" w:sz="4" w:space="0" w:color="auto"/>
            </w:tcBorders>
            <w:shd w:val="clear" w:color="auto" w:fill="auto"/>
            <w:vAlign w:val="center"/>
            <w:hideMark/>
          </w:tcPr>
          <w:p w14:paraId="41C347F8" w14:textId="6208A416"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29 370,6</w:t>
            </w:r>
          </w:p>
        </w:tc>
        <w:tc>
          <w:tcPr>
            <w:tcW w:w="321" w:type="pct"/>
            <w:tcBorders>
              <w:top w:val="nil"/>
              <w:left w:val="nil"/>
              <w:bottom w:val="single" w:sz="4" w:space="0" w:color="auto"/>
              <w:right w:val="single" w:sz="4" w:space="0" w:color="auto"/>
            </w:tcBorders>
            <w:shd w:val="clear" w:color="auto" w:fill="auto"/>
            <w:vAlign w:val="center"/>
            <w:hideMark/>
          </w:tcPr>
          <w:p w14:paraId="7BACD825" w14:textId="0CC68226" w:rsidR="008C1245" w:rsidRPr="002B54EA" w:rsidRDefault="008C1245" w:rsidP="008C1245">
            <w:pPr>
              <w:spacing w:line="240" w:lineRule="auto"/>
              <w:ind w:firstLine="0"/>
              <w:jc w:val="center"/>
              <w:rPr>
                <w:rFonts w:eastAsia="Times New Roman" w:cs="Times New Roman"/>
                <w:b/>
                <w:bCs/>
                <w:i/>
                <w:iCs/>
                <w:sz w:val="18"/>
                <w:szCs w:val="18"/>
                <w:lang w:eastAsia="ru-RU"/>
              </w:rPr>
            </w:pPr>
            <w:r>
              <w:rPr>
                <w:b/>
                <w:bCs/>
                <w:i/>
                <w:iCs/>
                <w:sz w:val="18"/>
                <w:szCs w:val="18"/>
              </w:rPr>
              <w:t>24 659,0</w:t>
            </w:r>
          </w:p>
        </w:tc>
      </w:tr>
    </w:tbl>
    <w:p w14:paraId="294AB639" w14:textId="77777777" w:rsidR="00926C81" w:rsidRPr="00153ACE" w:rsidRDefault="00926C81" w:rsidP="00926C81">
      <w:pPr>
        <w:spacing w:after="120" w:line="240" w:lineRule="auto"/>
        <w:ind w:firstLine="0"/>
        <w:jc w:val="center"/>
        <w:rPr>
          <w:rFonts w:eastAsia="Times New Roman" w:cs="Times New Roman"/>
          <w:szCs w:val="28"/>
          <w:lang w:eastAsia="ru-RU"/>
        </w:rPr>
      </w:pPr>
    </w:p>
    <w:p w14:paraId="323D7EE0" w14:textId="43B2FC28" w:rsidR="004D2DC1" w:rsidRPr="00153ACE" w:rsidRDefault="00A91F65" w:rsidP="004D2DC1">
      <w:pPr>
        <w:spacing w:line="240" w:lineRule="auto"/>
        <w:contextualSpacing/>
        <w:rPr>
          <w:rFonts w:eastAsia="Times New Roman" w:cs="Times New Roman"/>
          <w:szCs w:val="28"/>
          <w:lang w:eastAsia="ru-RU"/>
        </w:rPr>
      </w:pPr>
      <w:r w:rsidRPr="00153ACE">
        <w:rPr>
          <w:rFonts w:eastAsia="Times New Roman" w:cs="Times New Roman"/>
          <w:szCs w:val="28"/>
          <w:lang w:eastAsia="ru-RU"/>
        </w:rPr>
        <w:t>Более подробно п</w:t>
      </w:r>
      <w:r w:rsidR="004E1EB0" w:rsidRPr="00153ACE">
        <w:rPr>
          <w:rFonts w:eastAsia="Times New Roman" w:cs="Times New Roman"/>
          <w:szCs w:val="28"/>
          <w:lang w:eastAsia="ru-RU"/>
        </w:rPr>
        <w:t>рограмма инвестиционных проектов представлена в Приложении</w:t>
      </w:r>
      <w:r w:rsidR="00642D23" w:rsidRPr="00153ACE">
        <w:rPr>
          <w:rFonts w:eastAsia="Times New Roman" w:cs="Times New Roman"/>
          <w:szCs w:val="28"/>
          <w:lang w:eastAsia="ru-RU"/>
        </w:rPr>
        <w:t xml:space="preserve"> 3</w:t>
      </w:r>
      <w:r w:rsidR="004E1EB0" w:rsidRPr="00153ACE">
        <w:rPr>
          <w:rFonts w:eastAsia="Times New Roman" w:cs="Times New Roman"/>
          <w:szCs w:val="28"/>
          <w:lang w:eastAsia="ru-RU"/>
        </w:rPr>
        <w:t xml:space="preserve"> к настоящему документу (Программе).</w:t>
      </w:r>
    </w:p>
    <w:p w14:paraId="7C392CDD" w14:textId="77777777" w:rsidR="004D2DC1" w:rsidRPr="00153ACE" w:rsidRDefault="004D2DC1" w:rsidP="004E1EB0">
      <w:pPr>
        <w:ind w:left="709" w:firstLine="0"/>
      </w:pPr>
    </w:p>
    <w:p w14:paraId="387B2427" w14:textId="77777777" w:rsidR="00A92F24" w:rsidRPr="00153ACE" w:rsidRDefault="00A92F24" w:rsidP="00964BF0">
      <w:pPr>
        <w:pStyle w:val="12"/>
        <w:keepLines w:val="0"/>
        <w:pageBreakBefore/>
        <w:numPr>
          <w:ilvl w:val="0"/>
          <w:numId w:val="0"/>
        </w:numPr>
        <w:spacing w:before="120" w:after="120" w:line="240" w:lineRule="auto"/>
        <w:jc w:val="both"/>
        <w:sectPr w:rsidR="00A92F24" w:rsidRPr="00153ACE" w:rsidSect="00926C81">
          <w:pgSz w:w="16838" w:h="11906" w:orient="landscape"/>
          <w:pgMar w:top="567" w:right="1134" w:bottom="1134" w:left="1134" w:header="709" w:footer="709" w:gutter="0"/>
          <w:cols w:space="708"/>
          <w:titlePg/>
          <w:docGrid w:linePitch="360"/>
        </w:sectPr>
      </w:pPr>
    </w:p>
    <w:p w14:paraId="6726CE66" w14:textId="79182901" w:rsidR="001D5FA2" w:rsidRPr="00153ACE" w:rsidRDefault="001D5FA2" w:rsidP="00964BF0">
      <w:pPr>
        <w:pStyle w:val="12"/>
        <w:keepLines w:val="0"/>
        <w:pageBreakBefore/>
        <w:numPr>
          <w:ilvl w:val="0"/>
          <w:numId w:val="0"/>
        </w:numPr>
        <w:spacing w:before="120" w:after="120" w:line="240" w:lineRule="auto"/>
        <w:jc w:val="both"/>
      </w:pPr>
      <w:bookmarkStart w:id="100" w:name="_Toc181256072"/>
      <w:r w:rsidRPr="00153ACE">
        <w:t xml:space="preserve">Раздел </w:t>
      </w:r>
      <w:r w:rsidR="00310909" w:rsidRPr="00153ACE">
        <w:t>6</w:t>
      </w:r>
      <w:r w:rsidRPr="00153ACE">
        <w:t xml:space="preserve">. </w:t>
      </w:r>
      <w:bookmarkEnd w:id="96"/>
      <w:r w:rsidR="00310909" w:rsidRPr="00153ACE">
        <w:rPr>
          <w:iCs/>
        </w:rPr>
        <w:t>Источники инвестиций, тарифы и доступность программы для населения</w:t>
      </w:r>
      <w:bookmarkEnd w:id="100"/>
    </w:p>
    <w:p w14:paraId="56C8FDEA" w14:textId="77777777" w:rsidR="0070172A" w:rsidRPr="00153ACE"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153ACE" w:rsidRDefault="00310909" w:rsidP="00280991">
      <w:pPr>
        <w:keepNext/>
        <w:spacing w:before="120" w:after="120"/>
        <w:ind w:firstLine="567"/>
        <w:outlineLvl w:val="1"/>
        <w:rPr>
          <w:rFonts w:eastAsia="Times New Roman" w:cs="Times New Roman"/>
          <w:b/>
          <w:bCs/>
          <w:iCs/>
          <w:szCs w:val="24"/>
          <w:lang w:eastAsia="ru-RU"/>
        </w:rPr>
      </w:pPr>
      <w:bookmarkStart w:id="101" w:name="_Toc466465850"/>
      <w:bookmarkStart w:id="102" w:name="_Toc529778522"/>
      <w:bookmarkStart w:id="103" w:name="_Toc181256073"/>
      <w:r w:rsidRPr="00153ACE">
        <w:rPr>
          <w:rFonts w:eastAsia="Times New Roman" w:cs="Times New Roman"/>
          <w:b/>
          <w:bCs/>
          <w:iCs/>
          <w:szCs w:val="24"/>
          <w:lang w:eastAsia="ru-RU"/>
        </w:rPr>
        <w:t>6</w:t>
      </w:r>
      <w:r w:rsidR="00280991" w:rsidRPr="00153ACE">
        <w:rPr>
          <w:rFonts w:eastAsia="Times New Roman" w:cs="Times New Roman"/>
          <w:b/>
          <w:bCs/>
          <w:iCs/>
          <w:szCs w:val="24"/>
          <w:lang w:eastAsia="ru-RU"/>
        </w:rPr>
        <w:t xml:space="preserve">.1. </w:t>
      </w:r>
      <w:r w:rsidR="008A5469" w:rsidRPr="00153ACE">
        <w:rPr>
          <w:rFonts w:eastAsia="Times New Roman" w:cs="Times New Roman"/>
          <w:b/>
          <w:bCs/>
          <w:iCs/>
          <w:szCs w:val="24"/>
          <w:lang w:eastAsia="ru-RU"/>
        </w:rPr>
        <w:t>Объёмы</w:t>
      </w:r>
      <w:r w:rsidR="00280991" w:rsidRPr="00153ACE">
        <w:rPr>
          <w:rFonts w:eastAsia="Times New Roman" w:cs="Times New Roman"/>
          <w:b/>
          <w:bCs/>
          <w:iCs/>
          <w:szCs w:val="24"/>
          <w:lang w:eastAsia="ru-RU"/>
        </w:rPr>
        <w:t xml:space="preserve"> и источники инвестиций по проектам</w:t>
      </w:r>
      <w:bookmarkEnd w:id="101"/>
      <w:bookmarkEnd w:id="102"/>
      <w:bookmarkEnd w:id="103"/>
    </w:p>
    <w:p w14:paraId="7727BFE2" w14:textId="77777777" w:rsidR="00446BF1" w:rsidRPr="00153ACE" w:rsidRDefault="00446BF1" w:rsidP="00446BF1">
      <w:pPr>
        <w:spacing w:line="240" w:lineRule="auto"/>
        <w:contextualSpacing/>
        <w:rPr>
          <w:rFonts w:eastAsia="Times New Roman" w:cs="Times New Roman"/>
          <w:szCs w:val="28"/>
          <w:lang w:eastAsia="ru-RU"/>
        </w:rPr>
      </w:pPr>
      <w:r w:rsidRPr="00153ACE">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2C96AC62" w:rsidR="00280991" w:rsidRPr="00153ACE" w:rsidRDefault="00280991" w:rsidP="00A02CDB">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153ACE">
        <w:rPr>
          <w:rFonts w:eastAsia="Times New Roman" w:cs="Times New Roman"/>
          <w:szCs w:val="28"/>
          <w:lang w:eastAsia="ru-RU"/>
        </w:rPr>
        <w:fldChar w:fldCharType="begin"/>
      </w:r>
      <w:r w:rsidR="00A92F24" w:rsidRPr="00153ACE">
        <w:rPr>
          <w:rFonts w:eastAsia="Times New Roman" w:cs="Times New Roman"/>
          <w:szCs w:val="28"/>
          <w:lang w:eastAsia="ru-RU"/>
        </w:rPr>
        <w:instrText xml:space="preserve"> REF Tbl_Istoch \h </w:instrText>
      </w:r>
      <w:r w:rsidR="00A02CDB" w:rsidRPr="00153ACE">
        <w:rPr>
          <w:rFonts w:eastAsia="Times New Roman" w:cs="Times New Roman"/>
          <w:szCs w:val="28"/>
          <w:lang w:eastAsia="ru-RU"/>
        </w:rPr>
        <w:instrText xml:space="preserve"> \* MERGEFORMAT </w:instrText>
      </w:r>
      <w:r w:rsidR="00A92F24" w:rsidRPr="00153ACE">
        <w:rPr>
          <w:rFonts w:eastAsia="Times New Roman" w:cs="Times New Roman"/>
          <w:szCs w:val="28"/>
          <w:lang w:eastAsia="ru-RU"/>
        </w:rPr>
      </w:r>
      <w:r w:rsidR="00A92F24" w:rsidRPr="00153ACE">
        <w:rPr>
          <w:rFonts w:eastAsia="Times New Roman" w:cs="Times New Roman"/>
          <w:szCs w:val="28"/>
          <w:lang w:eastAsia="ru-RU"/>
        </w:rPr>
        <w:fldChar w:fldCharType="separate"/>
      </w:r>
      <w:r w:rsidR="00246F30" w:rsidRPr="00246F30">
        <w:rPr>
          <w:rFonts w:eastAsia="Times New Roman" w:cs="Times New Roman"/>
          <w:szCs w:val="28"/>
          <w:lang w:eastAsia="ru-RU"/>
        </w:rPr>
        <w:t>40</w:t>
      </w:r>
      <w:r w:rsidR="00A92F24" w:rsidRPr="00153ACE">
        <w:rPr>
          <w:rFonts w:eastAsia="Times New Roman" w:cs="Times New Roman"/>
          <w:szCs w:val="28"/>
          <w:lang w:eastAsia="ru-RU"/>
        </w:rPr>
        <w:fldChar w:fldCharType="end"/>
      </w:r>
      <w:r w:rsidRPr="00153ACE">
        <w:rPr>
          <w:rFonts w:eastAsia="Times New Roman" w:cs="Times New Roman"/>
          <w:szCs w:val="28"/>
          <w:lang w:eastAsia="ru-RU"/>
        </w:rPr>
        <w:t>.</w:t>
      </w:r>
    </w:p>
    <w:p w14:paraId="19C40261" w14:textId="2B451058"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104" w:name="Tbl_Istoch"/>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40</w:t>
      </w:r>
      <w:r w:rsidRPr="00153ACE">
        <w:rPr>
          <w:rFonts w:eastAsia="Times New Roman" w:cs="Times New Roman"/>
          <w:szCs w:val="24"/>
          <w:lang w:bidi="en-US"/>
        </w:rPr>
        <w:fldChar w:fldCharType="end"/>
      </w:r>
      <w:bookmarkEnd w:id="104"/>
    </w:p>
    <w:p w14:paraId="0F9C0FBE"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Источники финансирования инвестиционных проектов, тыс. руб.</w:t>
      </w:r>
    </w:p>
    <w:tbl>
      <w:tblPr>
        <w:tblW w:w="5476" w:type="pct"/>
        <w:jc w:val="center"/>
        <w:tblLook w:val="04A0" w:firstRow="1" w:lastRow="0" w:firstColumn="1" w:lastColumn="0" w:noHBand="0" w:noVBand="1"/>
      </w:tblPr>
      <w:tblGrid>
        <w:gridCol w:w="3486"/>
        <w:gridCol w:w="1166"/>
        <w:gridCol w:w="1017"/>
        <w:gridCol w:w="1017"/>
        <w:gridCol w:w="1017"/>
        <w:gridCol w:w="1046"/>
        <w:gridCol w:w="1059"/>
        <w:gridCol w:w="1062"/>
        <w:gridCol w:w="1017"/>
        <w:gridCol w:w="1059"/>
        <w:gridCol w:w="1017"/>
        <w:gridCol w:w="1117"/>
        <w:gridCol w:w="1114"/>
      </w:tblGrid>
      <w:tr w:rsidR="00DB1FF7" w:rsidRPr="00153ACE" w14:paraId="7C6CA9A8" w14:textId="77777777" w:rsidTr="00D54592">
        <w:trPr>
          <w:trHeight w:val="57"/>
          <w:jc w:val="center"/>
        </w:trPr>
        <w:tc>
          <w:tcPr>
            <w:tcW w:w="1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источника финансирования</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6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605E0F06" w14:textId="77777777" w:rsidTr="004123B7">
        <w:trPr>
          <w:trHeight w:val="57"/>
          <w:jc w:val="center"/>
        </w:trPr>
        <w:tc>
          <w:tcPr>
            <w:tcW w:w="10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14"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14"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14"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7"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8"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14"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7"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14"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45"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44"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4123B7" w:rsidRPr="00153ACE" w14:paraId="08380FDB"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63FC5890"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2 698 545,6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D35C24A" w14:textId="0B5A7CD0"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222 255,5</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726B7150" w14:textId="3BC62CBE"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276 211,1</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EE70180" w14:textId="2943CA8F"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309 199,7</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F3153A9" w14:textId="3200C489"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307 566,4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2632ACC" w14:textId="77BC4D14"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367 120,9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16DBAFC" w14:textId="46D3AF72"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244 222,6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9AB3E73" w14:textId="5D5BD7D3"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216 622,6</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98780A4" w14:textId="1AB9DA3F"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238 968,6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E5EFCA1" w14:textId="14BD8F8E"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209 935,2</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5D0E794A" w14:textId="6CC71C5B"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166 150,7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0F4FECB2" w14:textId="302E5ABF"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140 292,4</w:t>
            </w:r>
          </w:p>
        </w:tc>
      </w:tr>
      <w:tr w:rsidR="004123B7" w:rsidRPr="00153ACE" w14:paraId="35A672A8"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4123B7" w:rsidRPr="00153ACE" w:rsidRDefault="004123B7" w:rsidP="004123B7">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5160DF5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A0A870D" w14:textId="304C852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20EBCB93" w14:textId="76AD0853"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0ED95AE" w14:textId="1E3749A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3" w:type="pct"/>
            <w:tcBorders>
              <w:top w:val="nil"/>
              <w:left w:val="nil"/>
              <w:bottom w:val="single" w:sz="4" w:space="0" w:color="auto"/>
              <w:right w:val="single" w:sz="4" w:space="0" w:color="auto"/>
            </w:tcBorders>
            <w:shd w:val="clear" w:color="auto" w:fill="auto"/>
            <w:vAlign w:val="center"/>
            <w:hideMark/>
          </w:tcPr>
          <w:p w14:paraId="0593EE6F" w14:textId="44AAA07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172ED0F9" w14:textId="612DD5D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14:paraId="7A13A038" w14:textId="33D5DED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5DF67449" w14:textId="50E2572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52D7FCBE" w14:textId="5BF349C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4307F843" w14:textId="2DC5F9D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vAlign w:val="center"/>
            <w:hideMark/>
          </w:tcPr>
          <w:p w14:paraId="23CC0A1E" w14:textId="28CF905E"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5ACEA54" w14:textId="2742B22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r>
      <w:tr w:rsidR="004123B7" w:rsidRPr="00153ACE" w14:paraId="3CE591CB"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амортизационные отчисления</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432C22A3"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1 297 415,8</w:t>
            </w:r>
          </w:p>
        </w:tc>
        <w:tc>
          <w:tcPr>
            <w:tcW w:w="314" w:type="pct"/>
            <w:tcBorders>
              <w:top w:val="nil"/>
              <w:left w:val="nil"/>
              <w:bottom w:val="single" w:sz="4" w:space="0" w:color="auto"/>
              <w:right w:val="single" w:sz="4" w:space="0" w:color="auto"/>
            </w:tcBorders>
            <w:shd w:val="clear" w:color="auto" w:fill="auto"/>
            <w:noWrap/>
            <w:vAlign w:val="center"/>
            <w:hideMark/>
          </w:tcPr>
          <w:p w14:paraId="7DF6D02F" w14:textId="3262B68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106 751,1</w:t>
            </w:r>
          </w:p>
        </w:tc>
        <w:tc>
          <w:tcPr>
            <w:tcW w:w="314" w:type="pct"/>
            <w:tcBorders>
              <w:top w:val="nil"/>
              <w:left w:val="nil"/>
              <w:bottom w:val="single" w:sz="4" w:space="0" w:color="auto"/>
              <w:right w:val="single" w:sz="4" w:space="0" w:color="auto"/>
            </w:tcBorders>
            <w:shd w:val="clear" w:color="auto" w:fill="auto"/>
            <w:noWrap/>
            <w:vAlign w:val="center"/>
            <w:hideMark/>
          </w:tcPr>
          <w:p w14:paraId="009DA579" w14:textId="454FFBD7"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128 171,0</w:t>
            </w:r>
          </w:p>
        </w:tc>
        <w:tc>
          <w:tcPr>
            <w:tcW w:w="314" w:type="pct"/>
            <w:tcBorders>
              <w:top w:val="nil"/>
              <w:left w:val="nil"/>
              <w:bottom w:val="single" w:sz="4" w:space="0" w:color="auto"/>
              <w:right w:val="single" w:sz="4" w:space="0" w:color="auto"/>
            </w:tcBorders>
            <w:shd w:val="clear" w:color="auto" w:fill="auto"/>
            <w:noWrap/>
            <w:vAlign w:val="center"/>
            <w:hideMark/>
          </w:tcPr>
          <w:p w14:paraId="3AE1B2F4" w14:textId="6AA11985"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148 240,3</w:t>
            </w:r>
          </w:p>
        </w:tc>
        <w:tc>
          <w:tcPr>
            <w:tcW w:w="323" w:type="pct"/>
            <w:tcBorders>
              <w:top w:val="nil"/>
              <w:left w:val="nil"/>
              <w:bottom w:val="single" w:sz="4" w:space="0" w:color="auto"/>
              <w:right w:val="single" w:sz="4" w:space="0" w:color="auto"/>
            </w:tcBorders>
            <w:shd w:val="clear" w:color="auto" w:fill="auto"/>
            <w:noWrap/>
            <w:vAlign w:val="center"/>
            <w:hideMark/>
          </w:tcPr>
          <w:p w14:paraId="7F9B039E" w14:textId="26828C5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145 148,6</w:t>
            </w:r>
          </w:p>
        </w:tc>
        <w:tc>
          <w:tcPr>
            <w:tcW w:w="327" w:type="pct"/>
            <w:tcBorders>
              <w:top w:val="nil"/>
              <w:left w:val="nil"/>
              <w:bottom w:val="single" w:sz="4" w:space="0" w:color="auto"/>
              <w:right w:val="single" w:sz="4" w:space="0" w:color="auto"/>
            </w:tcBorders>
            <w:shd w:val="clear" w:color="auto" w:fill="auto"/>
            <w:noWrap/>
            <w:vAlign w:val="center"/>
            <w:hideMark/>
          </w:tcPr>
          <w:p w14:paraId="78E6CCEA" w14:textId="4A2D83BE"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175 590,8</w:t>
            </w:r>
          </w:p>
        </w:tc>
        <w:tc>
          <w:tcPr>
            <w:tcW w:w="328" w:type="pct"/>
            <w:tcBorders>
              <w:top w:val="nil"/>
              <w:left w:val="nil"/>
              <w:bottom w:val="single" w:sz="4" w:space="0" w:color="auto"/>
              <w:right w:val="single" w:sz="4" w:space="0" w:color="auto"/>
            </w:tcBorders>
            <w:shd w:val="clear" w:color="auto" w:fill="auto"/>
            <w:noWrap/>
            <w:vAlign w:val="center"/>
            <w:hideMark/>
          </w:tcPr>
          <w:p w14:paraId="49502B69" w14:textId="2E8DA371"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118 729,7</w:t>
            </w:r>
          </w:p>
        </w:tc>
        <w:tc>
          <w:tcPr>
            <w:tcW w:w="314" w:type="pct"/>
            <w:tcBorders>
              <w:top w:val="nil"/>
              <w:left w:val="nil"/>
              <w:bottom w:val="single" w:sz="4" w:space="0" w:color="auto"/>
              <w:right w:val="single" w:sz="4" w:space="0" w:color="auto"/>
            </w:tcBorders>
            <w:shd w:val="clear" w:color="auto" w:fill="auto"/>
            <w:noWrap/>
            <w:vAlign w:val="center"/>
            <w:hideMark/>
          </w:tcPr>
          <w:p w14:paraId="239E4578" w14:textId="1C595E3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105 329,7</w:t>
            </w:r>
          </w:p>
        </w:tc>
        <w:tc>
          <w:tcPr>
            <w:tcW w:w="327" w:type="pct"/>
            <w:tcBorders>
              <w:top w:val="nil"/>
              <w:left w:val="nil"/>
              <w:bottom w:val="single" w:sz="4" w:space="0" w:color="auto"/>
              <w:right w:val="single" w:sz="4" w:space="0" w:color="auto"/>
            </w:tcBorders>
            <w:shd w:val="clear" w:color="auto" w:fill="auto"/>
            <w:noWrap/>
            <w:vAlign w:val="center"/>
            <w:hideMark/>
          </w:tcPr>
          <w:p w14:paraId="09DBDCC5" w14:textId="65D27D1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116 502,7</w:t>
            </w:r>
          </w:p>
        </w:tc>
        <w:tc>
          <w:tcPr>
            <w:tcW w:w="314" w:type="pct"/>
            <w:tcBorders>
              <w:top w:val="nil"/>
              <w:left w:val="nil"/>
              <w:bottom w:val="single" w:sz="4" w:space="0" w:color="auto"/>
              <w:right w:val="single" w:sz="4" w:space="0" w:color="auto"/>
            </w:tcBorders>
            <w:shd w:val="clear" w:color="auto" w:fill="auto"/>
            <w:noWrap/>
            <w:vAlign w:val="center"/>
            <w:hideMark/>
          </w:tcPr>
          <w:p w14:paraId="52B132AE" w14:textId="69B1E825"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103 093,5</w:t>
            </w:r>
          </w:p>
        </w:tc>
        <w:tc>
          <w:tcPr>
            <w:tcW w:w="345" w:type="pct"/>
            <w:tcBorders>
              <w:top w:val="nil"/>
              <w:left w:val="nil"/>
              <w:bottom w:val="single" w:sz="4" w:space="0" w:color="auto"/>
              <w:right w:val="single" w:sz="4" w:space="0" w:color="auto"/>
            </w:tcBorders>
            <w:shd w:val="clear" w:color="auto" w:fill="auto"/>
            <w:noWrap/>
            <w:vAlign w:val="center"/>
            <w:hideMark/>
          </w:tcPr>
          <w:p w14:paraId="72F21121" w14:textId="1C984858"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81 201,2</w:t>
            </w:r>
          </w:p>
        </w:tc>
        <w:tc>
          <w:tcPr>
            <w:tcW w:w="344" w:type="pct"/>
            <w:tcBorders>
              <w:top w:val="nil"/>
              <w:left w:val="nil"/>
              <w:bottom w:val="single" w:sz="4" w:space="0" w:color="auto"/>
              <w:right w:val="single" w:sz="4" w:space="0" w:color="auto"/>
            </w:tcBorders>
            <w:shd w:val="clear" w:color="auto" w:fill="auto"/>
            <w:noWrap/>
            <w:vAlign w:val="center"/>
            <w:hideMark/>
          </w:tcPr>
          <w:p w14:paraId="4B88099C" w14:textId="6423A3C2"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68 657,1</w:t>
            </w:r>
          </w:p>
        </w:tc>
      </w:tr>
      <w:tr w:rsidR="004123B7" w:rsidRPr="00153ACE" w14:paraId="517AB1B7"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прибыль</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3EFE287A"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734 597,6</w:t>
            </w:r>
          </w:p>
        </w:tc>
        <w:tc>
          <w:tcPr>
            <w:tcW w:w="314" w:type="pct"/>
            <w:tcBorders>
              <w:top w:val="nil"/>
              <w:left w:val="nil"/>
              <w:bottom w:val="single" w:sz="4" w:space="0" w:color="auto"/>
              <w:right w:val="single" w:sz="4" w:space="0" w:color="auto"/>
            </w:tcBorders>
            <w:shd w:val="clear" w:color="auto" w:fill="auto"/>
            <w:noWrap/>
            <w:vAlign w:val="center"/>
            <w:hideMark/>
          </w:tcPr>
          <w:p w14:paraId="33FC82A3" w14:textId="0566F9DD"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66 054,7</w:t>
            </w:r>
          </w:p>
        </w:tc>
        <w:tc>
          <w:tcPr>
            <w:tcW w:w="314" w:type="pct"/>
            <w:tcBorders>
              <w:top w:val="nil"/>
              <w:left w:val="nil"/>
              <w:bottom w:val="single" w:sz="4" w:space="0" w:color="auto"/>
              <w:right w:val="single" w:sz="4" w:space="0" w:color="auto"/>
            </w:tcBorders>
            <w:shd w:val="clear" w:color="auto" w:fill="auto"/>
            <w:noWrap/>
            <w:vAlign w:val="center"/>
            <w:hideMark/>
          </w:tcPr>
          <w:p w14:paraId="792C63AE" w14:textId="52DF745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78 431,0</w:t>
            </w:r>
          </w:p>
        </w:tc>
        <w:tc>
          <w:tcPr>
            <w:tcW w:w="314" w:type="pct"/>
            <w:tcBorders>
              <w:top w:val="nil"/>
              <w:left w:val="nil"/>
              <w:bottom w:val="single" w:sz="4" w:space="0" w:color="auto"/>
              <w:right w:val="single" w:sz="4" w:space="0" w:color="auto"/>
            </w:tcBorders>
            <w:shd w:val="clear" w:color="auto" w:fill="auto"/>
            <w:noWrap/>
            <w:vAlign w:val="center"/>
            <w:hideMark/>
          </w:tcPr>
          <w:p w14:paraId="36F8FA74" w14:textId="1275FBE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81 957,5</w:t>
            </w:r>
          </w:p>
        </w:tc>
        <w:tc>
          <w:tcPr>
            <w:tcW w:w="323" w:type="pct"/>
            <w:tcBorders>
              <w:top w:val="nil"/>
              <w:left w:val="nil"/>
              <w:bottom w:val="single" w:sz="4" w:space="0" w:color="auto"/>
              <w:right w:val="single" w:sz="4" w:space="0" w:color="auto"/>
            </w:tcBorders>
            <w:shd w:val="clear" w:color="auto" w:fill="auto"/>
            <w:noWrap/>
            <w:vAlign w:val="center"/>
            <w:hideMark/>
          </w:tcPr>
          <w:p w14:paraId="08AD11E1" w14:textId="5D830889"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78 724,2</w:t>
            </w:r>
          </w:p>
        </w:tc>
        <w:tc>
          <w:tcPr>
            <w:tcW w:w="327" w:type="pct"/>
            <w:tcBorders>
              <w:top w:val="nil"/>
              <w:left w:val="nil"/>
              <w:bottom w:val="single" w:sz="4" w:space="0" w:color="auto"/>
              <w:right w:val="single" w:sz="4" w:space="0" w:color="auto"/>
            </w:tcBorders>
            <w:shd w:val="clear" w:color="auto" w:fill="auto"/>
            <w:noWrap/>
            <w:vAlign w:val="center"/>
            <w:hideMark/>
          </w:tcPr>
          <w:p w14:paraId="7293A121" w14:textId="0FBDC5F2"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89 731,4</w:t>
            </w:r>
          </w:p>
        </w:tc>
        <w:tc>
          <w:tcPr>
            <w:tcW w:w="328" w:type="pct"/>
            <w:tcBorders>
              <w:top w:val="nil"/>
              <w:left w:val="nil"/>
              <w:bottom w:val="single" w:sz="4" w:space="0" w:color="auto"/>
              <w:right w:val="single" w:sz="4" w:space="0" w:color="auto"/>
            </w:tcBorders>
            <w:shd w:val="clear" w:color="auto" w:fill="auto"/>
            <w:noWrap/>
            <w:vAlign w:val="center"/>
            <w:hideMark/>
          </w:tcPr>
          <w:p w14:paraId="24995844" w14:textId="31BB391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67 077,7</w:t>
            </w:r>
          </w:p>
        </w:tc>
        <w:tc>
          <w:tcPr>
            <w:tcW w:w="314" w:type="pct"/>
            <w:tcBorders>
              <w:top w:val="nil"/>
              <w:left w:val="nil"/>
              <w:bottom w:val="single" w:sz="4" w:space="0" w:color="auto"/>
              <w:right w:val="single" w:sz="4" w:space="0" w:color="auto"/>
            </w:tcBorders>
            <w:shd w:val="clear" w:color="auto" w:fill="auto"/>
            <w:noWrap/>
            <w:vAlign w:val="center"/>
            <w:hideMark/>
          </w:tcPr>
          <w:p w14:paraId="29DBE41F" w14:textId="3BE3406E"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58 464,4</w:t>
            </w:r>
          </w:p>
        </w:tc>
        <w:tc>
          <w:tcPr>
            <w:tcW w:w="327" w:type="pct"/>
            <w:tcBorders>
              <w:top w:val="nil"/>
              <w:left w:val="nil"/>
              <w:bottom w:val="single" w:sz="4" w:space="0" w:color="auto"/>
              <w:right w:val="single" w:sz="4" w:space="0" w:color="auto"/>
            </w:tcBorders>
            <w:shd w:val="clear" w:color="auto" w:fill="auto"/>
            <w:noWrap/>
            <w:vAlign w:val="center"/>
            <w:hideMark/>
          </w:tcPr>
          <w:p w14:paraId="73CB54AC" w14:textId="58F6C3F9"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65 168,2</w:t>
            </w:r>
          </w:p>
        </w:tc>
        <w:tc>
          <w:tcPr>
            <w:tcW w:w="314" w:type="pct"/>
            <w:tcBorders>
              <w:top w:val="nil"/>
              <w:left w:val="nil"/>
              <w:bottom w:val="single" w:sz="4" w:space="0" w:color="auto"/>
              <w:right w:val="single" w:sz="4" w:space="0" w:color="auto"/>
            </w:tcBorders>
            <w:shd w:val="clear" w:color="auto" w:fill="auto"/>
            <w:noWrap/>
            <w:vAlign w:val="center"/>
            <w:hideMark/>
          </w:tcPr>
          <w:p w14:paraId="5A7C3B66" w14:textId="76CA29A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57 519,4</w:t>
            </w:r>
          </w:p>
        </w:tc>
        <w:tc>
          <w:tcPr>
            <w:tcW w:w="345" w:type="pct"/>
            <w:tcBorders>
              <w:top w:val="nil"/>
              <w:left w:val="nil"/>
              <w:bottom w:val="single" w:sz="4" w:space="0" w:color="auto"/>
              <w:right w:val="single" w:sz="4" w:space="0" w:color="auto"/>
            </w:tcBorders>
            <w:shd w:val="clear" w:color="auto" w:fill="auto"/>
            <w:noWrap/>
            <w:vAlign w:val="center"/>
            <w:hideMark/>
          </w:tcPr>
          <w:p w14:paraId="6AFFAE10" w14:textId="515C01D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49 598,3</w:t>
            </w:r>
          </w:p>
        </w:tc>
        <w:tc>
          <w:tcPr>
            <w:tcW w:w="344" w:type="pct"/>
            <w:tcBorders>
              <w:top w:val="nil"/>
              <w:left w:val="nil"/>
              <w:bottom w:val="single" w:sz="4" w:space="0" w:color="auto"/>
              <w:right w:val="single" w:sz="4" w:space="0" w:color="auto"/>
            </w:tcBorders>
            <w:shd w:val="clear" w:color="auto" w:fill="auto"/>
            <w:noWrap/>
            <w:vAlign w:val="center"/>
            <w:hideMark/>
          </w:tcPr>
          <w:p w14:paraId="6DC59F3C" w14:textId="26C272E1"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41 870,9</w:t>
            </w:r>
          </w:p>
        </w:tc>
      </w:tr>
      <w:tr w:rsidR="004123B7" w:rsidRPr="00153ACE" w14:paraId="7A069B70"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плата за подключение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6CAEADDC"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4D18147" w14:textId="2BFAA45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459505D" w14:textId="6411DE89"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516CFC3E" w14:textId="518906F8"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3" w:type="pct"/>
            <w:tcBorders>
              <w:top w:val="nil"/>
              <w:left w:val="nil"/>
              <w:bottom w:val="single" w:sz="4" w:space="0" w:color="auto"/>
              <w:right w:val="single" w:sz="4" w:space="0" w:color="auto"/>
            </w:tcBorders>
            <w:shd w:val="clear" w:color="auto" w:fill="auto"/>
            <w:noWrap/>
            <w:vAlign w:val="center"/>
            <w:hideMark/>
          </w:tcPr>
          <w:p w14:paraId="5D15A50C" w14:textId="132474B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2269A4FD" w14:textId="0033C73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14:paraId="49EB3967" w14:textId="14F3ACC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00606CC" w14:textId="741F1177"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623FACE7" w14:textId="4FA75EB2"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FD9103B" w14:textId="16679D6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5" w:type="pct"/>
            <w:tcBorders>
              <w:top w:val="nil"/>
              <w:left w:val="nil"/>
              <w:bottom w:val="single" w:sz="4" w:space="0" w:color="auto"/>
              <w:right w:val="single" w:sz="4" w:space="0" w:color="auto"/>
            </w:tcBorders>
            <w:shd w:val="clear" w:color="auto" w:fill="auto"/>
            <w:noWrap/>
            <w:vAlign w:val="center"/>
            <w:hideMark/>
          </w:tcPr>
          <w:p w14:paraId="05507A02" w14:textId="785E4C4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4" w:type="pct"/>
            <w:tcBorders>
              <w:top w:val="nil"/>
              <w:left w:val="nil"/>
              <w:bottom w:val="single" w:sz="4" w:space="0" w:color="auto"/>
              <w:right w:val="single" w:sz="4" w:space="0" w:color="auto"/>
            </w:tcBorders>
            <w:shd w:val="clear" w:color="auto" w:fill="auto"/>
            <w:noWrap/>
            <w:vAlign w:val="center"/>
            <w:hideMark/>
          </w:tcPr>
          <w:p w14:paraId="7B6558A5" w14:textId="78C566BA"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0,0</w:t>
            </w:r>
          </w:p>
        </w:tc>
      </w:tr>
      <w:tr w:rsidR="004123B7" w:rsidRPr="00153ACE" w14:paraId="05C966FD"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бюджетные средства</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30E1D3DA"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263 106,0</w:t>
            </w:r>
          </w:p>
        </w:tc>
        <w:tc>
          <w:tcPr>
            <w:tcW w:w="314" w:type="pct"/>
            <w:tcBorders>
              <w:top w:val="nil"/>
              <w:left w:val="nil"/>
              <w:bottom w:val="single" w:sz="4" w:space="0" w:color="auto"/>
              <w:right w:val="single" w:sz="4" w:space="0" w:color="auto"/>
            </w:tcBorders>
            <w:shd w:val="clear" w:color="auto" w:fill="auto"/>
            <w:noWrap/>
            <w:vAlign w:val="center"/>
            <w:hideMark/>
          </w:tcPr>
          <w:p w14:paraId="1CAA90C2" w14:textId="40AAE6A0"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15 598,0</w:t>
            </w:r>
          </w:p>
        </w:tc>
        <w:tc>
          <w:tcPr>
            <w:tcW w:w="314" w:type="pct"/>
            <w:tcBorders>
              <w:top w:val="nil"/>
              <w:left w:val="nil"/>
              <w:bottom w:val="single" w:sz="4" w:space="0" w:color="auto"/>
              <w:right w:val="single" w:sz="4" w:space="0" w:color="auto"/>
            </w:tcBorders>
            <w:shd w:val="clear" w:color="auto" w:fill="auto"/>
            <w:noWrap/>
            <w:vAlign w:val="center"/>
            <w:hideMark/>
          </w:tcPr>
          <w:p w14:paraId="568022FD" w14:textId="7CA45E18"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30 153,5</w:t>
            </w:r>
          </w:p>
        </w:tc>
        <w:tc>
          <w:tcPr>
            <w:tcW w:w="314" w:type="pct"/>
            <w:tcBorders>
              <w:top w:val="nil"/>
              <w:left w:val="nil"/>
              <w:bottom w:val="single" w:sz="4" w:space="0" w:color="auto"/>
              <w:right w:val="single" w:sz="4" w:space="0" w:color="auto"/>
            </w:tcBorders>
            <w:shd w:val="clear" w:color="auto" w:fill="auto"/>
            <w:noWrap/>
            <w:vAlign w:val="center"/>
            <w:hideMark/>
          </w:tcPr>
          <w:p w14:paraId="0CCB2CD0" w14:textId="3FF32D3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34 051,3</w:t>
            </w:r>
          </w:p>
        </w:tc>
        <w:tc>
          <w:tcPr>
            <w:tcW w:w="323" w:type="pct"/>
            <w:tcBorders>
              <w:top w:val="nil"/>
              <w:left w:val="nil"/>
              <w:bottom w:val="single" w:sz="4" w:space="0" w:color="auto"/>
              <w:right w:val="single" w:sz="4" w:space="0" w:color="auto"/>
            </w:tcBorders>
            <w:shd w:val="clear" w:color="auto" w:fill="auto"/>
            <w:noWrap/>
            <w:vAlign w:val="center"/>
            <w:hideMark/>
          </w:tcPr>
          <w:p w14:paraId="6982E66D" w14:textId="54D9CD1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40 842,9</w:t>
            </w:r>
          </w:p>
        </w:tc>
        <w:tc>
          <w:tcPr>
            <w:tcW w:w="327" w:type="pct"/>
            <w:tcBorders>
              <w:top w:val="nil"/>
              <w:left w:val="nil"/>
              <w:bottom w:val="single" w:sz="4" w:space="0" w:color="auto"/>
              <w:right w:val="single" w:sz="4" w:space="0" w:color="auto"/>
            </w:tcBorders>
            <w:shd w:val="clear" w:color="auto" w:fill="auto"/>
            <w:noWrap/>
            <w:vAlign w:val="center"/>
            <w:hideMark/>
          </w:tcPr>
          <w:p w14:paraId="5DCECCA5" w14:textId="271076BE"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54 776,3</w:t>
            </w:r>
          </w:p>
        </w:tc>
        <w:tc>
          <w:tcPr>
            <w:tcW w:w="328" w:type="pct"/>
            <w:tcBorders>
              <w:top w:val="nil"/>
              <w:left w:val="nil"/>
              <w:bottom w:val="single" w:sz="4" w:space="0" w:color="auto"/>
              <w:right w:val="single" w:sz="4" w:space="0" w:color="auto"/>
            </w:tcBorders>
            <w:shd w:val="clear" w:color="auto" w:fill="auto"/>
            <w:noWrap/>
            <w:vAlign w:val="center"/>
            <w:hideMark/>
          </w:tcPr>
          <w:p w14:paraId="618DC91B" w14:textId="7678F633"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20 818,6</w:t>
            </w:r>
          </w:p>
        </w:tc>
        <w:tc>
          <w:tcPr>
            <w:tcW w:w="314" w:type="pct"/>
            <w:tcBorders>
              <w:top w:val="nil"/>
              <w:left w:val="nil"/>
              <w:bottom w:val="single" w:sz="4" w:space="0" w:color="auto"/>
              <w:right w:val="single" w:sz="4" w:space="0" w:color="auto"/>
            </w:tcBorders>
            <w:shd w:val="clear" w:color="auto" w:fill="auto"/>
            <w:noWrap/>
            <w:vAlign w:val="center"/>
            <w:hideMark/>
          </w:tcPr>
          <w:p w14:paraId="1768F19E" w14:textId="5B83F51D"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19 685,3</w:t>
            </w:r>
          </w:p>
        </w:tc>
        <w:tc>
          <w:tcPr>
            <w:tcW w:w="327" w:type="pct"/>
            <w:tcBorders>
              <w:top w:val="nil"/>
              <w:left w:val="nil"/>
              <w:bottom w:val="single" w:sz="4" w:space="0" w:color="auto"/>
              <w:right w:val="single" w:sz="4" w:space="0" w:color="auto"/>
            </w:tcBorders>
            <w:shd w:val="clear" w:color="auto" w:fill="auto"/>
            <w:noWrap/>
            <w:vAlign w:val="center"/>
            <w:hideMark/>
          </w:tcPr>
          <w:p w14:paraId="300A07F3" w14:textId="12BAF397"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19 685,3</w:t>
            </w:r>
          </w:p>
        </w:tc>
        <w:tc>
          <w:tcPr>
            <w:tcW w:w="314" w:type="pct"/>
            <w:tcBorders>
              <w:top w:val="nil"/>
              <w:left w:val="nil"/>
              <w:bottom w:val="single" w:sz="4" w:space="0" w:color="auto"/>
              <w:right w:val="single" w:sz="4" w:space="0" w:color="auto"/>
            </w:tcBorders>
            <w:shd w:val="clear" w:color="auto" w:fill="auto"/>
            <w:noWrap/>
            <w:vAlign w:val="center"/>
            <w:hideMark/>
          </w:tcPr>
          <w:p w14:paraId="0BDFCF0C" w14:textId="3B6BEB00"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16 409,0</w:t>
            </w:r>
          </w:p>
        </w:tc>
        <w:tc>
          <w:tcPr>
            <w:tcW w:w="345" w:type="pct"/>
            <w:tcBorders>
              <w:top w:val="nil"/>
              <w:left w:val="nil"/>
              <w:bottom w:val="single" w:sz="4" w:space="0" w:color="auto"/>
              <w:right w:val="single" w:sz="4" w:space="0" w:color="auto"/>
            </w:tcBorders>
            <w:shd w:val="clear" w:color="auto" w:fill="auto"/>
            <w:noWrap/>
            <w:vAlign w:val="center"/>
            <w:hideMark/>
          </w:tcPr>
          <w:p w14:paraId="2416A3B4" w14:textId="0134172D"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5 980,5</w:t>
            </w:r>
          </w:p>
        </w:tc>
        <w:tc>
          <w:tcPr>
            <w:tcW w:w="344" w:type="pct"/>
            <w:tcBorders>
              <w:top w:val="nil"/>
              <w:left w:val="nil"/>
              <w:bottom w:val="single" w:sz="4" w:space="0" w:color="auto"/>
              <w:right w:val="single" w:sz="4" w:space="0" w:color="auto"/>
            </w:tcBorders>
            <w:shd w:val="clear" w:color="auto" w:fill="auto"/>
            <w:noWrap/>
            <w:vAlign w:val="center"/>
            <w:hideMark/>
          </w:tcPr>
          <w:p w14:paraId="1392E78A" w14:textId="64EC006D"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5 105,5</w:t>
            </w:r>
          </w:p>
        </w:tc>
      </w:tr>
      <w:tr w:rsidR="004123B7" w:rsidRPr="00153ACE" w14:paraId="68D08640" w14:textId="77777777" w:rsidTr="004123B7">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средства частных инвесторов</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4550B297"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403 426,2</w:t>
            </w:r>
          </w:p>
        </w:tc>
        <w:tc>
          <w:tcPr>
            <w:tcW w:w="314" w:type="pct"/>
            <w:tcBorders>
              <w:top w:val="nil"/>
              <w:left w:val="nil"/>
              <w:bottom w:val="single" w:sz="4" w:space="0" w:color="auto"/>
              <w:right w:val="single" w:sz="4" w:space="0" w:color="auto"/>
            </w:tcBorders>
            <w:shd w:val="clear" w:color="auto" w:fill="auto"/>
            <w:noWrap/>
            <w:vAlign w:val="center"/>
            <w:hideMark/>
          </w:tcPr>
          <w:p w14:paraId="3477E206" w14:textId="077F82C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33 851,6</w:t>
            </w:r>
          </w:p>
        </w:tc>
        <w:tc>
          <w:tcPr>
            <w:tcW w:w="314" w:type="pct"/>
            <w:tcBorders>
              <w:top w:val="nil"/>
              <w:left w:val="nil"/>
              <w:bottom w:val="single" w:sz="4" w:space="0" w:color="auto"/>
              <w:right w:val="single" w:sz="4" w:space="0" w:color="auto"/>
            </w:tcBorders>
            <w:shd w:val="clear" w:color="auto" w:fill="auto"/>
            <w:noWrap/>
            <w:vAlign w:val="center"/>
            <w:hideMark/>
          </w:tcPr>
          <w:p w14:paraId="7626BFF1" w14:textId="3A133953"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39 455,7</w:t>
            </w:r>
          </w:p>
        </w:tc>
        <w:tc>
          <w:tcPr>
            <w:tcW w:w="314" w:type="pct"/>
            <w:tcBorders>
              <w:top w:val="nil"/>
              <w:left w:val="nil"/>
              <w:bottom w:val="single" w:sz="4" w:space="0" w:color="auto"/>
              <w:right w:val="single" w:sz="4" w:space="0" w:color="auto"/>
            </w:tcBorders>
            <w:shd w:val="clear" w:color="auto" w:fill="auto"/>
            <w:noWrap/>
            <w:vAlign w:val="center"/>
            <w:hideMark/>
          </w:tcPr>
          <w:p w14:paraId="479E707E" w14:textId="071174AE"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44 950,7</w:t>
            </w:r>
          </w:p>
        </w:tc>
        <w:tc>
          <w:tcPr>
            <w:tcW w:w="323" w:type="pct"/>
            <w:tcBorders>
              <w:top w:val="nil"/>
              <w:left w:val="nil"/>
              <w:bottom w:val="single" w:sz="4" w:space="0" w:color="auto"/>
              <w:right w:val="single" w:sz="4" w:space="0" w:color="auto"/>
            </w:tcBorders>
            <w:shd w:val="clear" w:color="auto" w:fill="auto"/>
            <w:noWrap/>
            <w:vAlign w:val="center"/>
            <w:hideMark/>
          </w:tcPr>
          <w:p w14:paraId="244E7A00" w14:textId="34DF54C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42 850,7</w:t>
            </w:r>
          </w:p>
        </w:tc>
        <w:tc>
          <w:tcPr>
            <w:tcW w:w="327" w:type="pct"/>
            <w:tcBorders>
              <w:top w:val="nil"/>
              <w:left w:val="nil"/>
              <w:bottom w:val="single" w:sz="4" w:space="0" w:color="auto"/>
              <w:right w:val="single" w:sz="4" w:space="0" w:color="auto"/>
            </w:tcBorders>
            <w:shd w:val="clear" w:color="auto" w:fill="auto"/>
            <w:noWrap/>
            <w:vAlign w:val="center"/>
            <w:hideMark/>
          </w:tcPr>
          <w:p w14:paraId="71AB1EE0" w14:textId="59757F3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47 022,4</w:t>
            </w:r>
          </w:p>
        </w:tc>
        <w:tc>
          <w:tcPr>
            <w:tcW w:w="328" w:type="pct"/>
            <w:tcBorders>
              <w:top w:val="nil"/>
              <w:left w:val="nil"/>
              <w:bottom w:val="single" w:sz="4" w:space="0" w:color="auto"/>
              <w:right w:val="single" w:sz="4" w:space="0" w:color="auto"/>
            </w:tcBorders>
            <w:shd w:val="clear" w:color="auto" w:fill="auto"/>
            <w:noWrap/>
            <w:vAlign w:val="center"/>
            <w:hideMark/>
          </w:tcPr>
          <w:p w14:paraId="4CCC5F26" w14:textId="4D29FFA8"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37 596,6</w:t>
            </w:r>
          </w:p>
        </w:tc>
        <w:tc>
          <w:tcPr>
            <w:tcW w:w="314" w:type="pct"/>
            <w:tcBorders>
              <w:top w:val="nil"/>
              <w:left w:val="nil"/>
              <w:bottom w:val="single" w:sz="4" w:space="0" w:color="auto"/>
              <w:right w:val="single" w:sz="4" w:space="0" w:color="auto"/>
            </w:tcBorders>
            <w:shd w:val="clear" w:color="auto" w:fill="auto"/>
            <w:noWrap/>
            <w:vAlign w:val="center"/>
            <w:hideMark/>
          </w:tcPr>
          <w:p w14:paraId="576B24AC" w14:textId="7307F9B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33 143,2</w:t>
            </w:r>
          </w:p>
        </w:tc>
        <w:tc>
          <w:tcPr>
            <w:tcW w:w="327" w:type="pct"/>
            <w:tcBorders>
              <w:top w:val="nil"/>
              <w:left w:val="nil"/>
              <w:bottom w:val="single" w:sz="4" w:space="0" w:color="auto"/>
              <w:right w:val="single" w:sz="4" w:space="0" w:color="auto"/>
            </w:tcBorders>
            <w:shd w:val="clear" w:color="auto" w:fill="auto"/>
            <w:noWrap/>
            <w:vAlign w:val="center"/>
            <w:hideMark/>
          </w:tcPr>
          <w:p w14:paraId="446ABB97" w14:textId="10867F52"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37 612,4</w:t>
            </w:r>
          </w:p>
        </w:tc>
        <w:tc>
          <w:tcPr>
            <w:tcW w:w="314" w:type="pct"/>
            <w:tcBorders>
              <w:top w:val="nil"/>
              <w:left w:val="nil"/>
              <w:bottom w:val="single" w:sz="4" w:space="0" w:color="auto"/>
              <w:right w:val="single" w:sz="4" w:space="0" w:color="auto"/>
            </w:tcBorders>
            <w:shd w:val="clear" w:color="auto" w:fill="auto"/>
            <w:noWrap/>
            <w:vAlign w:val="center"/>
            <w:hideMark/>
          </w:tcPr>
          <w:p w14:paraId="4DAB7947" w14:textId="2E71C9B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32 913,2</w:t>
            </w:r>
          </w:p>
        </w:tc>
        <w:tc>
          <w:tcPr>
            <w:tcW w:w="345" w:type="pct"/>
            <w:tcBorders>
              <w:top w:val="nil"/>
              <w:left w:val="nil"/>
              <w:bottom w:val="single" w:sz="4" w:space="0" w:color="auto"/>
              <w:right w:val="single" w:sz="4" w:space="0" w:color="auto"/>
            </w:tcBorders>
            <w:shd w:val="clear" w:color="auto" w:fill="auto"/>
            <w:noWrap/>
            <w:vAlign w:val="center"/>
            <w:hideMark/>
          </w:tcPr>
          <w:p w14:paraId="46588870" w14:textId="117C2160"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29 370,6</w:t>
            </w:r>
          </w:p>
        </w:tc>
        <w:tc>
          <w:tcPr>
            <w:tcW w:w="344" w:type="pct"/>
            <w:tcBorders>
              <w:top w:val="nil"/>
              <w:left w:val="nil"/>
              <w:bottom w:val="single" w:sz="4" w:space="0" w:color="auto"/>
              <w:right w:val="single" w:sz="4" w:space="0" w:color="auto"/>
            </w:tcBorders>
            <w:shd w:val="clear" w:color="auto" w:fill="auto"/>
            <w:noWrap/>
            <w:vAlign w:val="center"/>
            <w:hideMark/>
          </w:tcPr>
          <w:p w14:paraId="4D76FCE4" w14:textId="7641DE4A"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24 659,0</w:t>
            </w:r>
          </w:p>
        </w:tc>
      </w:tr>
    </w:tbl>
    <w:p w14:paraId="3E47CEE5" w14:textId="77777777" w:rsidR="00280991" w:rsidRPr="00153ACE" w:rsidRDefault="00280991" w:rsidP="00A92F24">
      <w:pPr>
        <w:spacing w:line="240" w:lineRule="auto"/>
        <w:ind w:firstLine="567"/>
        <w:rPr>
          <w:rFonts w:eastAsia="Times New Roman" w:cs="Times New Roman"/>
          <w:szCs w:val="24"/>
          <w:lang w:eastAsia="ru-RU"/>
        </w:rPr>
      </w:pPr>
    </w:p>
    <w:p w14:paraId="63D8FDA8" w14:textId="7EBDEE17" w:rsidR="00A92F24" w:rsidRPr="00153ACE" w:rsidRDefault="00A92F24" w:rsidP="00A02CDB">
      <w:pPr>
        <w:spacing w:line="240" w:lineRule="auto"/>
        <w:contextualSpacing/>
        <w:rPr>
          <w:rFonts w:eastAsia="Times New Roman" w:cs="Times New Roman"/>
          <w:szCs w:val="28"/>
          <w:lang w:eastAsia="ru-RU"/>
        </w:rPr>
      </w:pPr>
      <w:r w:rsidRPr="00153ACE">
        <w:rPr>
          <w:rFonts w:eastAsia="Times New Roman" w:cs="Times New Roman"/>
          <w:szCs w:val="24"/>
          <w:lang w:eastAsia="ru-RU"/>
        </w:rPr>
        <w:t xml:space="preserve">В </w:t>
      </w:r>
      <w:r w:rsidRPr="00153ACE">
        <w:rPr>
          <w:rFonts w:eastAsia="Times New Roman" w:cs="Times New Roman"/>
          <w:szCs w:val="28"/>
          <w:lang w:eastAsia="ru-RU"/>
        </w:rPr>
        <w:t xml:space="preserve">структуре финансирования инвестиционных проектов </w:t>
      </w:r>
      <w:r w:rsidR="00D54592">
        <w:rPr>
          <w:rFonts w:eastAsia="Times New Roman" w:cs="Times New Roman"/>
          <w:szCs w:val="28"/>
          <w:lang w:eastAsia="ru-RU"/>
        </w:rPr>
        <w:t>79</w:t>
      </w:r>
      <w:r w:rsidR="004123B7">
        <w:rPr>
          <w:rFonts w:eastAsia="Times New Roman" w:cs="Times New Roman"/>
          <w:szCs w:val="28"/>
          <w:lang w:eastAsia="ru-RU"/>
        </w:rPr>
        <w:t>,1</w:t>
      </w:r>
      <w:r w:rsidRPr="00153ACE">
        <w:rPr>
          <w:rFonts w:eastAsia="Times New Roman" w:cs="Times New Roman"/>
          <w:szCs w:val="28"/>
          <w:lang w:eastAsia="ru-RU"/>
        </w:rPr>
        <w:t xml:space="preserve"> % приходится на строительство объектов коммунальной инфраструктуры, </w:t>
      </w:r>
      <w:r w:rsidR="00D54592">
        <w:rPr>
          <w:rFonts w:eastAsia="Times New Roman" w:cs="Times New Roman"/>
          <w:szCs w:val="28"/>
          <w:lang w:eastAsia="ru-RU"/>
        </w:rPr>
        <w:t>2</w:t>
      </w:r>
      <w:r w:rsidR="004123B7">
        <w:rPr>
          <w:rFonts w:eastAsia="Times New Roman" w:cs="Times New Roman"/>
          <w:szCs w:val="28"/>
          <w:lang w:eastAsia="ru-RU"/>
        </w:rPr>
        <w:t>0,9</w:t>
      </w:r>
      <w:r w:rsidR="009724D3" w:rsidRPr="00153ACE">
        <w:rPr>
          <w:rFonts w:eastAsia="Times New Roman" w:cs="Times New Roman"/>
          <w:szCs w:val="28"/>
          <w:lang w:eastAsia="ru-RU"/>
        </w:rPr>
        <w:t xml:space="preserve"> %</w:t>
      </w:r>
      <w:r w:rsidRPr="00153ACE">
        <w:rPr>
          <w:rFonts w:eastAsia="Times New Roman" w:cs="Times New Roman"/>
          <w:szCs w:val="28"/>
          <w:lang w:eastAsia="ru-RU"/>
        </w:rPr>
        <w:t xml:space="preserve"> – на реконструкцию и модернизацию.</w:t>
      </w:r>
    </w:p>
    <w:p w14:paraId="16880767" w14:textId="7367A5DC" w:rsidR="00A92F24" w:rsidRPr="00153ACE" w:rsidRDefault="00A02CDB" w:rsidP="00A02CDB">
      <w:pPr>
        <w:spacing w:line="240" w:lineRule="auto"/>
        <w:contextualSpacing/>
        <w:rPr>
          <w:rFonts w:eastAsia="Times New Roman" w:cs="Times New Roman"/>
          <w:szCs w:val="24"/>
          <w:lang w:eastAsia="ru-RU"/>
        </w:rPr>
      </w:pPr>
      <w:r w:rsidRPr="00153ACE">
        <w:rPr>
          <w:rFonts w:eastAsia="Times New Roman" w:cs="Times New Roman"/>
          <w:szCs w:val="28"/>
          <w:lang w:eastAsia="ru-RU"/>
        </w:rPr>
        <w:t>Направления</w:t>
      </w:r>
      <w:r w:rsidR="00A92F24" w:rsidRPr="00153ACE">
        <w:rPr>
          <w:rFonts w:eastAsia="Times New Roman" w:cs="Times New Roman"/>
          <w:szCs w:val="24"/>
          <w:lang w:eastAsia="ru-RU"/>
        </w:rPr>
        <w:t xml:space="preserve"> финансирования инвестиционных проектов </w:t>
      </w:r>
      <w:r w:rsidRPr="00153ACE">
        <w:rPr>
          <w:rFonts w:eastAsia="Times New Roman" w:cs="Times New Roman"/>
          <w:szCs w:val="24"/>
          <w:lang w:eastAsia="ru-RU"/>
        </w:rPr>
        <w:t xml:space="preserve">по годам реализации Программы </w:t>
      </w:r>
      <w:r w:rsidR="00A92F24" w:rsidRPr="00153ACE">
        <w:rPr>
          <w:rFonts w:eastAsia="Times New Roman" w:cs="Times New Roman"/>
          <w:szCs w:val="24"/>
          <w:lang w:eastAsia="ru-RU"/>
        </w:rPr>
        <w:t>приведен</w:t>
      </w:r>
      <w:r w:rsidRPr="00153ACE">
        <w:rPr>
          <w:rFonts w:eastAsia="Times New Roman" w:cs="Times New Roman"/>
          <w:szCs w:val="24"/>
          <w:lang w:eastAsia="ru-RU"/>
        </w:rPr>
        <w:t>ы</w:t>
      </w:r>
      <w:r w:rsidR="00A92F24" w:rsidRPr="00153ACE">
        <w:rPr>
          <w:rFonts w:eastAsia="Times New Roman" w:cs="Times New Roman"/>
          <w:szCs w:val="24"/>
          <w:lang w:eastAsia="ru-RU"/>
        </w:rPr>
        <w:t xml:space="preserve"> в таблице </w:t>
      </w:r>
      <w:r w:rsidR="00A92F24" w:rsidRPr="00153ACE">
        <w:rPr>
          <w:rFonts w:eastAsia="Times New Roman" w:cs="Times New Roman"/>
          <w:szCs w:val="24"/>
          <w:lang w:eastAsia="ru-RU"/>
        </w:rPr>
        <w:fldChar w:fldCharType="begin"/>
      </w:r>
      <w:r w:rsidR="00A92F24" w:rsidRPr="00153ACE">
        <w:rPr>
          <w:rFonts w:eastAsia="Times New Roman" w:cs="Times New Roman"/>
          <w:szCs w:val="24"/>
          <w:lang w:eastAsia="ru-RU"/>
        </w:rPr>
        <w:instrText xml:space="preserve"> REF Tbl_Istoch2 \h </w:instrText>
      </w:r>
      <w:r w:rsidR="00A55FA2" w:rsidRPr="00153ACE">
        <w:rPr>
          <w:rFonts w:eastAsia="Times New Roman" w:cs="Times New Roman"/>
          <w:szCs w:val="24"/>
          <w:lang w:eastAsia="ru-RU"/>
        </w:rPr>
        <w:instrText xml:space="preserve"> \* MERGEFORMAT </w:instrText>
      </w:r>
      <w:r w:rsidR="00A92F24" w:rsidRPr="00153ACE">
        <w:rPr>
          <w:rFonts w:eastAsia="Times New Roman" w:cs="Times New Roman"/>
          <w:szCs w:val="24"/>
          <w:lang w:eastAsia="ru-RU"/>
        </w:rPr>
      </w:r>
      <w:r w:rsidR="00A92F24" w:rsidRPr="00153ACE">
        <w:rPr>
          <w:rFonts w:eastAsia="Times New Roman" w:cs="Times New Roman"/>
          <w:szCs w:val="24"/>
          <w:lang w:eastAsia="ru-RU"/>
        </w:rPr>
        <w:fldChar w:fldCharType="separate"/>
      </w:r>
      <w:r w:rsidR="00246F30">
        <w:rPr>
          <w:rFonts w:eastAsia="Times New Roman" w:cs="Times New Roman"/>
          <w:noProof/>
          <w:szCs w:val="24"/>
          <w:lang w:bidi="en-US"/>
        </w:rPr>
        <w:t>41</w:t>
      </w:r>
      <w:r w:rsidR="00A92F24" w:rsidRPr="00153ACE">
        <w:rPr>
          <w:rFonts w:eastAsia="Times New Roman" w:cs="Times New Roman"/>
          <w:szCs w:val="24"/>
          <w:lang w:eastAsia="ru-RU"/>
        </w:rPr>
        <w:fldChar w:fldCharType="end"/>
      </w:r>
      <w:r w:rsidR="00A92F24" w:rsidRPr="00153ACE">
        <w:rPr>
          <w:rFonts w:eastAsia="Times New Roman" w:cs="Times New Roman"/>
          <w:szCs w:val="24"/>
          <w:lang w:eastAsia="ru-RU"/>
        </w:rPr>
        <w:t>.</w:t>
      </w:r>
    </w:p>
    <w:p w14:paraId="7B90A712" w14:textId="267A4A9D"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105" w:name="Tbl_Istoch2"/>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41</w:t>
      </w:r>
      <w:r w:rsidRPr="00153ACE">
        <w:rPr>
          <w:rFonts w:eastAsia="Times New Roman" w:cs="Times New Roman"/>
          <w:szCs w:val="24"/>
          <w:lang w:bidi="en-US"/>
        </w:rPr>
        <w:fldChar w:fldCharType="end"/>
      </w:r>
      <w:bookmarkEnd w:id="105"/>
    </w:p>
    <w:p w14:paraId="776667A1"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Направления финансирования инвестиционных проектов, тыс. руб.</w:t>
      </w:r>
    </w:p>
    <w:tbl>
      <w:tblPr>
        <w:tblW w:w="5273" w:type="pct"/>
        <w:jc w:val="center"/>
        <w:tblLook w:val="04A0" w:firstRow="1" w:lastRow="0" w:firstColumn="1" w:lastColumn="0" w:noHBand="0" w:noVBand="1"/>
      </w:tblPr>
      <w:tblGrid>
        <w:gridCol w:w="3251"/>
        <w:gridCol w:w="1166"/>
        <w:gridCol w:w="1016"/>
        <w:gridCol w:w="1016"/>
        <w:gridCol w:w="1016"/>
        <w:gridCol w:w="1016"/>
        <w:gridCol w:w="1016"/>
        <w:gridCol w:w="1016"/>
        <w:gridCol w:w="1016"/>
        <w:gridCol w:w="1016"/>
        <w:gridCol w:w="1016"/>
        <w:gridCol w:w="1016"/>
        <w:gridCol w:w="1016"/>
      </w:tblGrid>
      <w:tr w:rsidR="00DB1FF7" w:rsidRPr="00153ACE" w14:paraId="1753663F" w14:textId="77777777" w:rsidTr="004123B7">
        <w:trPr>
          <w:trHeight w:val="57"/>
          <w:jc w:val="center"/>
        </w:trPr>
        <w:tc>
          <w:tcPr>
            <w:tcW w:w="10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направления финансирования</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8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58BB276B" w14:textId="77777777" w:rsidTr="004123B7">
        <w:trPr>
          <w:trHeight w:val="57"/>
          <w:jc w:val="center"/>
        </w:trPr>
        <w:tc>
          <w:tcPr>
            <w:tcW w:w="10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26"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26"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6"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6"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6"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6"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26"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26"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26"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4123B7" w:rsidRPr="00153ACE" w14:paraId="22143E00" w14:textId="77777777" w:rsidTr="004123B7">
        <w:trPr>
          <w:trHeight w:val="57"/>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4123B7" w:rsidRPr="00153ACE" w:rsidRDefault="004123B7" w:rsidP="004123B7">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1960FAD4"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2 698 545,6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21CA6A0F"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222 255,5</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37C7821B"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276 211,1</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030EE136"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309 199,7</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47F96480"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307 566,4</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726E1FD9"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367 120,9</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7F397AD8"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244 222,6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1141175E"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216 622,6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3266ED4E"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238 968,6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781DBFB8"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209 935,2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4224BCE7"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166 150,7</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5600FA51"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140 292,4</w:t>
            </w:r>
          </w:p>
        </w:tc>
      </w:tr>
      <w:tr w:rsidR="004123B7" w:rsidRPr="00153ACE" w14:paraId="2D04AE6C" w14:textId="77777777" w:rsidTr="004123B7">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4123B7" w:rsidRPr="00153ACE" w:rsidRDefault="004123B7" w:rsidP="004123B7">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6D5A1D85"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093D6622" w14:textId="5E308B19"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1383E18C" w14:textId="695509F1"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707E5E" w14:textId="78DDB61A"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ACB312" w14:textId="4F62E3F3"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5E61A1" w14:textId="02411D6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4AD417C8" w14:textId="47D808B8"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A139A2" w14:textId="5761AF60"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552CDDDB" w14:textId="4A674AD1"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35480AE1" w14:textId="69BD9C1C"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27D617EE" w14:textId="5EDB53B5"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5B60D628" w14:textId="3DCC19DA" w:rsidR="004123B7" w:rsidRPr="00153ACE" w:rsidRDefault="004123B7" w:rsidP="004123B7">
            <w:pPr>
              <w:spacing w:line="240" w:lineRule="auto"/>
              <w:ind w:firstLine="0"/>
              <w:jc w:val="left"/>
              <w:rPr>
                <w:rFonts w:eastAsia="Times New Roman" w:cs="Times New Roman"/>
                <w:color w:val="000000"/>
                <w:sz w:val="20"/>
                <w:szCs w:val="20"/>
                <w:lang w:eastAsia="ru-RU"/>
              </w:rPr>
            </w:pPr>
            <w:r>
              <w:rPr>
                <w:color w:val="000000"/>
                <w:sz w:val="20"/>
                <w:szCs w:val="20"/>
              </w:rPr>
              <w:t> </w:t>
            </w:r>
          </w:p>
        </w:tc>
      </w:tr>
      <w:tr w:rsidR="004123B7" w:rsidRPr="00153ACE" w14:paraId="43FEE8A5" w14:textId="77777777" w:rsidTr="004123B7">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4123B7" w:rsidRPr="00153ACE" w:rsidRDefault="004123B7" w:rsidP="004123B7">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строительство</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183ACF3C"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2 133 871,4</w:t>
            </w:r>
          </w:p>
        </w:tc>
        <w:tc>
          <w:tcPr>
            <w:tcW w:w="326" w:type="pct"/>
            <w:tcBorders>
              <w:top w:val="nil"/>
              <w:left w:val="nil"/>
              <w:bottom w:val="single" w:sz="4" w:space="0" w:color="auto"/>
              <w:right w:val="single" w:sz="4" w:space="0" w:color="auto"/>
            </w:tcBorders>
            <w:shd w:val="clear" w:color="auto" w:fill="auto"/>
            <w:noWrap/>
            <w:vAlign w:val="center"/>
            <w:hideMark/>
          </w:tcPr>
          <w:p w14:paraId="53BBF48B" w14:textId="0FB37B46"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180 486,7</w:t>
            </w:r>
          </w:p>
        </w:tc>
        <w:tc>
          <w:tcPr>
            <w:tcW w:w="326" w:type="pct"/>
            <w:tcBorders>
              <w:top w:val="nil"/>
              <w:left w:val="nil"/>
              <w:bottom w:val="single" w:sz="4" w:space="0" w:color="auto"/>
              <w:right w:val="single" w:sz="4" w:space="0" w:color="auto"/>
            </w:tcBorders>
            <w:shd w:val="clear" w:color="auto" w:fill="auto"/>
            <w:noWrap/>
            <w:vAlign w:val="center"/>
            <w:hideMark/>
          </w:tcPr>
          <w:p w14:paraId="6CA158B4" w14:textId="7DE6DF6A"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194 330,3</w:t>
            </w:r>
          </w:p>
        </w:tc>
        <w:tc>
          <w:tcPr>
            <w:tcW w:w="326" w:type="pct"/>
            <w:tcBorders>
              <w:top w:val="nil"/>
              <w:left w:val="nil"/>
              <w:bottom w:val="single" w:sz="4" w:space="0" w:color="auto"/>
              <w:right w:val="single" w:sz="4" w:space="0" w:color="auto"/>
            </w:tcBorders>
            <w:shd w:val="clear" w:color="auto" w:fill="auto"/>
            <w:noWrap/>
            <w:vAlign w:val="center"/>
            <w:hideMark/>
          </w:tcPr>
          <w:p w14:paraId="04D4D3ED" w14:textId="6E2B3111"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245 639,9</w:t>
            </w:r>
          </w:p>
        </w:tc>
        <w:tc>
          <w:tcPr>
            <w:tcW w:w="326" w:type="pct"/>
            <w:tcBorders>
              <w:top w:val="nil"/>
              <w:left w:val="nil"/>
              <w:bottom w:val="single" w:sz="4" w:space="0" w:color="auto"/>
              <w:right w:val="single" w:sz="4" w:space="0" w:color="auto"/>
            </w:tcBorders>
            <w:shd w:val="clear" w:color="auto" w:fill="auto"/>
            <w:noWrap/>
            <w:vAlign w:val="center"/>
            <w:hideMark/>
          </w:tcPr>
          <w:p w14:paraId="73D2D92D" w14:textId="2D32F781"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245 506,5</w:t>
            </w:r>
          </w:p>
        </w:tc>
        <w:tc>
          <w:tcPr>
            <w:tcW w:w="326" w:type="pct"/>
            <w:tcBorders>
              <w:top w:val="nil"/>
              <w:left w:val="nil"/>
              <w:bottom w:val="single" w:sz="4" w:space="0" w:color="auto"/>
              <w:right w:val="single" w:sz="4" w:space="0" w:color="auto"/>
            </w:tcBorders>
            <w:shd w:val="clear" w:color="auto" w:fill="auto"/>
            <w:noWrap/>
            <w:vAlign w:val="center"/>
            <w:hideMark/>
          </w:tcPr>
          <w:p w14:paraId="7AE28862" w14:textId="23B5086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238 606,6</w:t>
            </w:r>
          </w:p>
        </w:tc>
        <w:tc>
          <w:tcPr>
            <w:tcW w:w="326" w:type="pct"/>
            <w:tcBorders>
              <w:top w:val="nil"/>
              <w:left w:val="nil"/>
              <w:bottom w:val="single" w:sz="4" w:space="0" w:color="auto"/>
              <w:right w:val="single" w:sz="4" w:space="0" w:color="auto"/>
            </w:tcBorders>
            <w:shd w:val="clear" w:color="auto" w:fill="auto"/>
            <w:noWrap/>
            <w:vAlign w:val="center"/>
            <w:hideMark/>
          </w:tcPr>
          <w:p w14:paraId="5F970D50" w14:textId="7B39E813"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218 499,9</w:t>
            </w:r>
          </w:p>
        </w:tc>
        <w:tc>
          <w:tcPr>
            <w:tcW w:w="326" w:type="pct"/>
            <w:tcBorders>
              <w:top w:val="nil"/>
              <w:left w:val="nil"/>
              <w:bottom w:val="single" w:sz="4" w:space="0" w:color="auto"/>
              <w:right w:val="single" w:sz="4" w:space="0" w:color="auto"/>
            </w:tcBorders>
            <w:shd w:val="clear" w:color="auto" w:fill="auto"/>
            <w:noWrap/>
            <w:vAlign w:val="center"/>
            <w:hideMark/>
          </w:tcPr>
          <w:p w14:paraId="40E69DB0" w14:textId="6409CC12"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190 899,9</w:t>
            </w:r>
          </w:p>
        </w:tc>
        <w:tc>
          <w:tcPr>
            <w:tcW w:w="326" w:type="pct"/>
            <w:tcBorders>
              <w:top w:val="nil"/>
              <w:left w:val="nil"/>
              <w:bottom w:val="single" w:sz="4" w:space="0" w:color="auto"/>
              <w:right w:val="single" w:sz="4" w:space="0" w:color="auto"/>
            </w:tcBorders>
            <w:shd w:val="clear" w:color="auto" w:fill="auto"/>
            <w:noWrap/>
            <w:vAlign w:val="center"/>
            <w:hideMark/>
          </w:tcPr>
          <w:p w14:paraId="6A3C4ACB" w14:textId="3AA55999"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190 899,9</w:t>
            </w:r>
          </w:p>
        </w:tc>
        <w:tc>
          <w:tcPr>
            <w:tcW w:w="326" w:type="pct"/>
            <w:tcBorders>
              <w:top w:val="nil"/>
              <w:left w:val="nil"/>
              <w:bottom w:val="single" w:sz="4" w:space="0" w:color="auto"/>
              <w:right w:val="single" w:sz="4" w:space="0" w:color="auto"/>
            </w:tcBorders>
            <w:shd w:val="clear" w:color="auto" w:fill="auto"/>
            <w:noWrap/>
            <w:vAlign w:val="center"/>
            <w:hideMark/>
          </w:tcPr>
          <w:p w14:paraId="260E3021" w14:textId="4DA3DC18"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185 362,5</w:t>
            </w:r>
          </w:p>
        </w:tc>
        <w:tc>
          <w:tcPr>
            <w:tcW w:w="326" w:type="pct"/>
            <w:tcBorders>
              <w:top w:val="nil"/>
              <w:left w:val="nil"/>
              <w:bottom w:val="single" w:sz="4" w:space="0" w:color="auto"/>
              <w:right w:val="single" w:sz="4" w:space="0" w:color="auto"/>
            </w:tcBorders>
            <w:shd w:val="clear" w:color="auto" w:fill="auto"/>
            <w:noWrap/>
            <w:vAlign w:val="center"/>
            <w:hideMark/>
          </w:tcPr>
          <w:p w14:paraId="0959286D" w14:textId="743DE411"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125 619,6</w:t>
            </w:r>
          </w:p>
        </w:tc>
        <w:tc>
          <w:tcPr>
            <w:tcW w:w="326" w:type="pct"/>
            <w:tcBorders>
              <w:top w:val="nil"/>
              <w:left w:val="nil"/>
              <w:bottom w:val="single" w:sz="4" w:space="0" w:color="auto"/>
              <w:right w:val="single" w:sz="4" w:space="0" w:color="auto"/>
            </w:tcBorders>
            <w:shd w:val="clear" w:color="auto" w:fill="auto"/>
            <w:noWrap/>
            <w:vAlign w:val="center"/>
            <w:hideMark/>
          </w:tcPr>
          <w:p w14:paraId="3C70872F" w14:textId="4EBA8EE7"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118 019,6</w:t>
            </w:r>
          </w:p>
        </w:tc>
      </w:tr>
      <w:tr w:rsidR="004123B7" w:rsidRPr="00153ACE" w14:paraId="5942C68B" w14:textId="77777777" w:rsidTr="004123B7">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4123B7" w:rsidRPr="00153ACE" w:rsidRDefault="004123B7" w:rsidP="004123B7">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реконструкция и модернизация</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02BB102A" w:rsidR="004123B7" w:rsidRPr="00153ACE" w:rsidRDefault="004123B7" w:rsidP="004123B7">
            <w:pPr>
              <w:spacing w:line="240" w:lineRule="auto"/>
              <w:ind w:firstLine="0"/>
              <w:jc w:val="center"/>
              <w:rPr>
                <w:rFonts w:eastAsia="Times New Roman" w:cs="Times New Roman"/>
                <w:b/>
                <w:bCs/>
                <w:color w:val="000000"/>
                <w:sz w:val="20"/>
                <w:szCs w:val="20"/>
                <w:lang w:eastAsia="ru-RU"/>
              </w:rPr>
            </w:pPr>
            <w:r>
              <w:rPr>
                <w:b/>
                <w:bCs/>
                <w:color w:val="000000"/>
                <w:sz w:val="20"/>
                <w:szCs w:val="20"/>
              </w:rPr>
              <w:t>564 674,2</w:t>
            </w:r>
          </w:p>
        </w:tc>
        <w:tc>
          <w:tcPr>
            <w:tcW w:w="326" w:type="pct"/>
            <w:tcBorders>
              <w:top w:val="nil"/>
              <w:left w:val="nil"/>
              <w:bottom w:val="single" w:sz="4" w:space="0" w:color="auto"/>
              <w:right w:val="single" w:sz="4" w:space="0" w:color="auto"/>
            </w:tcBorders>
            <w:shd w:val="clear" w:color="auto" w:fill="auto"/>
            <w:noWrap/>
            <w:vAlign w:val="center"/>
            <w:hideMark/>
          </w:tcPr>
          <w:p w14:paraId="4B8A5780" w14:textId="712E0295"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41 768,8</w:t>
            </w:r>
          </w:p>
        </w:tc>
        <w:tc>
          <w:tcPr>
            <w:tcW w:w="326" w:type="pct"/>
            <w:tcBorders>
              <w:top w:val="nil"/>
              <w:left w:val="nil"/>
              <w:bottom w:val="single" w:sz="4" w:space="0" w:color="auto"/>
              <w:right w:val="single" w:sz="4" w:space="0" w:color="auto"/>
            </w:tcBorders>
            <w:shd w:val="clear" w:color="auto" w:fill="auto"/>
            <w:noWrap/>
            <w:vAlign w:val="center"/>
            <w:hideMark/>
          </w:tcPr>
          <w:p w14:paraId="154BB7F2" w14:textId="066E36BC"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81 880,8</w:t>
            </w:r>
          </w:p>
        </w:tc>
        <w:tc>
          <w:tcPr>
            <w:tcW w:w="326" w:type="pct"/>
            <w:tcBorders>
              <w:top w:val="nil"/>
              <w:left w:val="nil"/>
              <w:bottom w:val="single" w:sz="4" w:space="0" w:color="auto"/>
              <w:right w:val="single" w:sz="4" w:space="0" w:color="auto"/>
            </w:tcBorders>
            <w:shd w:val="clear" w:color="auto" w:fill="auto"/>
            <w:noWrap/>
            <w:vAlign w:val="center"/>
            <w:hideMark/>
          </w:tcPr>
          <w:p w14:paraId="14DC8EB7" w14:textId="3FB778C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63 559,9</w:t>
            </w:r>
          </w:p>
        </w:tc>
        <w:tc>
          <w:tcPr>
            <w:tcW w:w="326" w:type="pct"/>
            <w:tcBorders>
              <w:top w:val="nil"/>
              <w:left w:val="nil"/>
              <w:bottom w:val="single" w:sz="4" w:space="0" w:color="auto"/>
              <w:right w:val="single" w:sz="4" w:space="0" w:color="auto"/>
            </w:tcBorders>
            <w:shd w:val="clear" w:color="auto" w:fill="auto"/>
            <w:noWrap/>
            <w:vAlign w:val="center"/>
            <w:hideMark/>
          </w:tcPr>
          <w:p w14:paraId="6C5BC71D" w14:textId="3D97E62A"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62 059,9</w:t>
            </w:r>
          </w:p>
        </w:tc>
        <w:tc>
          <w:tcPr>
            <w:tcW w:w="326" w:type="pct"/>
            <w:tcBorders>
              <w:top w:val="nil"/>
              <w:left w:val="nil"/>
              <w:bottom w:val="single" w:sz="4" w:space="0" w:color="auto"/>
              <w:right w:val="single" w:sz="4" w:space="0" w:color="auto"/>
            </w:tcBorders>
            <w:shd w:val="clear" w:color="auto" w:fill="auto"/>
            <w:noWrap/>
            <w:vAlign w:val="center"/>
            <w:hideMark/>
          </w:tcPr>
          <w:p w14:paraId="17F28C10" w14:textId="6280A42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128 514,3</w:t>
            </w:r>
          </w:p>
        </w:tc>
        <w:tc>
          <w:tcPr>
            <w:tcW w:w="326" w:type="pct"/>
            <w:tcBorders>
              <w:top w:val="nil"/>
              <w:left w:val="nil"/>
              <w:bottom w:val="single" w:sz="4" w:space="0" w:color="auto"/>
              <w:right w:val="single" w:sz="4" w:space="0" w:color="auto"/>
            </w:tcBorders>
            <w:shd w:val="clear" w:color="auto" w:fill="auto"/>
            <w:noWrap/>
            <w:vAlign w:val="center"/>
            <w:hideMark/>
          </w:tcPr>
          <w:p w14:paraId="4EF40446" w14:textId="7C122F9F"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25 722,7</w:t>
            </w:r>
          </w:p>
        </w:tc>
        <w:tc>
          <w:tcPr>
            <w:tcW w:w="326" w:type="pct"/>
            <w:tcBorders>
              <w:top w:val="nil"/>
              <w:left w:val="nil"/>
              <w:bottom w:val="single" w:sz="4" w:space="0" w:color="auto"/>
              <w:right w:val="single" w:sz="4" w:space="0" w:color="auto"/>
            </w:tcBorders>
            <w:shd w:val="clear" w:color="auto" w:fill="auto"/>
            <w:noWrap/>
            <w:vAlign w:val="center"/>
            <w:hideMark/>
          </w:tcPr>
          <w:p w14:paraId="0254CFB2" w14:textId="53AE0834"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25 722,7</w:t>
            </w:r>
          </w:p>
        </w:tc>
        <w:tc>
          <w:tcPr>
            <w:tcW w:w="326" w:type="pct"/>
            <w:tcBorders>
              <w:top w:val="nil"/>
              <w:left w:val="nil"/>
              <w:bottom w:val="single" w:sz="4" w:space="0" w:color="auto"/>
              <w:right w:val="single" w:sz="4" w:space="0" w:color="auto"/>
            </w:tcBorders>
            <w:shd w:val="clear" w:color="auto" w:fill="auto"/>
            <w:noWrap/>
            <w:vAlign w:val="center"/>
            <w:hideMark/>
          </w:tcPr>
          <w:p w14:paraId="0AB0801D" w14:textId="2D7226BB"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48 068,6</w:t>
            </w:r>
          </w:p>
        </w:tc>
        <w:tc>
          <w:tcPr>
            <w:tcW w:w="326" w:type="pct"/>
            <w:tcBorders>
              <w:top w:val="nil"/>
              <w:left w:val="nil"/>
              <w:bottom w:val="single" w:sz="4" w:space="0" w:color="auto"/>
              <w:right w:val="single" w:sz="4" w:space="0" w:color="auto"/>
            </w:tcBorders>
            <w:shd w:val="clear" w:color="auto" w:fill="auto"/>
            <w:noWrap/>
            <w:vAlign w:val="center"/>
            <w:hideMark/>
          </w:tcPr>
          <w:p w14:paraId="302F7E9A" w14:textId="5724C99D"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24 572,7</w:t>
            </w:r>
          </w:p>
        </w:tc>
        <w:tc>
          <w:tcPr>
            <w:tcW w:w="326" w:type="pct"/>
            <w:tcBorders>
              <w:top w:val="nil"/>
              <w:left w:val="nil"/>
              <w:bottom w:val="single" w:sz="4" w:space="0" w:color="auto"/>
              <w:right w:val="single" w:sz="4" w:space="0" w:color="auto"/>
            </w:tcBorders>
            <w:shd w:val="clear" w:color="auto" w:fill="auto"/>
            <w:noWrap/>
            <w:vAlign w:val="center"/>
            <w:hideMark/>
          </w:tcPr>
          <w:p w14:paraId="2918AEE8" w14:textId="67A742A9"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40 531,0</w:t>
            </w:r>
          </w:p>
        </w:tc>
        <w:tc>
          <w:tcPr>
            <w:tcW w:w="326" w:type="pct"/>
            <w:tcBorders>
              <w:top w:val="nil"/>
              <w:left w:val="nil"/>
              <w:bottom w:val="single" w:sz="4" w:space="0" w:color="auto"/>
              <w:right w:val="single" w:sz="4" w:space="0" w:color="auto"/>
            </w:tcBorders>
            <w:shd w:val="clear" w:color="auto" w:fill="auto"/>
            <w:noWrap/>
            <w:vAlign w:val="center"/>
            <w:hideMark/>
          </w:tcPr>
          <w:p w14:paraId="32FAC420" w14:textId="3F69D210" w:rsidR="004123B7" w:rsidRPr="00153ACE" w:rsidRDefault="004123B7" w:rsidP="004123B7">
            <w:pPr>
              <w:spacing w:line="240" w:lineRule="auto"/>
              <w:ind w:firstLine="0"/>
              <w:jc w:val="center"/>
              <w:rPr>
                <w:rFonts w:eastAsia="Times New Roman" w:cs="Times New Roman"/>
                <w:color w:val="000000"/>
                <w:sz w:val="20"/>
                <w:szCs w:val="20"/>
                <w:lang w:eastAsia="ru-RU"/>
              </w:rPr>
            </w:pPr>
            <w:r>
              <w:rPr>
                <w:color w:val="000000"/>
                <w:sz w:val="20"/>
                <w:szCs w:val="20"/>
              </w:rPr>
              <w:t>22 272,7</w:t>
            </w:r>
          </w:p>
        </w:tc>
      </w:tr>
    </w:tbl>
    <w:p w14:paraId="782C5CE9" w14:textId="77777777" w:rsidR="00706112" w:rsidRPr="00153ACE" w:rsidRDefault="00706112" w:rsidP="00A92F24">
      <w:pPr>
        <w:spacing w:after="120" w:line="240" w:lineRule="auto"/>
        <w:ind w:firstLine="0"/>
        <w:jc w:val="center"/>
        <w:rPr>
          <w:rFonts w:eastAsia="Times New Roman" w:cs="Times New Roman"/>
          <w:szCs w:val="28"/>
          <w:lang w:eastAsia="ru-RU"/>
        </w:rPr>
        <w:sectPr w:rsidR="00706112" w:rsidRPr="00153ACE" w:rsidSect="00A92F24">
          <w:pgSz w:w="16838" w:h="11906" w:orient="landscape"/>
          <w:pgMar w:top="567" w:right="1134" w:bottom="1134" w:left="1134" w:header="709" w:footer="709" w:gutter="0"/>
          <w:cols w:space="708"/>
          <w:titlePg/>
          <w:docGrid w:linePitch="360"/>
        </w:sectPr>
      </w:pPr>
    </w:p>
    <w:p w14:paraId="58F53ECB" w14:textId="4C2E8A11" w:rsidR="00280991" w:rsidRPr="00153ACE" w:rsidRDefault="004123B7" w:rsidP="00280991">
      <w:pPr>
        <w:ind w:firstLine="0"/>
        <w:jc w:val="center"/>
        <w:rPr>
          <w:rFonts w:eastAsia="Times New Roman" w:cs="Times New Roman"/>
          <w:szCs w:val="24"/>
          <w:lang w:eastAsia="ru-RU"/>
        </w:rPr>
      </w:pPr>
      <w:r>
        <w:rPr>
          <w:rFonts w:eastAsia="Times New Roman" w:cs="Times New Roman"/>
          <w:noProof/>
          <w:szCs w:val="24"/>
          <w:lang w:eastAsia="ru-RU"/>
        </w:rPr>
        <w:drawing>
          <wp:inline distT="0" distB="0" distL="0" distR="0" wp14:anchorId="033E511D" wp14:editId="2F6BE57D">
            <wp:extent cx="5400000" cy="3764423"/>
            <wp:effectExtent l="0" t="0" r="0" b="7620"/>
            <wp:docPr id="1112277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2" r="9836" b="5694"/>
                    <a:stretch/>
                  </pic:blipFill>
                  <pic:spPr bwMode="auto">
                    <a:xfrm>
                      <a:off x="0" y="0"/>
                      <a:ext cx="5400000" cy="3764423"/>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575881CF" w:rsidR="00A92F24" w:rsidRPr="00153ACE" w:rsidRDefault="00A92F24" w:rsidP="00A92F24">
      <w:pPr>
        <w:spacing w:before="120" w:after="120"/>
        <w:jc w:val="center"/>
      </w:pPr>
      <w:r w:rsidRPr="00153ACE">
        <w:t xml:space="preserve">Рисунок </w:t>
      </w:r>
      <w:bookmarkStart w:id="106" w:name="Fgr_PoloVoz2"/>
      <w:r w:rsidRPr="00153ACE">
        <w:fldChar w:fldCharType="begin"/>
      </w:r>
      <w:r w:rsidRPr="00153ACE">
        <w:instrText xml:space="preserve"> SEQ Рисунок \* ARABIC </w:instrText>
      </w:r>
      <w:r w:rsidRPr="00153ACE">
        <w:fldChar w:fldCharType="separate"/>
      </w:r>
      <w:r w:rsidR="00246F30">
        <w:rPr>
          <w:noProof/>
        </w:rPr>
        <w:t>2</w:t>
      </w:r>
      <w:r w:rsidRPr="00153ACE">
        <w:fldChar w:fldCharType="end"/>
      </w:r>
      <w:bookmarkEnd w:id="106"/>
      <w:r w:rsidRPr="00153ACE">
        <w:t>. Структура источников финансирования инвестиционных проектов</w:t>
      </w:r>
    </w:p>
    <w:p w14:paraId="1235EB18" w14:textId="77777777" w:rsidR="00280991" w:rsidRPr="00153ACE" w:rsidRDefault="00280991" w:rsidP="00280991">
      <w:pPr>
        <w:spacing w:line="240" w:lineRule="auto"/>
        <w:ind w:firstLine="567"/>
        <w:rPr>
          <w:rFonts w:eastAsia="Times New Roman" w:cs="Times New Roman"/>
          <w:szCs w:val="24"/>
          <w:lang w:eastAsia="ru-RU"/>
        </w:rPr>
      </w:pPr>
      <w:r w:rsidRPr="00153ACE">
        <w:rPr>
          <w:rFonts w:eastAsia="Times New Roman" w:cs="Times New Roman"/>
          <w:szCs w:val="24"/>
          <w:lang w:eastAsia="ru-RU"/>
        </w:rPr>
        <w:br w:type="page"/>
      </w:r>
    </w:p>
    <w:p w14:paraId="02CBAFCD"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1906" w:h="16838"/>
          <w:pgMar w:top="1134" w:right="567" w:bottom="1134" w:left="1134" w:header="709" w:footer="709" w:gutter="0"/>
          <w:cols w:space="708"/>
          <w:titlePg/>
          <w:docGrid w:linePitch="360"/>
        </w:sectPr>
      </w:pPr>
      <w:bookmarkStart w:id="107" w:name="_Toc466465852"/>
      <w:bookmarkStart w:id="108" w:name="_Toc529778524"/>
      <w:bookmarkStart w:id="109" w:name="_Toc466465851"/>
      <w:bookmarkStart w:id="110" w:name="_Toc529778523"/>
    </w:p>
    <w:p w14:paraId="614AB047" w14:textId="791A9384"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111" w:name="_Toc181256074"/>
      <w:r w:rsidRPr="00153ACE">
        <w:rPr>
          <w:rFonts w:eastAsia="Times New Roman" w:cs="Times New Roman"/>
          <w:b/>
          <w:bCs/>
          <w:iCs/>
          <w:szCs w:val="24"/>
          <w:lang w:eastAsia="ru-RU"/>
        </w:rPr>
        <w:t>6.2. Динамика уровней тарифов, платы (тарифа) за подключение (присоединение)</w:t>
      </w:r>
      <w:bookmarkEnd w:id="107"/>
      <w:bookmarkEnd w:id="108"/>
      <w:bookmarkEnd w:id="111"/>
    </w:p>
    <w:p w14:paraId="09598FF4" w14:textId="3B4828F4"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246F30" w:rsidRPr="00246F30">
        <w:rPr>
          <w:rFonts w:eastAsia="Times New Roman" w:cs="Times New Roman"/>
          <w:noProof/>
          <w:szCs w:val="24"/>
          <w:lang w:bidi="en-US"/>
        </w:rPr>
        <w:t>43</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B78F796" w14:textId="568AA794"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112" w:name="Tbl_Komm11"/>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246F30">
        <w:rPr>
          <w:rFonts w:eastAsia="Times New Roman" w:cs="Times New Roman"/>
          <w:noProof/>
          <w:szCs w:val="28"/>
          <w:lang w:eastAsia="ru-RU" w:bidi="en-US"/>
        </w:rPr>
        <w:t>42</w:t>
      </w:r>
      <w:r w:rsidRPr="00153ACE">
        <w:rPr>
          <w:rFonts w:eastAsia="Times New Roman" w:cs="Times New Roman"/>
          <w:sz w:val="22"/>
          <w:szCs w:val="24"/>
          <w:lang w:eastAsia="ru-RU"/>
        </w:rPr>
        <w:fldChar w:fldCharType="end"/>
      </w:r>
      <w:bookmarkEnd w:id="112"/>
    </w:p>
    <w:p w14:paraId="4ABF28E2"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1"/>
        <w:gridCol w:w="711"/>
        <w:gridCol w:w="711"/>
        <w:gridCol w:w="711"/>
        <w:gridCol w:w="711"/>
        <w:gridCol w:w="711"/>
      </w:tblGrid>
      <w:tr w:rsidR="00672A6B" w:rsidRPr="00672A6B" w14:paraId="5541B161" w14:textId="77777777" w:rsidTr="00937375">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4FDC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8F485"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94665"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E4D62"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AB876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0375B231"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Период</w:t>
            </w:r>
          </w:p>
        </w:tc>
      </w:tr>
      <w:tr w:rsidR="00672A6B" w:rsidRPr="00672A6B" w14:paraId="532F2E19" w14:textId="77777777" w:rsidTr="00937375">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3EBD30"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CCA4F"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819F371"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9D1F7A"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4CD549A" w14:textId="77777777" w:rsidR="00672A6B" w:rsidRPr="00672A6B" w:rsidRDefault="00672A6B" w:rsidP="00672A6B">
            <w:pPr>
              <w:spacing w:line="240" w:lineRule="auto"/>
              <w:ind w:firstLine="0"/>
              <w:jc w:val="left"/>
              <w:rPr>
                <w:rFonts w:eastAsia="Times New Roman" w:cs="Times New Roman"/>
                <w:b/>
                <w:bCs/>
                <w:color w:val="000000"/>
                <w:sz w:val="18"/>
                <w:szCs w:val="18"/>
                <w:lang w:eastAsia="ru-RU"/>
              </w:rPr>
            </w:pPr>
          </w:p>
        </w:tc>
        <w:tc>
          <w:tcPr>
            <w:tcW w:w="224" w:type="pct"/>
            <w:tcBorders>
              <w:top w:val="nil"/>
              <w:left w:val="nil"/>
              <w:bottom w:val="single" w:sz="4" w:space="0" w:color="auto"/>
              <w:right w:val="single" w:sz="4" w:space="0" w:color="auto"/>
            </w:tcBorders>
            <w:shd w:val="clear" w:color="auto" w:fill="auto"/>
            <w:vAlign w:val="center"/>
            <w:hideMark/>
          </w:tcPr>
          <w:p w14:paraId="24336426"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2025</w:t>
            </w:r>
          </w:p>
        </w:tc>
        <w:tc>
          <w:tcPr>
            <w:tcW w:w="224" w:type="pct"/>
            <w:tcBorders>
              <w:top w:val="nil"/>
              <w:left w:val="nil"/>
              <w:bottom w:val="single" w:sz="4" w:space="0" w:color="auto"/>
              <w:right w:val="single" w:sz="4" w:space="0" w:color="auto"/>
            </w:tcBorders>
            <w:shd w:val="clear" w:color="auto" w:fill="auto"/>
            <w:vAlign w:val="center"/>
            <w:hideMark/>
          </w:tcPr>
          <w:p w14:paraId="6295D53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2026</w:t>
            </w:r>
          </w:p>
        </w:tc>
        <w:tc>
          <w:tcPr>
            <w:tcW w:w="224" w:type="pct"/>
            <w:tcBorders>
              <w:top w:val="nil"/>
              <w:left w:val="nil"/>
              <w:bottom w:val="single" w:sz="4" w:space="0" w:color="auto"/>
              <w:right w:val="single" w:sz="4" w:space="0" w:color="auto"/>
            </w:tcBorders>
            <w:shd w:val="clear" w:color="auto" w:fill="auto"/>
            <w:vAlign w:val="center"/>
            <w:hideMark/>
          </w:tcPr>
          <w:p w14:paraId="29220097"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2027</w:t>
            </w:r>
          </w:p>
        </w:tc>
        <w:tc>
          <w:tcPr>
            <w:tcW w:w="224" w:type="pct"/>
            <w:tcBorders>
              <w:top w:val="nil"/>
              <w:left w:val="nil"/>
              <w:bottom w:val="single" w:sz="4" w:space="0" w:color="auto"/>
              <w:right w:val="single" w:sz="4" w:space="0" w:color="auto"/>
            </w:tcBorders>
            <w:shd w:val="clear" w:color="auto" w:fill="auto"/>
            <w:vAlign w:val="center"/>
            <w:hideMark/>
          </w:tcPr>
          <w:p w14:paraId="187D77A0"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2028</w:t>
            </w:r>
          </w:p>
        </w:tc>
        <w:tc>
          <w:tcPr>
            <w:tcW w:w="224" w:type="pct"/>
            <w:tcBorders>
              <w:top w:val="nil"/>
              <w:left w:val="nil"/>
              <w:bottom w:val="single" w:sz="4" w:space="0" w:color="auto"/>
              <w:right w:val="single" w:sz="4" w:space="0" w:color="auto"/>
            </w:tcBorders>
            <w:shd w:val="clear" w:color="auto" w:fill="auto"/>
            <w:vAlign w:val="center"/>
            <w:hideMark/>
          </w:tcPr>
          <w:p w14:paraId="2062F5A4"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2029</w:t>
            </w:r>
          </w:p>
        </w:tc>
        <w:tc>
          <w:tcPr>
            <w:tcW w:w="224" w:type="pct"/>
            <w:tcBorders>
              <w:top w:val="nil"/>
              <w:left w:val="nil"/>
              <w:bottom w:val="single" w:sz="4" w:space="0" w:color="auto"/>
              <w:right w:val="single" w:sz="4" w:space="0" w:color="auto"/>
            </w:tcBorders>
            <w:shd w:val="clear" w:color="auto" w:fill="auto"/>
            <w:vAlign w:val="center"/>
            <w:hideMark/>
          </w:tcPr>
          <w:p w14:paraId="0F76571E"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2030</w:t>
            </w:r>
          </w:p>
        </w:tc>
        <w:tc>
          <w:tcPr>
            <w:tcW w:w="224" w:type="pct"/>
            <w:tcBorders>
              <w:top w:val="nil"/>
              <w:left w:val="nil"/>
              <w:bottom w:val="single" w:sz="4" w:space="0" w:color="auto"/>
              <w:right w:val="single" w:sz="4" w:space="0" w:color="auto"/>
            </w:tcBorders>
            <w:shd w:val="clear" w:color="auto" w:fill="auto"/>
            <w:vAlign w:val="center"/>
            <w:hideMark/>
          </w:tcPr>
          <w:p w14:paraId="49F8D8C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2031</w:t>
            </w:r>
          </w:p>
        </w:tc>
        <w:tc>
          <w:tcPr>
            <w:tcW w:w="224" w:type="pct"/>
            <w:tcBorders>
              <w:top w:val="nil"/>
              <w:left w:val="nil"/>
              <w:bottom w:val="single" w:sz="4" w:space="0" w:color="auto"/>
              <w:right w:val="single" w:sz="4" w:space="0" w:color="auto"/>
            </w:tcBorders>
            <w:shd w:val="clear" w:color="auto" w:fill="auto"/>
            <w:vAlign w:val="center"/>
            <w:hideMark/>
          </w:tcPr>
          <w:p w14:paraId="6AA099E3"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2032</w:t>
            </w:r>
          </w:p>
        </w:tc>
        <w:tc>
          <w:tcPr>
            <w:tcW w:w="224" w:type="pct"/>
            <w:tcBorders>
              <w:top w:val="nil"/>
              <w:left w:val="nil"/>
              <w:bottom w:val="single" w:sz="4" w:space="0" w:color="auto"/>
              <w:right w:val="single" w:sz="4" w:space="0" w:color="auto"/>
            </w:tcBorders>
            <w:shd w:val="clear" w:color="auto" w:fill="auto"/>
            <w:vAlign w:val="center"/>
            <w:hideMark/>
          </w:tcPr>
          <w:p w14:paraId="2E3C8CA2"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2033</w:t>
            </w:r>
          </w:p>
        </w:tc>
        <w:tc>
          <w:tcPr>
            <w:tcW w:w="224" w:type="pct"/>
            <w:tcBorders>
              <w:top w:val="nil"/>
              <w:left w:val="nil"/>
              <w:bottom w:val="single" w:sz="4" w:space="0" w:color="auto"/>
              <w:right w:val="single" w:sz="4" w:space="0" w:color="auto"/>
            </w:tcBorders>
            <w:shd w:val="clear" w:color="auto" w:fill="auto"/>
            <w:vAlign w:val="center"/>
            <w:hideMark/>
          </w:tcPr>
          <w:p w14:paraId="63EBDD4B"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2034</w:t>
            </w:r>
          </w:p>
        </w:tc>
        <w:tc>
          <w:tcPr>
            <w:tcW w:w="252" w:type="pct"/>
            <w:tcBorders>
              <w:top w:val="nil"/>
              <w:left w:val="nil"/>
              <w:bottom w:val="single" w:sz="4" w:space="0" w:color="auto"/>
              <w:right w:val="single" w:sz="4" w:space="0" w:color="auto"/>
            </w:tcBorders>
            <w:shd w:val="clear" w:color="auto" w:fill="auto"/>
            <w:vAlign w:val="center"/>
            <w:hideMark/>
          </w:tcPr>
          <w:p w14:paraId="6A957A28"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2035</w:t>
            </w:r>
          </w:p>
        </w:tc>
        <w:tc>
          <w:tcPr>
            <w:tcW w:w="289" w:type="pct"/>
            <w:tcBorders>
              <w:top w:val="nil"/>
              <w:left w:val="nil"/>
              <w:bottom w:val="single" w:sz="4" w:space="0" w:color="auto"/>
              <w:right w:val="single" w:sz="4" w:space="0" w:color="auto"/>
            </w:tcBorders>
            <w:shd w:val="clear" w:color="auto" w:fill="auto"/>
            <w:vAlign w:val="center"/>
            <w:hideMark/>
          </w:tcPr>
          <w:p w14:paraId="037C50AA" w14:textId="77777777" w:rsidR="00672A6B" w:rsidRPr="00672A6B" w:rsidRDefault="00672A6B" w:rsidP="00672A6B">
            <w:pPr>
              <w:spacing w:line="240" w:lineRule="auto"/>
              <w:ind w:firstLine="0"/>
              <w:jc w:val="center"/>
              <w:rPr>
                <w:rFonts w:eastAsia="Times New Roman" w:cs="Times New Roman"/>
                <w:b/>
                <w:bCs/>
                <w:color w:val="000000"/>
                <w:sz w:val="18"/>
                <w:szCs w:val="18"/>
                <w:lang w:eastAsia="ru-RU"/>
              </w:rPr>
            </w:pPr>
            <w:r w:rsidRPr="00672A6B">
              <w:rPr>
                <w:rFonts w:eastAsia="Times New Roman" w:cs="Times New Roman"/>
                <w:b/>
                <w:bCs/>
                <w:color w:val="000000"/>
                <w:sz w:val="18"/>
                <w:szCs w:val="18"/>
                <w:lang w:eastAsia="ru-RU"/>
              </w:rPr>
              <w:t>2025-2035</w:t>
            </w:r>
          </w:p>
        </w:tc>
      </w:tr>
      <w:tr w:rsidR="00672A6B" w:rsidRPr="00672A6B" w14:paraId="671A8E5E"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4085297"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1</w:t>
            </w:r>
          </w:p>
        </w:tc>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5F11"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0C2D04D1"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802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2093,8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B26EA7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2193,2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EFD23E8"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2320,4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05744DC"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2455,0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EF993FF"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2597,4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7AF82F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2748,0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33F213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2907,4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7E9B70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3076,0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C1EAFE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3254,4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04E10A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3443,2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DE175E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3642,9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D75621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3854,2</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2B41866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4077,7</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0BCD895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3125,1</w:t>
            </w:r>
          </w:p>
        </w:tc>
      </w:tr>
      <w:tr w:rsidR="00672A6B" w:rsidRPr="00672A6B" w14:paraId="5F2670E5"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00D49C18"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2</w:t>
            </w:r>
          </w:p>
        </w:tc>
        <w:tc>
          <w:tcPr>
            <w:tcW w:w="1291" w:type="pct"/>
            <w:tcBorders>
              <w:top w:val="nil"/>
              <w:left w:val="single" w:sz="4" w:space="0" w:color="auto"/>
              <w:bottom w:val="single" w:sz="4" w:space="0" w:color="auto"/>
              <w:right w:val="single" w:sz="4" w:space="0" w:color="auto"/>
            </w:tcBorders>
            <w:shd w:val="clear" w:color="auto" w:fill="auto"/>
            <w:noWrap/>
            <w:vAlign w:val="center"/>
          </w:tcPr>
          <w:p w14:paraId="7775066E"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tcPr>
          <w:p w14:paraId="5F848F43"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7B78F8E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36,0</w:t>
            </w:r>
          </w:p>
        </w:tc>
        <w:tc>
          <w:tcPr>
            <w:tcW w:w="224" w:type="pct"/>
            <w:tcBorders>
              <w:top w:val="nil"/>
              <w:left w:val="nil"/>
              <w:bottom w:val="single" w:sz="4" w:space="0" w:color="auto"/>
              <w:right w:val="single" w:sz="4" w:space="0" w:color="auto"/>
            </w:tcBorders>
            <w:shd w:val="clear" w:color="auto" w:fill="auto"/>
            <w:noWrap/>
            <w:vAlign w:val="center"/>
          </w:tcPr>
          <w:p w14:paraId="6AF1572F"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37,7</w:t>
            </w:r>
          </w:p>
        </w:tc>
        <w:tc>
          <w:tcPr>
            <w:tcW w:w="224" w:type="pct"/>
            <w:tcBorders>
              <w:top w:val="nil"/>
              <w:left w:val="nil"/>
              <w:bottom w:val="single" w:sz="4" w:space="0" w:color="auto"/>
              <w:right w:val="single" w:sz="4" w:space="0" w:color="auto"/>
            </w:tcBorders>
            <w:shd w:val="clear" w:color="auto" w:fill="auto"/>
            <w:noWrap/>
            <w:vAlign w:val="center"/>
          </w:tcPr>
          <w:p w14:paraId="47AA98CA"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39,5</w:t>
            </w:r>
          </w:p>
        </w:tc>
        <w:tc>
          <w:tcPr>
            <w:tcW w:w="224" w:type="pct"/>
            <w:tcBorders>
              <w:top w:val="nil"/>
              <w:left w:val="nil"/>
              <w:bottom w:val="single" w:sz="4" w:space="0" w:color="auto"/>
              <w:right w:val="single" w:sz="4" w:space="0" w:color="auto"/>
            </w:tcBorders>
            <w:shd w:val="clear" w:color="auto" w:fill="auto"/>
            <w:noWrap/>
            <w:vAlign w:val="center"/>
          </w:tcPr>
          <w:p w14:paraId="76B45AD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39,5</w:t>
            </w:r>
          </w:p>
        </w:tc>
        <w:tc>
          <w:tcPr>
            <w:tcW w:w="224" w:type="pct"/>
            <w:tcBorders>
              <w:top w:val="nil"/>
              <w:left w:val="nil"/>
              <w:bottom w:val="single" w:sz="4" w:space="0" w:color="auto"/>
              <w:right w:val="single" w:sz="4" w:space="0" w:color="auto"/>
            </w:tcBorders>
            <w:shd w:val="clear" w:color="auto" w:fill="auto"/>
            <w:noWrap/>
            <w:vAlign w:val="center"/>
          </w:tcPr>
          <w:p w14:paraId="000CF12D"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39,5</w:t>
            </w:r>
          </w:p>
        </w:tc>
        <w:tc>
          <w:tcPr>
            <w:tcW w:w="224" w:type="pct"/>
            <w:tcBorders>
              <w:top w:val="nil"/>
              <w:left w:val="nil"/>
              <w:bottom w:val="single" w:sz="4" w:space="0" w:color="auto"/>
              <w:right w:val="single" w:sz="4" w:space="0" w:color="auto"/>
            </w:tcBorders>
            <w:shd w:val="clear" w:color="auto" w:fill="auto"/>
            <w:noWrap/>
            <w:vAlign w:val="center"/>
          </w:tcPr>
          <w:p w14:paraId="0B8CF888"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39,5</w:t>
            </w:r>
          </w:p>
        </w:tc>
        <w:tc>
          <w:tcPr>
            <w:tcW w:w="224" w:type="pct"/>
            <w:tcBorders>
              <w:top w:val="nil"/>
              <w:left w:val="nil"/>
              <w:bottom w:val="single" w:sz="4" w:space="0" w:color="auto"/>
              <w:right w:val="single" w:sz="4" w:space="0" w:color="auto"/>
            </w:tcBorders>
            <w:shd w:val="clear" w:color="auto" w:fill="auto"/>
            <w:noWrap/>
            <w:vAlign w:val="center"/>
          </w:tcPr>
          <w:p w14:paraId="3A27413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41,1</w:t>
            </w:r>
          </w:p>
        </w:tc>
        <w:tc>
          <w:tcPr>
            <w:tcW w:w="224" w:type="pct"/>
            <w:tcBorders>
              <w:top w:val="nil"/>
              <w:left w:val="nil"/>
              <w:bottom w:val="single" w:sz="4" w:space="0" w:color="auto"/>
              <w:right w:val="single" w:sz="4" w:space="0" w:color="auto"/>
            </w:tcBorders>
            <w:shd w:val="clear" w:color="auto" w:fill="auto"/>
            <w:noWrap/>
            <w:vAlign w:val="center"/>
          </w:tcPr>
          <w:p w14:paraId="0EFCB66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42,9</w:t>
            </w:r>
          </w:p>
        </w:tc>
        <w:tc>
          <w:tcPr>
            <w:tcW w:w="224" w:type="pct"/>
            <w:tcBorders>
              <w:top w:val="nil"/>
              <w:left w:val="nil"/>
              <w:bottom w:val="single" w:sz="4" w:space="0" w:color="auto"/>
              <w:right w:val="single" w:sz="4" w:space="0" w:color="auto"/>
            </w:tcBorders>
            <w:shd w:val="clear" w:color="auto" w:fill="auto"/>
            <w:noWrap/>
            <w:vAlign w:val="center"/>
          </w:tcPr>
          <w:p w14:paraId="0FED9D1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tcPr>
          <w:p w14:paraId="29B0BD9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46,7</w:t>
            </w:r>
          </w:p>
        </w:tc>
        <w:tc>
          <w:tcPr>
            <w:tcW w:w="224" w:type="pct"/>
            <w:tcBorders>
              <w:top w:val="nil"/>
              <w:left w:val="nil"/>
              <w:bottom w:val="single" w:sz="4" w:space="0" w:color="auto"/>
              <w:right w:val="single" w:sz="4" w:space="0" w:color="auto"/>
            </w:tcBorders>
            <w:shd w:val="clear" w:color="auto" w:fill="auto"/>
            <w:noWrap/>
            <w:vAlign w:val="center"/>
          </w:tcPr>
          <w:p w14:paraId="7C655CA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48,7</w:t>
            </w:r>
          </w:p>
        </w:tc>
        <w:tc>
          <w:tcPr>
            <w:tcW w:w="224" w:type="pct"/>
            <w:tcBorders>
              <w:top w:val="nil"/>
              <w:left w:val="nil"/>
              <w:bottom w:val="single" w:sz="4" w:space="0" w:color="auto"/>
              <w:right w:val="single" w:sz="4" w:space="0" w:color="auto"/>
            </w:tcBorders>
            <w:shd w:val="clear" w:color="auto" w:fill="auto"/>
            <w:noWrap/>
            <w:vAlign w:val="center"/>
          </w:tcPr>
          <w:p w14:paraId="57A18CD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50,8</w:t>
            </w:r>
          </w:p>
        </w:tc>
        <w:tc>
          <w:tcPr>
            <w:tcW w:w="252" w:type="pct"/>
            <w:tcBorders>
              <w:top w:val="nil"/>
              <w:left w:val="nil"/>
              <w:bottom w:val="single" w:sz="4" w:space="0" w:color="auto"/>
              <w:right w:val="single" w:sz="4" w:space="0" w:color="auto"/>
            </w:tcBorders>
            <w:shd w:val="clear" w:color="auto" w:fill="auto"/>
            <w:noWrap/>
            <w:vAlign w:val="center"/>
          </w:tcPr>
          <w:p w14:paraId="6BA4602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53,0</w:t>
            </w:r>
          </w:p>
        </w:tc>
        <w:tc>
          <w:tcPr>
            <w:tcW w:w="289" w:type="pct"/>
            <w:tcBorders>
              <w:top w:val="nil"/>
              <w:left w:val="nil"/>
              <w:bottom w:val="single" w:sz="4" w:space="0" w:color="auto"/>
              <w:right w:val="single" w:sz="4" w:space="0" w:color="auto"/>
            </w:tcBorders>
            <w:shd w:val="clear" w:color="auto" w:fill="auto"/>
            <w:noWrap/>
            <w:vAlign w:val="center"/>
          </w:tcPr>
          <w:p w14:paraId="1C0AA346"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44,2</w:t>
            </w:r>
          </w:p>
        </w:tc>
      </w:tr>
      <w:tr w:rsidR="00672A6B" w:rsidRPr="00672A6B" w14:paraId="3F48F3D9"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60C5F16F"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3</w:t>
            </w:r>
          </w:p>
        </w:tc>
        <w:tc>
          <w:tcPr>
            <w:tcW w:w="1291" w:type="pct"/>
            <w:tcBorders>
              <w:top w:val="nil"/>
              <w:left w:val="single" w:sz="4" w:space="0" w:color="auto"/>
              <w:bottom w:val="single" w:sz="4" w:space="0" w:color="auto"/>
              <w:right w:val="single" w:sz="4" w:space="0" w:color="auto"/>
            </w:tcBorders>
            <w:shd w:val="clear" w:color="auto" w:fill="auto"/>
            <w:noWrap/>
          </w:tcPr>
          <w:p w14:paraId="24CC0CE9"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sz w:val="18"/>
                <w:szCs w:val="18"/>
                <w:lang w:eastAsia="ru-RU"/>
              </w:rPr>
              <w:t>Тариф на услуги водоотведения</w:t>
            </w:r>
          </w:p>
        </w:tc>
        <w:tc>
          <w:tcPr>
            <w:tcW w:w="330" w:type="pct"/>
            <w:tcBorders>
              <w:top w:val="nil"/>
              <w:left w:val="nil"/>
              <w:bottom w:val="single" w:sz="4" w:space="0" w:color="auto"/>
              <w:right w:val="single" w:sz="4" w:space="0" w:color="auto"/>
            </w:tcBorders>
            <w:shd w:val="clear" w:color="auto" w:fill="auto"/>
            <w:noWrap/>
          </w:tcPr>
          <w:p w14:paraId="43181B77"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sz w:val="18"/>
                <w:szCs w:val="18"/>
                <w:lang w:eastAsia="ru-RU"/>
              </w:rPr>
              <w:t>руб./м</w:t>
            </w:r>
            <w:r w:rsidRPr="00672A6B">
              <w:rPr>
                <w:rFonts w:eastAsia="Times New Roman" w:cs="Times New Roman"/>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0EE26F6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27,5</w:t>
            </w:r>
          </w:p>
        </w:tc>
        <w:tc>
          <w:tcPr>
            <w:tcW w:w="224" w:type="pct"/>
            <w:tcBorders>
              <w:top w:val="nil"/>
              <w:left w:val="nil"/>
              <w:bottom w:val="single" w:sz="4" w:space="0" w:color="auto"/>
              <w:right w:val="single" w:sz="4" w:space="0" w:color="auto"/>
            </w:tcBorders>
            <w:shd w:val="clear" w:color="auto" w:fill="auto"/>
            <w:noWrap/>
            <w:vAlign w:val="center"/>
          </w:tcPr>
          <w:p w14:paraId="1FD7E39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28,8</w:t>
            </w:r>
          </w:p>
        </w:tc>
        <w:tc>
          <w:tcPr>
            <w:tcW w:w="224" w:type="pct"/>
            <w:tcBorders>
              <w:top w:val="nil"/>
              <w:left w:val="nil"/>
              <w:bottom w:val="single" w:sz="4" w:space="0" w:color="auto"/>
              <w:right w:val="single" w:sz="4" w:space="0" w:color="auto"/>
            </w:tcBorders>
            <w:shd w:val="clear" w:color="auto" w:fill="auto"/>
            <w:noWrap/>
            <w:vAlign w:val="center"/>
          </w:tcPr>
          <w:p w14:paraId="3841C07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30,7</w:t>
            </w:r>
          </w:p>
        </w:tc>
        <w:tc>
          <w:tcPr>
            <w:tcW w:w="224" w:type="pct"/>
            <w:tcBorders>
              <w:top w:val="nil"/>
              <w:left w:val="nil"/>
              <w:bottom w:val="single" w:sz="4" w:space="0" w:color="auto"/>
              <w:right w:val="single" w:sz="4" w:space="0" w:color="auto"/>
            </w:tcBorders>
            <w:shd w:val="clear" w:color="auto" w:fill="auto"/>
            <w:noWrap/>
            <w:vAlign w:val="center"/>
          </w:tcPr>
          <w:p w14:paraId="4D805A3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31,9</w:t>
            </w:r>
          </w:p>
        </w:tc>
        <w:tc>
          <w:tcPr>
            <w:tcW w:w="224" w:type="pct"/>
            <w:tcBorders>
              <w:top w:val="nil"/>
              <w:left w:val="nil"/>
              <w:bottom w:val="single" w:sz="4" w:space="0" w:color="auto"/>
              <w:right w:val="single" w:sz="4" w:space="0" w:color="auto"/>
            </w:tcBorders>
            <w:shd w:val="clear" w:color="auto" w:fill="auto"/>
            <w:noWrap/>
            <w:vAlign w:val="center"/>
          </w:tcPr>
          <w:p w14:paraId="5011951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33,2</w:t>
            </w:r>
          </w:p>
        </w:tc>
        <w:tc>
          <w:tcPr>
            <w:tcW w:w="224" w:type="pct"/>
            <w:tcBorders>
              <w:top w:val="nil"/>
              <w:left w:val="nil"/>
              <w:bottom w:val="single" w:sz="4" w:space="0" w:color="auto"/>
              <w:right w:val="single" w:sz="4" w:space="0" w:color="auto"/>
            </w:tcBorders>
            <w:shd w:val="clear" w:color="auto" w:fill="auto"/>
            <w:noWrap/>
            <w:vAlign w:val="center"/>
          </w:tcPr>
          <w:p w14:paraId="4D90AA0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34,5</w:t>
            </w:r>
          </w:p>
        </w:tc>
        <w:tc>
          <w:tcPr>
            <w:tcW w:w="224" w:type="pct"/>
            <w:tcBorders>
              <w:top w:val="nil"/>
              <w:left w:val="nil"/>
              <w:bottom w:val="single" w:sz="4" w:space="0" w:color="auto"/>
              <w:right w:val="single" w:sz="4" w:space="0" w:color="auto"/>
            </w:tcBorders>
            <w:shd w:val="clear" w:color="auto" w:fill="auto"/>
            <w:noWrap/>
            <w:vAlign w:val="center"/>
          </w:tcPr>
          <w:p w14:paraId="41D6D9B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36,5</w:t>
            </w:r>
          </w:p>
        </w:tc>
        <w:tc>
          <w:tcPr>
            <w:tcW w:w="224" w:type="pct"/>
            <w:tcBorders>
              <w:top w:val="nil"/>
              <w:left w:val="nil"/>
              <w:bottom w:val="single" w:sz="4" w:space="0" w:color="auto"/>
              <w:right w:val="single" w:sz="4" w:space="0" w:color="auto"/>
            </w:tcBorders>
            <w:shd w:val="clear" w:color="auto" w:fill="auto"/>
            <w:noWrap/>
            <w:vAlign w:val="center"/>
          </w:tcPr>
          <w:p w14:paraId="6A6BADF4"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38,7</w:t>
            </w:r>
          </w:p>
        </w:tc>
        <w:tc>
          <w:tcPr>
            <w:tcW w:w="224" w:type="pct"/>
            <w:tcBorders>
              <w:top w:val="nil"/>
              <w:left w:val="nil"/>
              <w:bottom w:val="single" w:sz="4" w:space="0" w:color="auto"/>
              <w:right w:val="single" w:sz="4" w:space="0" w:color="auto"/>
            </w:tcBorders>
            <w:shd w:val="clear" w:color="auto" w:fill="auto"/>
            <w:noWrap/>
            <w:vAlign w:val="center"/>
          </w:tcPr>
          <w:p w14:paraId="3FFD4D5F"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40,9</w:t>
            </w:r>
          </w:p>
        </w:tc>
        <w:tc>
          <w:tcPr>
            <w:tcW w:w="224" w:type="pct"/>
            <w:tcBorders>
              <w:top w:val="nil"/>
              <w:left w:val="nil"/>
              <w:bottom w:val="single" w:sz="4" w:space="0" w:color="auto"/>
              <w:right w:val="single" w:sz="4" w:space="0" w:color="auto"/>
            </w:tcBorders>
            <w:shd w:val="clear" w:color="auto" w:fill="auto"/>
            <w:noWrap/>
            <w:vAlign w:val="center"/>
          </w:tcPr>
          <w:p w14:paraId="738E0648"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43,3</w:t>
            </w:r>
          </w:p>
        </w:tc>
        <w:tc>
          <w:tcPr>
            <w:tcW w:w="224" w:type="pct"/>
            <w:tcBorders>
              <w:top w:val="nil"/>
              <w:left w:val="nil"/>
              <w:bottom w:val="single" w:sz="4" w:space="0" w:color="auto"/>
              <w:right w:val="single" w:sz="4" w:space="0" w:color="auto"/>
            </w:tcBorders>
            <w:shd w:val="clear" w:color="auto" w:fill="auto"/>
            <w:noWrap/>
            <w:vAlign w:val="center"/>
          </w:tcPr>
          <w:p w14:paraId="2A93F104"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45,8</w:t>
            </w:r>
          </w:p>
        </w:tc>
        <w:tc>
          <w:tcPr>
            <w:tcW w:w="224" w:type="pct"/>
            <w:tcBorders>
              <w:top w:val="nil"/>
              <w:left w:val="nil"/>
              <w:bottom w:val="single" w:sz="4" w:space="0" w:color="auto"/>
              <w:right w:val="single" w:sz="4" w:space="0" w:color="auto"/>
            </w:tcBorders>
            <w:shd w:val="clear" w:color="auto" w:fill="auto"/>
            <w:noWrap/>
            <w:vAlign w:val="center"/>
          </w:tcPr>
          <w:p w14:paraId="0891FFD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48,4</w:t>
            </w:r>
          </w:p>
        </w:tc>
        <w:tc>
          <w:tcPr>
            <w:tcW w:w="252" w:type="pct"/>
            <w:tcBorders>
              <w:top w:val="nil"/>
              <w:left w:val="nil"/>
              <w:bottom w:val="single" w:sz="4" w:space="0" w:color="auto"/>
              <w:right w:val="single" w:sz="4" w:space="0" w:color="auto"/>
            </w:tcBorders>
            <w:shd w:val="clear" w:color="auto" w:fill="auto"/>
            <w:noWrap/>
            <w:vAlign w:val="center"/>
          </w:tcPr>
          <w:p w14:paraId="6410CFB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51,2</w:t>
            </w:r>
          </w:p>
        </w:tc>
        <w:tc>
          <w:tcPr>
            <w:tcW w:w="289" w:type="pct"/>
            <w:tcBorders>
              <w:top w:val="nil"/>
              <w:left w:val="nil"/>
              <w:bottom w:val="single" w:sz="4" w:space="0" w:color="auto"/>
              <w:right w:val="single" w:sz="4" w:space="0" w:color="auto"/>
            </w:tcBorders>
            <w:shd w:val="clear" w:color="auto" w:fill="auto"/>
            <w:noWrap/>
            <w:vAlign w:val="center"/>
          </w:tcPr>
          <w:p w14:paraId="73FCAB6A"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39,6</w:t>
            </w:r>
          </w:p>
        </w:tc>
      </w:tr>
      <w:tr w:rsidR="00672A6B" w:rsidRPr="00672A6B" w14:paraId="2F161E6C"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6CBFACDD"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4</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10577CBF"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07595294"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руб./кВт</w:t>
            </w:r>
            <w:r w:rsidRPr="00672A6B">
              <w:rPr>
                <w:rFonts w:ascii="Calibri" w:eastAsia="Times New Roman" w:hAnsi="Calibri" w:cs="Calibri"/>
                <w:color w:val="000000"/>
                <w:sz w:val="18"/>
                <w:szCs w:val="18"/>
                <w:lang w:eastAsia="ru-RU"/>
              </w:rPr>
              <w:t>×</w:t>
            </w:r>
            <w:r w:rsidRPr="00672A6B">
              <w:rPr>
                <w:rFonts w:eastAsia="Times New Roman" w:cs="Times New Roman"/>
                <w:color w:val="000000"/>
                <w:sz w:val="18"/>
                <w:szCs w:val="18"/>
                <w:lang w:eastAsia="ru-RU"/>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8C1AB2C"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2,7</w:t>
            </w:r>
          </w:p>
        </w:tc>
        <w:tc>
          <w:tcPr>
            <w:tcW w:w="224" w:type="pct"/>
            <w:tcBorders>
              <w:top w:val="nil"/>
              <w:left w:val="nil"/>
              <w:bottom w:val="single" w:sz="4" w:space="0" w:color="auto"/>
              <w:right w:val="single" w:sz="4" w:space="0" w:color="auto"/>
            </w:tcBorders>
            <w:shd w:val="clear" w:color="auto" w:fill="auto"/>
            <w:noWrap/>
            <w:vAlign w:val="center"/>
            <w:hideMark/>
          </w:tcPr>
          <w:p w14:paraId="08D05B54"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2,8</w:t>
            </w:r>
          </w:p>
        </w:tc>
        <w:tc>
          <w:tcPr>
            <w:tcW w:w="224" w:type="pct"/>
            <w:tcBorders>
              <w:top w:val="nil"/>
              <w:left w:val="nil"/>
              <w:bottom w:val="single" w:sz="4" w:space="0" w:color="auto"/>
              <w:right w:val="single" w:sz="4" w:space="0" w:color="auto"/>
            </w:tcBorders>
            <w:shd w:val="clear" w:color="auto" w:fill="auto"/>
            <w:noWrap/>
            <w:vAlign w:val="center"/>
            <w:hideMark/>
          </w:tcPr>
          <w:p w14:paraId="3C4C5CAA"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3,0</w:t>
            </w:r>
          </w:p>
        </w:tc>
        <w:tc>
          <w:tcPr>
            <w:tcW w:w="224" w:type="pct"/>
            <w:tcBorders>
              <w:top w:val="nil"/>
              <w:left w:val="nil"/>
              <w:bottom w:val="single" w:sz="4" w:space="0" w:color="auto"/>
              <w:right w:val="single" w:sz="4" w:space="0" w:color="auto"/>
            </w:tcBorders>
            <w:shd w:val="clear" w:color="auto" w:fill="auto"/>
            <w:noWrap/>
            <w:vAlign w:val="center"/>
            <w:hideMark/>
          </w:tcPr>
          <w:p w14:paraId="588BB39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3,1</w:t>
            </w:r>
          </w:p>
        </w:tc>
        <w:tc>
          <w:tcPr>
            <w:tcW w:w="224" w:type="pct"/>
            <w:tcBorders>
              <w:top w:val="nil"/>
              <w:left w:val="nil"/>
              <w:bottom w:val="single" w:sz="4" w:space="0" w:color="auto"/>
              <w:right w:val="single" w:sz="4" w:space="0" w:color="auto"/>
            </w:tcBorders>
            <w:shd w:val="clear" w:color="auto" w:fill="auto"/>
            <w:noWrap/>
            <w:vAlign w:val="center"/>
            <w:hideMark/>
          </w:tcPr>
          <w:p w14:paraId="027636F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3,2</w:t>
            </w:r>
          </w:p>
        </w:tc>
        <w:tc>
          <w:tcPr>
            <w:tcW w:w="224" w:type="pct"/>
            <w:tcBorders>
              <w:top w:val="nil"/>
              <w:left w:val="nil"/>
              <w:bottom w:val="single" w:sz="4" w:space="0" w:color="auto"/>
              <w:right w:val="single" w:sz="4" w:space="0" w:color="auto"/>
            </w:tcBorders>
            <w:shd w:val="clear" w:color="auto" w:fill="auto"/>
            <w:noWrap/>
            <w:vAlign w:val="center"/>
            <w:hideMark/>
          </w:tcPr>
          <w:p w14:paraId="0C26C28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3,3</w:t>
            </w:r>
          </w:p>
        </w:tc>
        <w:tc>
          <w:tcPr>
            <w:tcW w:w="224" w:type="pct"/>
            <w:tcBorders>
              <w:top w:val="nil"/>
              <w:left w:val="nil"/>
              <w:bottom w:val="single" w:sz="4" w:space="0" w:color="auto"/>
              <w:right w:val="single" w:sz="4" w:space="0" w:color="auto"/>
            </w:tcBorders>
            <w:shd w:val="clear" w:color="auto" w:fill="auto"/>
            <w:noWrap/>
            <w:vAlign w:val="center"/>
            <w:hideMark/>
          </w:tcPr>
          <w:p w14:paraId="46006126"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3,5</w:t>
            </w:r>
          </w:p>
        </w:tc>
        <w:tc>
          <w:tcPr>
            <w:tcW w:w="224" w:type="pct"/>
            <w:tcBorders>
              <w:top w:val="nil"/>
              <w:left w:val="nil"/>
              <w:bottom w:val="single" w:sz="4" w:space="0" w:color="auto"/>
              <w:right w:val="single" w:sz="4" w:space="0" w:color="auto"/>
            </w:tcBorders>
            <w:shd w:val="clear" w:color="auto" w:fill="auto"/>
            <w:noWrap/>
            <w:vAlign w:val="center"/>
            <w:hideMark/>
          </w:tcPr>
          <w:p w14:paraId="179BC59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3,6</w:t>
            </w:r>
          </w:p>
        </w:tc>
        <w:tc>
          <w:tcPr>
            <w:tcW w:w="224" w:type="pct"/>
            <w:tcBorders>
              <w:top w:val="nil"/>
              <w:left w:val="nil"/>
              <w:bottom w:val="single" w:sz="4" w:space="0" w:color="auto"/>
              <w:right w:val="single" w:sz="4" w:space="0" w:color="auto"/>
            </w:tcBorders>
            <w:shd w:val="clear" w:color="auto" w:fill="auto"/>
            <w:noWrap/>
            <w:vAlign w:val="center"/>
            <w:hideMark/>
          </w:tcPr>
          <w:p w14:paraId="4DF6FCE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3,8</w:t>
            </w:r>
          </w:p>
        </w:tc>
        <w:tc>
          <w:tcPr>
            <w:tcW w:w="224" w:type="pct"/>
            <w:tcBorders>
              <w:top w:val="nil"/>
              <w:left w:val="nil"/>
              <w:bottom w:val="single" w:sz="4" w:space="0" w:color="auto"/>
              <w:right w:val="single" w:sz="4" w:space="0" w:color="auto"/>
            </w:tcBorders>
            <w:shd w:val="clear" w:color="auto" w:fill="auto"/>
            <w:noWrap/>
            <w:vAlign w:val="center"/>
            <w:hideMark/>
          </w:tcPr>
          <w:p w14:paraId="175110B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w:t>
            </w:r>
          </w:p>
        </w:tc>
        <w:tc>
          <w:tcPr>
            <w:tcW w:w="224" w:type="pct"/>
            <w:tcBorders>
              <w:top w:val="nil"/>
              <w:left w:val="nil"/>
              <w:bottom w:val="single" w:sz="4" w:space="0" w:color="auto"/>
              <w:right w:val="single" w:sz="4" w:space="0" w:color="auto"/>
            </w:tcBorders>
            <w:shd w:val="clear" w:color="auto" w:fill="auto"/>
            <w:noWrap/>
            <w:vAlign w:val="center"/>
            <w:hideMark/>
          </w:tcPr>
          <w:p w14:paraId="1BFB44C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118A4948"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4,1</w:t>
            </w:r>
          </w:p>
        </w:tc>
        <w:tc>
          <w:tcPr>
            <w:tcW w:w="252" w:type="pct"/>
            <w:tcBorders>
              <w:top w:val="nil"/>
              <w:left w:val="nil"/>
              <w:bottom w:val="single" w:sz="4" w:space="0" w:color="auto"/>
              <w:right w:val="single" w:sz="4" w:space="0" w:color="auto"/>
            </w:tcBorders>
            <w:shd w:val="clear" w:color="auto" w:fill="auto"/>
            <w:noWrap/>
            <w:vAlign w:val="center"/>
            <w:hideMark/>
          </w:tcPr>
          <w:p w14:paraId="012A117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4,1</w:t>
            </w:r>
          </w:p>
        </w:tc>
        <w:tc>
          <w:tcPr>
            <w:tcW w:w="289" w:type="pct"/>
            <w:tcBorders>
              <w:top w:val="nil"/>
              <w:left w:val="nil"/>
              <w:bottom w:val="single" w:sz="4" w:space="0" w:color="auto"/>
              <w:right w:val="single" w:sz="4" w:space="0" w:color="auto"/>
            </w:tcBorders>
            <w:shd w:val="clear" w:color="auto" w:fill="auto"/>
            <w:noWrap/>
            <w:vAlign w:val="center"/>
            <w:hideMark/>
          </w:tcPr>
          <w:p w14:paraId="45ECF8E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3,6</w:t>
            </w:r>
          </w:p>
        </w:tc>
      </w:tr>
      <w:tr w:rsidR="00672A6B" w:rsidRPr="00672A6B" w14:paraId="76CE5AFE"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7E99EC5F"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5</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720E023A"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1E7865E1"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BE9377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6,9</w:t>
            </w:r>
          </w:p>
        </w:tc>
        <w:tc>
          <w:tcPr>
            <w:tcW w:w="224" w:type="pct"/>
            <w:tcBorders>
              <w:top w:val="nil"/>
              <w:left w:val="nil"/>
              <w:bottom w:val="single" w:sz="4" w:space="0" w:color="auto"/>
              <w:right w:val="single" w:sz="4" w:space="0" w:color="auto"/>
            </w:tcBorders>
            <w:shd w:val="clear" w:color="auto" w:fill="auto"/>
            <w:noWrap/>
            <w:vAlign w:val="center"/>
            <w:hideMark/>
          </w:tcPr>
          <w:p w14:paraId="0D028C9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6,7</w:t>
            </w:r>
          </w:p>
        </w:tc>
        <w:tc>
          <w:tcPr>
            <w:tcW w:w="224" w:type="pct"/>
            <w:tcBorders>
              <w:top w:val="nil"/>
              <w:left w:val="nil"/>
              <w:bottom w:val="single" w:sz="4" w:space="0" w:color="auto"/>
              <w:right w:val="single" w:sz="4" w:space="0" w:color="auto"/>
            </w:tcBorders>
            <w:shd w:val="clear" w:color="auto" w:fill="auto"/>
            <w:noWrap/>
            <w:vAlign w:val="center"/>
            <w:hideMark/>
          </w:tcPr>
          <w:p w14:paraId="35D7DF4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7,1</w:t>
            </w:r>
          </w:p>
        </w:tc>
        <w:tc>
          <w:tcPr>
            <w:tcW w:w="224" w:type="pct"/>
            <w:tcBorders>
              <w:top w:val="nil"/>
              <w:left w:val="nil"/>
              <w:bottom w:val="single" w:sz="4" w:space="0" w:color="auto"/>
              <w:right w:val="single" w:sz="4" w:space="0" w:color="auto"/>
            </w:tcBorders>
            <w:shd w:val="clear" w:color="auto" w:fill="auto"/>
            <w:noWrap/>
            <w:vAlign w:val="center"/>
            <w:hideMark/>
          </w:tcPr>
          <w:p w14:paraId="359CCA7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7,4</w:t>
            </w:r>
          </w:p>
        </w:tc>
        <w:tc>
          <w:tcPr>
            <w:tcW w:w="224" w:type="pct"/>
            <w:tcBorders>
              <w:top w:val="nil"/>
              <w:left w:val="nil"/>
              <w:bottom w:val="single" w:sz="4" w:space="0" w:color="auto"/>
              <w:right w:val="single" w:sz="4" w:space="0" w:color="auto"/>
            </w:tcBorders>
            <w:shd w:val="clear" w:color="auto" w:fill="auto"/>
            <w:noWrap/>
            <w:vAlign w:val="center"/>
            <w:hideMark/>
          </w:tcPr>
          <w:p w14:paraId="5B10B2EA"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7,7</w:t>
            </w:r>
          </w:p>
        </w:tc>
        <w:tc>
          <w:tcPr>
            <w:tcW w:w="224" w:type="pct"/>
            <w:tcBorders>
              <w:top w:val="nil"/>
              <w:left w:val="nil"/>
              <w:bottom w:val="single" w:sz="4" w:space="0" w:color="auto"/>
              <w:right w:val="single" w:sz="4" w:space="0" w:color="auto"/>
            </w:tcBorders>
            <w:shd w:val="clear" w:color="auto" w:fill="auto"/>
            <w:noWrap/>
            <w:vAlign w:val="center"/>
            <w:hideMark/>
          </w:tcPr>
          <w:p w14:paraId="2AAC99D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8,0</w:t>
            </w:r>
          </w:p>
        </w:tc>
        <w:tc>
          <w:tcPr>
            <w:tcW w:w="224" w:type="pct"/>
            <w:tcBorders>
              <w:top w:val="nil"/>
              <w:left w:val="nil"/>
              <w:bottom w:val="single" w:sz="4" w:space="0" w:color="auto"/>
              <w:right w:val="single" w:sz="4" w:space="0" w:color="auto"/>
            </w:tcBorders>
            <w:shd w:val="clear" w:color="auto" w:fill="auto"/>
            <w:noWrap/>
            <w:vAlign w:val="center"/>
            <w:hideMark/>
          </w:tcPr>
          <w:p w14:paraId="3A97B1D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8,3</w:t>
            </w:r>
          </w:p>
        </w:tc>
        <w:tc>
          <w:tcPr>
            <w:tcW w:w="224" w:type="pct"/>
            <w:tcBorders>
              <w:top w:val="nil"/>
              <w:left w:val="nil"/>
              <w:bottom w:val="single" w:sz="4" w:space="0" w:color="auto"/>
              <w:right w:val="single" w:sz="4" w:space="0" w:color="auto"/>
            </w:tcBorders>
            <w:shd w:val="clear" w:color="auto" w:fill="auto"/>
            <w:noWrap/>
            <w:vAlign w:val="center"/>
            <w:hideMark/>
          </w:tcPr>
          <w:p w14:paraId="688E56ED"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8,7</w:t>
            </w:r>
          </w:p>
        </w:tc>
        <w:tc>
          <w:tcPr>
            <w:tcW w:w="224" w:type="pct"/>
            <w:tcBorders>
              <w:top w:val="nil"/>
              <w:left w:val="nil"/>
              <w:bottom w:val="single" w:sz="4" w:space="0" w:color="auto"/>
              <w:right w:val="single" w:sz="4" w:space="0" w:color="auto"/>
            </w:tcBorders>
            <w:shd w:val="clear" w:color="auto" w:fill="auto"/>
            <w:noWrap/>
            <w:vAlign w:val="center"/>
            <w:hideMark/>
          </w:tcPr>
          <w:p w14:paraId="37A9A96D"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9,0</w:t>
            </w:r>
          </w:p>
        </w:tc>
        <w:tc>
          <w:tcPr>
            <w:tcW w:w="224" w:type="pct"/>
            <w:tcBorders>
              <w:top w:val="nil"/>
              <w:left w:val="nil"/>
              <w:bottom w:val="single" w:sz="4" w:space="0" w:color="auto"/>
              <w:right w:val="single" w:sz="4" w:space="0" w:color="auto"/>
            </w:tcBorders>
            <w:shd w:val="clear" w:color="auto" w:fill="auto"/>
            <w:noWrap/>
            <w:vAlign w:val="center"/>
            <w:hideMark/>
          </w:tcPr>
          <w:p w14:paraId="02D58096"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9,4</w:t>
            </w:r>
          </w:p>
        </w:tc>
        <w:tc>
          <w:tcPr>
            <w:tcW w:w="224" w:type="pct"/>
            <w:tcBorders>
              <w:top w:val="nil"/>
              <w:left w:val="nil"/>
              <w:bottom w:val="single" w:sz="4" w:space="0" w:color="auto"/>
              <w:right w:val="single" w:sz="4" w:space="0" w:color="auto"/>
            </w:tcBorders>
            <w:shd w:val="clear" w:color="auto" w:fill="auto"/>
            <w:noWrap/>
            <w:vAlign w:val="center"/>
            <w:hideMark/>
          </w:tcPr>
          <w:p w14:paraId="53B2A0A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06C92BC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9,7</w:t>
            </w:r>
          </w:p>
        </w:tc>
        <w:tc>
          <w:tcPr>
            <w:tcW w:w="252" w:type="pct"/>
            <w:tcBorders>
              <w:top w:val="nil"/>
              <w:left w:val="nil"/>
              <w:bottom w:val="single" w:sz="4" w:space="0" w:color="auto"/>
              <w:right w:val="single" w:sz="4" w:space="0" w:color="auto"/>
            </w:tcBorders>
            <w:shd w:val="clear" w:color="auto" w:fill="auto"/>
            <w:noWrap/>
            <w:vAlign w:val="center"/>
            <w:hideMark/>
          </w:tcPr>
          <w:p w14:paraId="6EA1B30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9,7</w:t>
            </w:r>
          </w:p>
        </w:tc>
        <w:tc>
          <w:tcPr>
            <w:tcW w:w="289" w:type="pct"/>
            <w:tcBorders>
              <w:top w:val="nil"/>
              <w:left w:val="nil"/>
              <w:bottom w:val="single" w:sz="4" w:space="0" w:color="auto"/>
              <w:right w:val="single" w:sz="4" w:space="0" w:color="auto"/>
            </w:tcBorders>
            <w:shd w:val="clear" w:color="auto" w:fill="auto"/>
            <w:noWrap/>
            <w:vAlign w:val="center"/>
            <w:hideMark/>
          </w:tcPr>
          <w:p w14:paraId="4C5F15A6"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8,6</w:t>
            </w:r>
          </w:p>
        </w:tc>
      </w:tr>
      <w:tr w:rsidR="00672A6B" w:rsidRPr="00672A6B" w14:paraId="149EF88D"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6585AC5F"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6</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54329A24"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34504AEB"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руб./м</w:t>
            </w:r>
            <w:r w:rsidRPr="00672A6B">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756EC2C"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2CAEFC7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436,7</w:t>
            </w:r>
          </w:p>
        </w:tc>
        <w:tc>
          <w:tcPr>
            <w:tcW w:w="224" w:type="pct"/>
            <w:tcBorders>
              <w:top w:val="nil"/>
              <w:left w:val="nil"/>
              <w:bottom w:val="single" w:sz="4" w:space="0" w:color="auto"/>
              <w:right w:val="single" w:sz="4" w:space="0" w:color="auto"/>
            </w:tcBorders>
            <w:shd w:val="clear" w:color="auto" w:fill="auto"/>
            <w:noWrap/>
            <w:vAlign w:val="center"/>
            <w:hideMark/>
          </w:tcPr>
          <w:p w14:paraId="50177E8D"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305EB89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3CDC831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729E34CA"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3A5C1A00"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7A5E4C2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0E9BC84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095E7B66"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08B0AF5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7D43EB7B"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613,5</w:t>
            </w:r>
          </w:p>
        </w:tc>
        <w:tc>
          <w:tcPr>
            <w:tcW w:w="252" w:type="pct"/>
            <w:tcBorders>
              <w:top w:val="nil"/>
              <w:left w:val="nil"/>
              <w:bottom w:val="single" w:sz="4" w:space="0" w:color="auto"/>
              <w:right w:val="single" w:sz="4" w:space="0" w:color="auto"/>
            </w:tcBorders>
            <w:shd w:val="clear" w:color="auto" w:fill="auto"/>
            <w:noWrap/>
            <w:vAlign w:val="center"/>
            <w:hideMark/>
          </w:tcPr>
          <w:p w14:paraId="31ADBB15"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638,1</w:t>
            </w:r>
          </w:p>
        </w:tc>
        <w:tc>
          <w:tcPr>
            <w:tcW w:w="289" w:type="pct"/>
            <w:tcBorders>
              <w:top w:val="nil"/>
              <w:left w:val="nil"/>
              <w:bottom w:val="single" w:sz="4" w:space="0" w:color="auto"/>
              <w:right w:val="single" w:sz="4" w:space="0" w:color="auto"/>
            </w:tcBorders>
            <w:shd w:val="clear" w:color="auto" w:fill="auto"/>
            <w:noWrap/>
            <w:vAlign w:val="center"/>
            <w:hideMark/>
          </w:tcPr>
          <w:p w14:paraId="70EECF98"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529,3</w:t>
            </w:r>
          </w:p>
        </w:tc>
      </w:tr>
      <w:tr w:rsidR="00672A6B" w:rsidRPr="00672A6B" w14:paraId="67180C9D" w14:textId="77777777" w:rsidTr="00937375">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1B1F64A"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7</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13425026" w14:textId="77777777" w:rsidR="00672A6B" w:rsidRPr="00672A6B" w:rsidRDefault="00672A6B" w:rsidP="00672A6B">
            <w:pPr>
              <w:spacing w:line="240" w:lineRule="auto"/>
              <w:ind w:firstLine="0"/>
              <w:jc w:val="left"/>
              <w:rPr>
                <w:rFonts w:eastAsia="Times New Roman" w:cs="Times New Roman"/>
                <w:color w:val="000000"/>
                <w:sz w:val="18"/>
                <w:szCs w:val="18"/>
                <w:lang w:eastAsia="ru-RU"/>
              </w:rPr>
            </w:pPr>
            <w:r w:rsidRPr="00672A6B">
              <w:rPr>
                <w:rFonts w:eastAsia="Times New Roman" w:cs="Times New Roman"/>
                <w:color w:val="000000"/>
                <w:sz w:val="18"/>
                <w:szCs w:val="18"/>
                <w:lang w:eastAsia="ru-RU"/>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72097E6B" w14:textId="77777777" w:rsidR="00672A6B" w:rsidRPr="00672A6B" w:rsidRDefault="00672A6B" w:rsidP="00672A6B">
            <w:pPr>
              <w:spacing w:line="240" w:lineRule="auto"/>
              <w:ind w:firstLine="0"/>
              <w:jc w:val="center"/>
              <w:rPr>
                <w:rFonts w:eastAsia="Times New Roman" w:cs="Times New Roman"/>
                <w:color w:val="000000"/>
                <w:sz w:val="18"/>
                <w:szCs w:val="18"/>
                <w:lang w:eastAsia="ru-RU"/>
              </w:rPr>
            </w:pPr>
            <w:r w:rsidRPr="00672A6B">
              <w:rPr>
                <w:rFonts w:eastAsia="Times New Roman" w:cs="Times New Roman"/>
                <w:color w:val="000000"/>
                <w:sz w:val="18"/>
                <w:szCs w:val="18"/>
                <w:lang w:eastAsia="ru-RU"/>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143CD0C"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511E411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0B2FED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3DE6895E"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030B523"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7A1DF52"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801444D"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03A60D0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44E6ADC"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F663EEF"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30891577"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16094A6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52" w:type="pct"/>
            <w:tcBorders>
              <w:top w:val="nil"/>
              <w:left w:val="nil"/>
              <w:bottom w:val="single" w:sz="4" w:space="0" w:color="auto"/>
              <w:right w:val="single" w:sz="4" w:space="0" w:color="auto"/>
            </w:tcBorders>
            <w:shd w:val="clear" w:color="auto" w:fill="auto"/>
            <w:noWrap/>
            <w:vAlign w:val="center"/>
            <w:hideMark/>
          </w:tcPr>
          <w:p w14:paraId="7D771E09"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1,0</w:t>
            </w:r>
          </w:p>
        </w:tc>
        <w:tc>
          <w:tcPr>
            <w:tcW w:w="289" w:type="pct"/>
            <w:tcBorders>
              <w:top w:val="nil"/>
              <w:left w:val="nil"/>
              <w:bottom w:val="single" w:sz="4" w:space="0" w:color="auto"/>
              <w:right w:val="single" w:sz="4" w:space="0" w:color="auto"/>
            </w:tcBorders>
            <w:shd w:val="clear" w:color="auto" w:fill="auto"/>
            <w:noWrap/>
            <w:vAlign w:val="center"/>
            <w:hideMark/>
          </w:tcPr>
          <w:p w14:paraId="5DC84551" w14:textId="77777777" w:rsidR="00672A6B" w:rsidRPr="00672A6B" w:rsidRDefault="00672A6B" w:rsidP="00672A6B">
            <w:pPr>
              <w:spacing w:line="240" w:lineRule="auto"/>
              <w:ind w:firstLine="0"/>
              <w:jc w:val="center"/>
              <w:rPr>
                <w:rFonts w:eastAsia="Times New Roman" w:cs="Times New Roman"/>
                <w:sz w:val="18"/>
                <w:szCs w:val="18"/>
                <w:lang w:eastAsia="ru-RU"/>
              </w:rPr>
            </w:pPr>
            <w:r w:rsidRPr="00672A6B">
              <w:rPr>
                <w:rFonts w:eastAsia="Times New Roman" w:cs="Times New Roman"/>
                <w:sz w:val="18"/>
                <w:szCs w:val="18"/>
                <w:lang w:eastAsia="ru-RU"/>
              </w:rPr>
              <w:t>1,5</w:t>
            </w:r>
          </w:p>
        </w:tc>
      </w:tr>
    </w:tbl>
    <w:p w14:paraId="3663E040" w14:textId="77777777" w:rsidR="00310909" w:rsidRPr="00153ACE" w:rsidRDefault="00310909" w:rsidP="00310909">
      <w:pPr>
        <w:ind w:firstLine="0"/>
        <w:jc w:val="center"/>
        <w:rPr>
          <w:rFonts w:eastAsia="Times New Roman" w:cs="Times New Roman"/>
          <w:szCs w:val="24"/>
          <w:lang w:eastAsia="ru-RU"/>
        </w:rPr>
      </w:pPr>
    </w:p>
    <w:p w14:paraId="309ECCE5" w14:textId="0F2F6A68" w:rsidR="00310909" w:rsidRPr="00153ACE" w:rsidRDefault="00310909" w:rsidP="00310909">
      <w:pPr>
        <w:rPr>
          <w:rFonts w:eastAsia="Times New Roman" w:cs="Times New Roman"/>
          <w:szCs w:val="24"/>
          <w:lang w:eastAsia="ru-RU"/>
        </w:rPr>
      </w:pPr>
      <w:r w:rsidRPr="00153ACE">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246F30">
        <w:rPr>
          <w:rFonts w:eastAsia="Times New Roman" w:cs="Times New Roman"/>
          <w:noProof/>
          <w:szCs w:val="28"/>
          <w:lang w:eastAsia="ru-RU" w:bidi="en-US"/>
        </w:rPr>
        <w:t>43</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7273845" w14:textId="6EFF18A0"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113" w:name="Tbl_Tarif"/>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246F30">
        <w:rPr>
          <w:rFonts w:eastAsia="Times New Roman" w:cs="Times New Roman"/>
          <w:noProof/>
          <w:szCs w:val="28"/>
          <w:lang w:eastAsia="ru-RU" w:bidi="en-US"/>
        </w:rPr>
        <w:t>43</w:t>
      </w:r>
      <w:r w:rsidRPr="00153ACE">
        <w:rPr>
          <w:rFonts w:eastAsia="Times New Roman" w:cs="Times New Roman"/>
          <w:sz w:val="22"/>
          <w:szCs w:val="24"/>
          <w:lang w:eastAsia="ru-RU"/>
        </w:rPr>
        <w:fldChar w:fldCharType="end"/>
      </w:r>
      <w:bookmarkEnd w:id="113"/>
    </w:p>
    <w:p w14:paraId="16A6890F"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153ACE"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r>
      <w:tr w:rsidR="00DB1FF7" w:rsidRPr="00153ACE"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672A6B" w:rsidRPr="00153ACE"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38C6DC9B"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3293,1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5B6C7B33"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3556,5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20E2F952"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3762,8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581EBA32"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3924,6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1DB9259B"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4081,6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6E2C15A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4244,8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54BD9F39"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4414,6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4779D23B"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4591,2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648A39A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4774,9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143E18C8"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4965,9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74A451BC"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5164,5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682E8386"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5371,1</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3EE57498"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4441,1</w:t>
            </w:r>
          </w:p>
        </w:tc>
      </w:tr>
      <w:tr w:rsidR="00672A6B" w:rsidRPr="00153ACE"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672A6B" w:rsidRPr="00153ACE" w:rsidRDefault="00672A6B" w:rsidP="00672A6B">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14AD0DE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5369,4</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25EF4A71"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5799,0</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091F9F69"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6135,3</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4EAB80A2"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6399,1</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5E20C5BC"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6655,1</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28DFD3A6"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6921,3</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531D8EAD"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7198,1</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4010391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7486,1</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1EEA8223"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7785,5</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030929AC"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8096,9</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69F9BC2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8420,8</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12FE838D"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8757,6</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0D80552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7241,4</w:t>
            </w:r>
          </w:p>
        </w:tc>
      </w:tr>
      <w:tr w:rsidR="00672A6B" w:rsidRPr="00153ACE"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672A6B" w:rsidRPr="00153ACE" w:rsidRDefault="00672A6B" w:rsidP="00672A6B">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6B59F71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7445,8</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5CA4341D"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8041,4</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40C6B62B"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8507,8</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289FE5CD"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8873,7</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399FDA80"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9228,6</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1E52B970"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9597,7</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3E37E43D"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9981,7</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70754A5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10380,9</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685A5C62"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10796,2</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561E818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11228,0</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3740312B"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11677,1</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20F34E45"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12144,2</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0FCE43D8"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687042">
              <w:rPr>
                <w:color w:val="000000"/>
                <w:sz w:val="18"/>
                <w:szCs w:val="18"/>
              </w:rPr>
              <w:t>10041,6</w:t>
            </w:r>
          </w:p>
        </w:tc>
      </w:tr>
    </w:tbl>
    <w:p w14:paraId="60AE86C3"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2274E3D3" w14:textId="77777777" w:rsidR="00310909" w:rsidRPr="00153ACE" w:rsidRDefault="00310909" w:rsidP="00310909">
      <w:pPr>
        <w:ind w:left="709" w:firstLine="0"/>
      </w:pPr>
    </w:p>
    <w:p w14:paraId="7954C83A"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6838" w:h="11906" w:orient="landscape"/>
          <w:pgMar w:top="567" w:right="1134" w:bottom="1134" w:left="1134" w:header="709" w:footer="709" w:gutter="0"/>
          <w:cols w:space="708"/>
          <w:titlePg/>
          <w:docGrid w:linePitch="360"/>
        </w:sectPr>
      </w:pPr>
    </w:p>
    <w:p w14:paraId="18897BC5" w14:textId="32C85D75"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114" w:name="_Toc466465853"/>
      <w:bookmarkStart w:id="115" w:name="_Toc529778525"/>
      <w:bookmarkStart w:id="116" w:name="_Toc181256075"/>
      <w:r w:rsidRPr="00153ACE">
        <w:rPr>
          <w:rFonts w:eastAsia="Times New Roman" w:cs="Times New Roman"/>
          <w:b/>
          <w:bCs/>
          <w:iCs/>
          <w:szCs w:val="24"/>
          <w:lang w:eastAsia="ru-RU"/>
        </w:rPr>
        <w:t>6.3. Оценка расходов бюджета на социальную поддержку и субсидии населению</w:t>
      </w:r>
      <w:bookmarkEnd w:id="114"/>
      <w:bookmarkEnd w:id="115"/>
      <w:bookmarkEnd w:id="116"/>
    </w:p>
    <w:p w14:paraId="6D5DEC16" w14:textId="77777777" w:rsidR="00310909" w:rsidRPr="00153ACE" w:rsidRDefault="00310909" w:rsidP="00310909">
      <w:pPr>
        <w:spacing w:line="240" w:lineRule="auto"/>
        <w:ind w:firstLine="567"/>
        <w:rPr>
          <w:rFonts w:eastAsia="Times New Roman" w:cs="Times New Roman"/>
          <w:szCs w:val="24"/>
          <w:lang w:eastAsia="ru-RU"/>
        </w:rPr>
      </w:pPr>
      <w:bookmarkStart w:id="117" w:name="_Hlk4396252"/>
      <w:r w:rsidRPr="00153ACE">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18 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42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33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153ACE" w:rsidRDefault="00310909" w:rsidP="002F7952">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119B0EC9"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2E6E44" w:rsidRPr="002E6E44">
        <w:rPr>
          <w:rFonts w:eastAsia="Times New Roman" w:cs="Times New Roman"/>
          <w:szCs w:val="24"/>
          <w:lang w:eastAsia="ru-RU"/>
        </w:rPr>
        <w:t>4 910,0</w:t>
      </w:r>
      <w:r w:rsidR="002E6E44">
        <w:rPr>
          <w:rFonts w:eastAsia="Times New Roman" w:cs="Times New Roman"/>
          <w:szCs w:val="24"/>
          <w:lang w:eastAsia="ru-RU"/>
        </w:rPr>
        <w:t xml:space="preserve"> </w:t>
      </w:r>
      <w:r w:rsidRPr="00153ACE">
        <w:rPr>
          <w:rFonts w:eastAsia="Times New Roman" w:cs="Times New Roman"/>
          <w:szCs w:val="24"/>
          <w:lang w:eastAsia="ru-RU"/>
        </w:rPr>
        <w:t>тыс. руб.</w:t>
      </w:r>
    </w:p>
    <w:p w14:paraId="5075CBE2" w14:textId="286609F6"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E15BFF">
        <w:rPr>
          <w:rFonts w:eastAsia="Times New Roman" w:cs="Times New Roman"/>
          <w:szCs w:val="24"/>
          <w:lang w:eastAsia="ru-RU"/>
        </w:rPr>
        <w:t>Сокурс</w:t>
      </w:r>
      <w:r w:rsidRPr="00153ACE">
        <w:rPr>
          <w:rFonts w:eastAsia="Times New Roman" w:cs="Times New Roman"/>
          <w:szCs w:val="24"/>
          <w:lang w:eastAsia="ru-RU"/>
        </w:rPr>
        <w:t xml:space="preserve">кому сельсовету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Tbl_Subs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246F30" w:rsidRPr="00246F30">
        <w:rPr>
          <w:rFonts w:eastAsia="Times New Roman" w:cs="Times New Roman"/>
          <w:szCs w:val="24"/>
          <w:lang w:eastAsia="ru-RU"/>
        </w:rPr>
        <w:t>44</w:t>
      </w:r>
      <w:r w:rsidRPr="00153ACE">
        <w:rPr>
          <w:rFonts w:eastAsia="Times New Roman" w:cs="Times New Roman"/>
          <w:szCs w:val="24"/>
          <w:lang w:eastAsia="ru-RU"/>
        </w:rPr>
        <w:fldChar w:fldCharType="end"/>
      </w:r>
      <w:r w:rsidRPr="00153ACE">
        <w:rPr>
          <w:rFonts w:eastAsia="Times New Roman" w:cs="Times New Roman"/>
          <w:szCs w:val="24"/>
          <w:lang w:eastAsia="ru-RU"/>
        </w:rPr>
        <w:t>.</w:t>
      </w:r>
      <w:bookmarkEnd w:id="117"/>
    </w:p>
    <w:p w14:paraId="521B7FC8" w14:textId="77777777" w:rsidR="00310909" w:rsidRPr="00153ACE" w:rsidRDefault="00310909" w:rsidP="00310909">
      <w:pPr>
        <w:spacing w:line="240" w:lineRule="auto"/>
        <w:ind w:firstLine="567"/>
        <w:rPr>
          <w:rFonts w:eastAsia="Times New Roman" w:cs="Times New Roman"/>
          <w:szCs w:val="24"/>
          <w:lang w:eastAsia="ru-RU"/>
        </w:rPr>
      </w:pPr>
    </w:p>
    <w:p w14:paraId="0401FDF7"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5B78AC32" w14:textId="77777777" w:rsidR="00310909" w:rsidRPr="00153ACE" w:rsidRDefault="00310909" w:rsidP="00310909">
      <w:pPr>
        <w:spacing w:line="240" w:lineRule="auto"/>
        <w:ind w:firstLine="567"/>
        <w:rPr>
          <w:rFonts w:eastAsia="Times New Roman" w:cs="Times New Roman"/>
          <w:szCs w:val="24"/>
          <w:lang w:eastAsia="ru-RU"/>
        </w:rPr>
      </w:pPr>
    </w:p>
    <w:p w14:paraId="3F72CE3C" w14:textId="77777777" w:rsidR="00310909" w:rsidRPr="00153ACE" w:rsidRDefault="00310909" w:rsidP="00310909">
      <w:pPr>
        <w:autoSpaceDE w:val="0"/>
        <w:autoSpaceDN w:val="0"/>
        <w:adjustRightInd w:val="0"/>
        <w:spacing w:line="240" w:lineRule="auto"/>
        <w:jc w:val="right"/>
        <w:rPr>
          <w:rFonts w:eastAsia="Times New Roman" w:cs="Times New Roman"/>
          <w:szCs w:val="28"/>
          <w:lang w:eastAsia="ru-RU"/>
        </w:rPr>
        <w:sectPr w:rsidR="00310909" w:rsidRPr="00153ACE" w:rsidSect="00310909">
          <w:pgSz w:w="11906" w:h="16838"/>
          <w:pgMar w:top="1134" w:right="567" w:bottom="1134" w:left="1134" w:header="709" w:footer="709" w:gutter="0"/>
          <w:cols w:space="708"/>
          <w:titlePg/>
          <w:docGrid w:linePitch="360"/>
        </w:sectPr>
      </w:pPr>
    </w:p>
    <w:p w14:paraId="325EA5FF" w14:textId="190EFA37"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118" w:name="Tbl_Subs"/>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246F30">
        <w:rPr>
          <w:rFonts w:eastAsia="Times New Roman" w:cs="Times New Roman"/>
          <w:noProof/>
          <w:szCs w:val="28"/>
          <w:lang w:eastAsia="ru-RU" w:bidi="en-US"/>
        </w:rPr>
        <w:t>44</w:t>
      </w:r>
      <w:r w:rsidRPr="00153ACE">
        <w:rPr>
          <w:rFonts w:eastAsia="Times New Roman" w:cs="Times New Roman"/>
          <w:sz w:val="22"/>
          <w:szCs w:val="24"/>
          <w:lang w:eastAsia="ru-RU"/>
        </w:rPr>
        <w:fldChar w:fldCharType="end"/>
      </w:r>
      <w:bookmarkEnd w:id="118"/>
    </w:p>
    <w:p w14:paraId="7412E513"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4"/>
        <w:gridCol w:w="903"/>
        <w:gridCol w:w="756"/>
        <w:gridCol w:w="756"/>
        <w:gridCol w:w="756"/>
        <w:gridCol w:w="756"/>
        <w:gridCol w:w="756"/>
        <w:gridCol w:w="756"/>
        <w:gridCol w:w="756"/>
        <w:gridCol w:w="756"/>
        <w:gridCol w:w="756"/>
        <w:gridCol w:w="756"/>
        <w:gridCol w:w="756"/>
        <w:gridCol w:w="762"/>
        <w:gridCol w:w="756"/>
      </w:tblGrid>
      <w:tr w:rsidR="00310909" w:rsidRPr="00153ACE" w14:paraId="3E2BB57D" w14:textId="77777777" w:rsidTr="00672A6B">
        <w:trPr>
          <w:trHeight w:val="57"/>
          <w:jc w:val="center"/>
        </w:trPr>
        <w:tc>
          <w:tcPr>
            <w:tcW w:w="1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2755"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310909" w:rsidRPr="00153ACE" w14:paraId="5327DE7D" w14:textId="77777777" w:rsidTr="00672A6B">
        <w:trPr>
          <w:trHeight w:val="57"/>
          <w:jc w:val="center"/>
        </w:trPr>
        <w:tc>
          <w:tcPr>
            <w:tcW w:w="1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254" w:type="pct"/>
            <w:tcBorders>
              <w:top w:val="nil"/>
              <w:left w:val="nil"/>
              <w:bottom w:val="single" w:sz="4" w:space="0" w:color="auto"/>
              <w:right w:val="single" w:sz="4" w:space="0" w:color="auto"/>
            </w:tcBorders>
            <w:shd w:val="clear" w:color="auto" w:fill="auto"/>
            <w:vAlign w:val="center"/>
            <w:hideMark/>
          </w:tcPr>
          <w:p w14:paraId="033BB05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2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r>
      <w:tr w:rsidR="00672A6B" w:rsidRPr="00153ACE" w14:paraId="1DB584A2" w14:textId="77777777" w:rsidTr="00672A6B">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672A6B" w:rsidRPr="00153ACE" w:rsidRDefault="00672A6B" w:rsidP="00672A6B">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семей</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EBBE" w14:textId="24E1C692"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9C7D216" w14:textId="77659042"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1D34559" w14:textId="036A0D87"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1183961" w14:textId="08BDEEAB"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408</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95E141B" w14:textId="52E1059A"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9362FCC" w14:textId="3DD1D384"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ED44C5E" w14:textId="2C1E34AE"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82B93F" w14:textId="798D47A3"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F096C8A" w14:textId="3927960E"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795F55A" w14:textId="29158006"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405</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EF2440E" w14:textId="19BFFF12"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F299610" w14:textId="72557E68"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404</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296EE0DF" w14:textId="13AB5468"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406</w:t>
            </w:r>
          </w:p>
        </w:tc>
      </w:tr>
      <w:tr w:rsidR="00672A6B" w:rsidRPr="00153ACE" w14:paraId="325E8CBA" w14:textId="77777777" w:rsidTr="00672A6B">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672A6B" w:rsidRPr="00153ACE" w:rsidRDefault="00672A6B" w:rsidP="00672A6B">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чел.</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1030CAB" w14:textId="427CC5FC"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1 226</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4B00CB79"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1 225</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7FF2F5D6"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1 224</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479A839D"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1 223</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65DDFBD9"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1 221</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5A1D666C"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1 220</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53BF60CA"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1 219</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0B901E7A"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1 218</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6C5AD100"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1 217</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6ABC3D65"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1 215</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6914FB35"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1 214</w:t>
            </w:r>
          </w:p>
        </w:tc>
        <w:tc>
          <w:tcPr>
            <w:tcW w:w="254" w:type="pct"/>
            <w:tcBorders>
              <w:top w:val="nil"/>
              <w:left w:val="nil"/>
              <w:bottom w:val="single" w:sz="4" w:space="0" w:color="auto"/>
              <w:right w:val="single" w:sz="4" w:space="0" w:color="auto"/>
            </w:tcBorders>
            <w:shd w:val="clear" w:color="auto" w:fill="auto"/>
            <w:noWrap/>
            <w:vAlign w:val="center"/>
            <w:hideMark/>
          </w:tcPr>
          <w:p w14:paraId="74AC3502" w14:textId="51873754"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1 213</w:t>
            </w:r>
          </w:p>
        </w:tc>
        <w:tc>
          <w:tcPr>
            <w:tcW w:w="248" w:type="pct"/>
            <w:tcBorders>
              <w:top w:val="nil"/>
              <w:left w:val="nil"/>
              <w:bottom w:val="single" w:sz="4" w:space="0" w:color="auto"/>
              <w:right w:val="single" w:sz="4" w:space="0" w:color="auto"/>
            </w:tcBorders>
            <w:shd w:val="clear" w:color="auto" w:fill="auto"/>
            <w:noWrap/>
            <w:vAlign w:val="center"/>
            <w:hideMark/>
          </w:tcPr>
          <w:p w14:paraId="0D7A92CD" w14:textId="1D552A59"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1 219</w:t>
            </w:r>
          </w:p>
        </w:tc>
      </w:tr>
      <w:tr w:rsidR="00672A6B" w:rsidRPr="00153ACE" w14:paraId="1085E267" w14:textId="77777777" w:rsidTr="00672A6B">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672A6B" w:rsidRPr="00153ACE" w:rsidRDefault="00672A6B" w:rsidP="00672A6B">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672A6B" w:rsidRPr="00153ACE" w:rsidRDefault="00672A6B" w:rsidP="00672A6B">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тыс. руб.</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4139F10" w14:textId="125DAD44"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3 043,7</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00FDCE51"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3 283,9</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7C3C3843"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3 470,9</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258C9C81"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3 616,5</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67DDC3FD"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3 757,4</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4A7BD415"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3 903,8</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6409F2CE"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4 055,9</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6B9D5851"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4 213,9</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7A9F7369"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4 378,1</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03AD691E"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4 548,6</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3C480882"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4 725,8</w:t>
            </w:r>
          </w:p>
        </w:tc>
        <w:tc>
          <w:tcPr>
            <w:tcW w:w="254" w:type="pct"/>
            <w:tcBorders>
              <w:top w:val="nil"/>
              <w:left w:val="nil"/>
              <w:bottom w:val="single" w:sz="4" w:space="0" w:color="auto"/>
              <w:right w:val="single" w:sz="4" w:space="0" w:color="auto"/>
            </w:tcBorders>
            <w:shd w:val="clear" w:color="auto" w:fill="auto"/>
            <w:noWrap/>
            <w:vAlign w:val="center"/>
            <w:hideMark/>
          </w:tcPr>
          <w:p w14:paraId="63D24F32" w14:textId="3B477958"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4 910,0</w:t>
            </w:r>
          </w:p>
        </w:tc>
        <w:tc>
          <w:tcPr>
            <w:tcW w:w="248" w:type="pct"/>
            <w:tcBorders>
              <w:top w:val="nil"/>
              <w:left w:val="nil"/>
              <w:bottom w:val="single" w:sz="4" w:space="0" w:color="auto"/>
              <w:right w:val="single" w:sz="4" w:space="0" w:color="auto"/>
            </w:tcBorders>
            <w:shd w:val="clear" w:color="auto" w:fill="auto"/>
            <w:noWrap/>
            <w:vAlign w:val="center"/>
            <w:hideMark/>
          </w:tcPr>
          <w:p w14:paraId="16352980" w14:textId="63ACE7EF" w:rsidR="00672A6B" w:rsidRPr="00153ACE" w:rsidRDefault="00672A6B" w:rsidP="00672A6B">
            <w:pPr>
              <w:spacing w:line="240" w:lineRule="auto"/>
              <w:ind w:firstLine="0"/>
              <w:jc w:val="center"/>
              <w:rPr>
                <w:rFonts w:eastAsia="Times New Roman" w:cs="Times New Roman"/>
                <w:color w:val="000000"/>
                <w:sz w:val="18"/>
                <w:szCs w:val="18"/>
                <w:lang w:eastAsia="ru-RU"/>
              </w:rPr>
            </w:pPr>
            <w:r>
              <w:rPr>
                <w:color w:val="000000"/>
                <w:sz w:val="18"/>
                <w:szCs w:val="18"/>
              </w:rPr>
              <w:t>4 078,6</w:t>
            </w:r>
          </w:p>
        </w:tc>
      </w:tr>
    </w:tbl>
    <w:p w14:paraId="7B4B4728"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11F5BD26" w14:textId="77777777" w:rsidR="00310909" w:rsidRPr="00153ACE" w:rsidRDefault="00310909" w:rsidP="00310909">
      <w:pPr>
        <w:spacing w:line="240" w:lineRule="auto"/>
        <w:contextualSpacing/>
        <w:rPr>
          <w:rFonts w:eastAsia="Times New Roman" w:cs="Times New Roman"/>
          <w:szCs w:val="28"/>
          <w:lang w:eastAsia="ru-RU"/>
        </w:rPr>
      </w:pPr>
    </w:p>
    <w:p w14:paraId="1B6618C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6D11FB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FBAD41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D679F6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5AB723"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30A490"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F2602E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04A228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71C2B6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9E064"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E22B3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EA1342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95B6F9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3D524D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F300E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F778678"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6EABE5"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C5453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FDEEDB"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DC11C2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153ACE" w:rsidRDefault="00310909" w:rsidP="00310909">
      <w:pPr>
        <w:pStyle w:val="12"/>
        <w:keepLines w:val="0"/>
        <w:pageBreakBefore/>
        <w:numPr>
          <w:ilvl w:val="0"/>
          <w:numId w:val="0"/>
        </w:numPr>
        <w:spacing w:before="120" w:after="120" w:line="240" w:lineRule="auto"/>
        <w:jc w:val="both"/>
        <w:sectPr w:rsidR="00310909" w:rsidRPr="00153ACE" w:rsidSect="00310909">
          <w:pgSz w:w="16838" w:h="11906" w:orient="landscape"/>
          <w:pgMar w:top="567" w:right="1134" w:bottom="1134" w:left="1134" w:header="709" w:footer="709" w:gutter="0"/>
          <w:cols w:space="708"/>
          <w:titlePg/>
          <w:docGrid w:linePitch="360"/>
        </w:sectPr>
      </w:pPr>
    </w:p>
    <w:p w14:paraId="74DD79CD" w14:textId="77777777" w:rsidR="00310909" w:rsidRPr="00153ACE" w:rsidRDefault="00310909" w:rsidP="00310909">
      <w:pPr>
        <w:pStyle w:val="12"/>
        <w:keepLines w:val="0"/>
        <w:pageBreakBefore/>
        <w:numPr>
          <w:ilvl w:val="0"/>
          <w:numId w:val="0"/>
        </w:numPr>
        <w:spacing w:before="120" w:after="120" w:line="240" w:lineRule="auto"/>
        <w:jc w:val="both"/>
      </w:pPr>
      <w:bookmarkStart w:id="119" w:name="_Toc181256076"/>
      <w:r w:rsidRPr="00153ACE">
        <w:t>Раздел 7. Краткое описание форм организации инвестиционных проектов</w:t>
      </w:r>
      <w:bookmarkEnd w:id="109"/>
      <w:bookmarkEnd w:id="110"/>
      <w:bookmarkEnd w:id="119"/>
    </w:p>
    <w:p w14:paraId="6F96AC66"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65BD21C2"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E15BFF">
        <w:rPr>
          <w:rFonts w:eastAsia="Times New Roman" w:cs="Times New Roman"/>
          <w:szCs w:val="28"/>
          <w:lang w:eastAsia="ru-RU"/>
        </w:rPr>
        <w:t>Сокурс</w:t>
      </w:r>
      <w:r w:rsidRPr="00153ACE">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588A484E"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E15BFF">
        <w:rPr>
          <w:rFonts w:eastAsia="Times New Roman" w:cs="Times New Roman"/>
          <w:szCs w:val="28"/>
          <w:lang w:eastAsia="ru-RU"/>
        </w:rPr>
        <w:t>Сокурс</w:t>
      </w:r>
      <w:r w:rsidRPr="00153ACE">
        <w:rPr>
          <w:rFonts w:eastAsia="Times New Roman" w:cs="Times New Roman"/>
          <w:szCs w:val="28"/>
          <w:lang w:eastAsia="ru-RU"/>
        </w:rPr>
        <w:t>кого сельсовета.</w:t>
      </w:r>
    </w:p>
    <w:p w14:paraId="21E32830" w14:textId="6ED4B03F"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E15BFF">
        <w:rPr>
          <w:rFonts w:eastAsia="Times New Roman" w:cs="Times New Roman"/>
          <w:szCs w:val="28"/>
          <w:lang w:eastAsia="ru-RU"/>
        </w:rPr>
        <w:t>Сокурс</w:t>
      </w:r>
      <w:r w:rsidRPr="00153ACE">
        <w:rPr>
          <w:rFonts w:eastAsia="Times New Roman" w:cs="Times New Roman"/>
          <w:szCs w:val="28"/>
          <w:lang w:eastAsia="ru-RU"/>
        </w:rPr>
        <w:t>кого сельсовета.</w:t>
      </w:r>
    </w:p>
    <w:p w14:paraId="228987F7"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153ACE" w:rsidRDefault="00310909" w:rsidP="002F7952">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153ACE" w:rsidRDefault="00310909" w:rsidP="002F7952">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выставляемые на конкурс для привлечения сторонних инвесторов.</w:t>
      </w:r>
    </w:p>
    <w:p w14:paraId="436E455F" w14:textId="73E1C392"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Tbl_PlusiMinusi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246F30">
        <w:rPr>
          <w:rFonts w:eastAsia="Times New Roman" w:cs="Times New Roman"/>
          <w:noProof/>
          <w:szCs w:val="28"/>
          <w:lang w:eastAsia="ru-RU" w:bidi="en-US"/>
        </w:rPr>
        <w:t>45</w:t>
      </w:r>
      <w:r w:rsidRPr="00153ACE">
        <w:rPr>
          <w:rFonts w:eastAsia="Times New Roman" w:cs="Times New Roman"/>
          <w:szCs w:val="28"/>
          <w:lang w:eastAsia="ru-RU"/>
        </w:rPr>
        <w:fldChar w:fldCharType="end"/>
      </w:r>
      <w:r w:rsidRPr="00153ACE">
        <w:rPr>
          <w:rFonts w:eastAsia="Times New Roman" w:cs="Times New Roman"/>
          <w:szCs w:val="28"/>
          <w:lang w:eastAsia="ru-RU"/>
        </w:rPr>
        <w:t xml:space="preserve">. </w:t>
      </w:r>
    </w:p>
    <w:p w14:paraId="786813F1" w14:textId="5494A5E3"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120" w:name="Tbl_PlusiMinusi"/>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246F30">
        <w:rPr>
          <w:rFonts w:eastAsia="Times New Roman" w:cs="Times New Roman"/>
          <w:noProof/>
          <w:szCs w:val="28"/>
          <w:lang w:eastAsia="ru-RU" w:bidi="en-US"/>
        </w:rPr>
        <w:t>45</w:t>
      </w:r>
      <w:r w:rsidRPr="00153ACE">
        <w:rPr>
          <w:rFonts w:eastAsia="Times New Roman" w:cs="Times New Roman"/>
          <w:sz w:val="22"/>
          <w:szCs w:val="24"/>
          <w:lang w:eastAsia="ru-RU"/>
        </w:rPr>
        <w:fldChar w:fldCharType="end"/>
      </w:r>
      <w:bookmarkEnd w:id="120"/>
    </w:p>
    <w:p w14:paraId="4BD1FADD"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153ACE" w14:paraId="2FB11AC3" w14:textId="77777777" w:rsidTr="00A768E7">
        <w:trPr>
          <w:trHeight w:val="170"/>
          <w:tblHeader/>
          <w:jc w:val="center"/>
        </w:trPr>
        <w:tc>
          <w:tcPr>
            <w:tcW w:w="3117" w:type="dxa"/>
            <w:shd w:val="clear" w:color="auto" w:fill="auto"/>
          </w:tcPr>
          <w:p w14:paraId="5191C2EE"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Виды проектов</w:t>
            </w:r>
          </w:p>
        </w:tc>
        <w:tc>
          <w:tcPr>
            <w:tcW w:w="3805" w:type="dxa"/>
            <w:shd w:val="clear" w:color="auto" w:fill="auto"/>
          </w:tcPr>
          <w:p w14:paraId="5FF00BB6"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Достоинства / Недостатки</w:t>
            </w:r>
          </w:p>
        </w:tc>
      </w:tr>
      <w:tr w:rsidR="00310909" w:rsidRPr="00153ACE" w14:paraId="3F8FB5F5" w14:textId="77777777" w:rsidTr="00A768E7">
        <w:trPr>
          <w:trHeight w:val="170"/>
          <w:jc w:val="center"/>
        </w:trPr>
        <w:tc>
          <w:tcPr>
            <w:tcW w:w="3117" w:type="dxa"/>
            <w:shd w:val="clear" w:color="auto" w:fill="auto"/>
            <w:vAlign w:val="center"/>
          </w:tcPr>
          <w:p w14:paraId="385C6F66"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 xml:space="preserve">Частные инвестиции, </w:t>
            </w:r>
          </w:p>
          <w:p w14:paraId="7221B68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153ACE" w14:paraId="37DD3E49" w14:textId="77777777" w:rsidTr="00A768E7">
        <w:trPr>
          <w:trHeight w:val="170"/>
          <w:jc w:val="center"/>
        </w:trPr>
        <w:tc>
          <w:tcPr>
            <w:tcW w:w="3117" w:type="dxa"/>
            <w:shd w:val="clear" w:color="auto" w:fill="auto"/>
            <w:vAlign w:val="center"/>
          </w:tcPr>
          <w:p w14:paraId="074458A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153ACE" w14:paraId="25F63B9B" w14:textId="77777777" w:rsidTr="00A768E7">
        <w:trPr>
          <w:trHeight w:val="170"/>
          <w:jc w:val="center"/>
        </w:trPr>
        <w:tc>
          <w:tcPr>
            <w:tcW w:w="3117" w:type="dxa"/>
            <w:shd w:val="clear" w:color="auto" w:fill="auto"/>
            <w:vAlign w:val="center"/>
          </w:tcPr>
          <w:p w14:paraId="3DAB5468"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Бюджетные средства</w:t>
            </w:r>
          </w:p>
          <w:p w14:paraId="3F28E73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5765DF55" w14:textId="77777777" w:rsidR="00153ACE" w:rsidRDefault="00153ACE" w:rsidP="00310909">
      <w:pPr>
        <w:spacing w:line="240" w:lineRule="auto"/>
        <w:contextualSpacing/>
        <w:rPr>
          <w:rFonts w:eastAsia="Times New Roman" w:cs="Times New Roman"/>
          <w:szCs w:val="24"/>
          <w:lang w:eastAsia="ru-RU"/>
        </w:rPr>
      </w:pPr>
    </w:p>
    <w:p w14:paraId="72597103" w14:textId="02D92199"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Основные направления ответственности по реализации программных мероприятий приведены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Tbl_Otvet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246F30">
        <w:rPr>
          <w:rFonts w:eastAsia="Times New Roman" w:cs="Times New Roman"/>
          <w:noProof/>
          <w:szCs w:val="24"/>
          <w:lang w:bidi="en-US"/>
        </w:rPr>
        <w:t>46</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6C5179C5" w14:textId="7946F910" w:rsidR="00310909" w:rsidRPr="00153ACE" w:rsidRDefault="00310909" w:rsidP="00310909">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121" w:name="Tbl_Otvet"/>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246F30">
        <w:rPr>
          <w:rFonts w:eastAsia="Times New Roman" w:cs="Times New Roman"/>
          <w:noProof/>
          <w:szCs w:val="24"/>
          <w:lang w:bidi="en-US"/>
        </w:rPr>
        <w:t>46</w:t>
      </w:r>
      <w:r w:rsidRPr="00153ACE">
        <w:rPr>
          <w:rFonts w:eastAsia="Times New Roman" w:cs="Times New Roman"/>
          <w:szCs w:val="24"/>
          <w:lang w:bidi="en-US"/>
        </w:rPr>
        <w:fldChar w:fldCharType="end"/>
      </w:r>
      <w:bookmarkEnd w:id="121"/>
    </w:p>
    <w:p w14:paraId="0CB97A2C"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153ACE" w14:paraId="15900981" w14:textId="77777777" w:rsidTr="00A768E7">
        <w:trPr>
          <w:trHeight w:val="227"/>
          <w:tblHeader/>
          <w:jc w:val="center"/>
        </w:trPr>
        <w:tc>
          <w:tcPr>
            <w:tcW w:w="1318" w:type="pct"/>
            <w:shd w:val="clear" w:color="auto" w:fill="auto"/>
            <w:vAlign w:val="center"/>
          </w:tcPr>
          <w:p w14:paraId="4290AA59"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Способ закрепления ответственности</w:t>
            </w:r>
          </w:p>
        </w:tc>
      </w:tr>
      <w:tr w:rsidR="00310909" w:rsidRPr="00153ACE" w14:paraId="4678A923" w14:textId="77777777" w:rsidTr="00A768E7">
        <w:trPr>
          <w:trHeight w:val="227"/>
          <w:jc w:val="center"/>
        </w:trPr>
        <w:tc>
          <w:tcPr>
            <w:tcW w:w="1318" w:type="pct"/>
            <w:shd w:val="clear" w:color="auto" w:fill="auto"/>
            <w:vAlign w:val="center"/>
          </w:tcPr>
          <w:p w14:paraId="51C9572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831A557" w14:textId="77777777" w:rsidTr="00A768E7">
        <w:trPr>
          <w:trHeight w:val="227"/>
          <w:jc w:val="center"/>
        </w:trPr>
        <w:tc>
          <w:tcPr>
            <w:tcW w:w="1318" w:type="pct"/>
            <w:shd w:val="clear" w:color="auto" w:fill="auto"/>
            <w:vAlign w:val="center"/>
          </w:tcPr>
          <w:p w14:paraId="1DFD8F2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11BF702" w14:textId="77777777" w:rsidTr="00A768E7">
        <w:trPr>
          <w:trHeight w:val="227"/>
          <w:jc w:val="center"/>
        </w:trPr>
        <w:tc>
          <w:tcPr>
            <w:tcW w:w="1318" w:type="pct"/>
            <w:shd w:val="clear" w:color="auto" w:fill="auto"/>
            <w:vAlign w:val="center"/>
          </w:tcPr>
          <w:p w14:paraId="23A0E47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B487730" w14:textId="77777777" w:rsidTr="00A768E7">
        <w:trPr>
          <w:trHeight w:val="227"/>
          <w:jc w:val="center"/>
        </w:trPr>
        <w:tc>
          <w:tcPr>
            <w:tcW w:w="1318" w:type="pct"/>
            <w:shd w:val="clear" w:color="auto" w:fill="auto"/>
            <w:vAlign w:val="center"/>
          </w:tcPr>
          <w:p w14:paraId="58DFFFC3"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C153FAA" w14:textId="77777777" w:rsidTr="00A768E7">
        <w:trPr>
          <w:trHeight w:val="227"/>
          <w:jc w:val="center"/>
        </w:trPr>
        <w:tc>
          <w:tcPr>
            <w:tcW w:w="1318" w:type="pct"/>
            <w:shd w:val="clear" w:color="auto" w:fill="auto"/>
            <w:vAlign w:val="center"/>
          </w:tcPr>
          <w:p w14:paraId="3611464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5F94CD58" w14:textId="77777777" w:rsidTr="00A768E7">
        <w:trPr>
          <w:trHeight w:val="227"/>
          <w:jc w:val="center"/>
        </w:trPr>
        <w:tc>
          <w:tcPr>
            <w:tcW w:w="1318" w:type="pct"/>
            <w:shd w:val="clear" w:color="auto" w:fill="auto"/>
            <w:vAlign w:val="center"/>
          </w:tcPr>
          <w:p w14:paraId="663828B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w:t>
            </w:r>
          </w:p>
        </w:tc>
      </w:tr>
    </w:tbl>
    <w:p w14:paraId="6A9682F5" w14:textId="77777777" w:rsidR="00310909" w:rsidRPr="00153ACE" w:rsidRDefault="00310909" w:rsidP="00310909">
      <w:pPr>
        <w:ind w:firstLine="0"/>
        <w:rPr>
          <w:rFonts w:eastAsia="Times New Roman" w:cs="Times New Roman"/>
          <w:szCs w:val="24"/>
          <w:lang w:eastAsia="ru-RU"/>
        </w:rPr>
      </w:pPr>
    </w:p>
    <w:p w14:paraId="2B2AD09D" w14:textId="112D3F52"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E15BFF">
        <w:rPr>
          <w:rFonts w:eastAsia="Times New Roman" w:cs="Times New Roman"/>
          <w:szCs w:val="24"/>
          <w:lang w:eastAsia="ru-RU"/>
        </w:rPr>
        <w:t>Сокурс</w:t>
      </w:r>
      <w:r w:rsidRPr="00153ACE">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E15BFF">
        <w:rPr>
          <w:rFonts w:eastAsia="Times New Roman" w:cs="Times New Roman"/>
          <w:szCs w:val="24"/>
          <w:lang w:eastAsia="ru-RU"/>
        </w:rPr>
        <w:t>Сокурс</w:t>
      </w:r>
      <w:r w:rsidRPr="00153ACE">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153ACE">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0CE22C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E15BFF">
        <w:rPr>
          <w:rFonts w:eastAsia="Times New Roman" w:cs="Times New Roman"/>
          <w:szCs w:val="24"/>
          <w:lang w:eastAsia="ru-RU"/>
        </w:rPr>
        <w:t>Сокурс</w:t>
      </w:r>
      <w:r w:rsidRPr="00153ACE">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153ACE" w:rsidRDefault="00310909" w:rsidP="002F7952">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153ACE" w:rsidRDefault="00310909" w:rsidP="002F7952">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153ACE" w:rsidRDefault="00310909" w:rsidP="002F7952">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153ACE" w:rsidRDefault="00310909" w:rsidP="002F7952">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153ACE" w:rsidRDefault="00310909" w:rsidP="002F7952">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153ACE">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37A63" w14:textId="77777777" w:rsidR="004B5D00" w:rsidRDefault="004B5D00" w:rsidP="008C16B5">
      <w:r>
        <w:separator/>
      </w:r>
    </w:p>
  </w:endnote>
  <w:endnote w:type="continuationSeparator" w:id="0">
    <w:p w14:paraId="2E402B75" w14:textId="77777777" w:rsidR="004B5D00" w:rsidRDefault="004B5D00"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77777777"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70318" w14:textId="77777777" w:rsidR="004B5D00" w:rsidRDefault="004B5D00" w:rsidP="008C16B5">
      <w:r>
        <w:separator/>
      </w:r>
    </w:p>
  </w:footnote>
  <w:footnote w:type="continuationSeparator" w:id="0">
    <w:p w14:paraId="01AF587D" w14:textId="77777777" w:rsidR="004B5D00" w:rsidRDefault="004B5D00" w:rsidP="008C16B5">
      <w:r>
        <w:continuationSeparator/>
      </w:r>
    </w:p>
  </w:footnote>
  <w:footnote w:id="1">
    <w:p w14:paraId="7068B6E6" w14:textId="77777777" w:rsidR="003E53DB" w:rsidRPr="003128B2" w:rsidRDefault="003E53DB" w:rsidP="003E53DB">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CA78FD">
      <w:rPr>
        <w:noProof/>
      </w:rPr>
      <w:t>38</w:t>
    </w:r>
    <w:r w:rsidRPr="000D04D2">
      <w:fldChar w:fldCharType="end"/>
    </w:r>
  </w:p>
  <w:p w14:paraId="02A1FBD2" w14:textId="77777777" w:rsidR="00B76BA3" w:rsidRDefault="00B76BA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775086"/>
    <w:multiLevelType w:val="hybridMultilevel"/>
    <w:tmpl w:val="C506EE0A"/>
    <w:lvl w:ilvl="0" w:tplc="A03EEAC8">
      <w:numFmt w:val="bullet"/>
      <w:lvlText w:val=""/>
      <w:lvlJc w:val="left"/>
      <w:pPr>
        <w:ind w:left="833" w:hanging="348"/>
      </w:pPr>
      <w:rPr>
        <w:rFonts w:ascii="Symbol" w:eastAsia="Symbol" w:hAnsi="Symbol" w:cs="Symbol" w:hint="default"/>
        <w:w w:val="100"/>
        <w:sz w:val="24"/>
        <w:szCs w:val="24"/>
        <w:lang w:val="ru-RU" w:eastAsia="en-US" w:bidi="ar-SA"/>
      </w:rPr>
    </w:lvl>
    <w:lvl w:ilvl="1" w:tplc="A7C6EFD4">
      <w:numFmt w:val="bullet"/>
      <w:lvlText w:val="–"/>
      <w:lvlJc w:val="left"/>
      <w:pPr>
        <w:ind w:left="866" w:hanging="185"/>
      </w:pPr>
      <w:rPr>
        <w:rFonts w:ascii="Times New Roman" w:eastAsia="Times New Roman" w:hAnsi="Times New Roman" w:cs="Times New Roman" w:hint="default"/>
        <w:w w:val="100"/>
        <w:sz w:val="24"/>
        <w:szCs w:val="24"/>
        <w:lang w:val="ru-RU" w:eastAsia="en-US" w:bidi="ar-SA"/>
      </w:rPr>
    </w:lvl>
    <w:lvl w:ilvl="2" w:tplc="50C87746">
      <w:numFmt w:val="bullet"/>
      <w:lvlText w:val="–"/>
      <w:lvlJc w:val="left"/>
      <w:pPr>
        <w:ind w:left="1433" w:hanging="188"/>
      </w:pPr>
      <w:rPr>
        <w:rFonts w:ascii="Times New Roman" w:eastAsia="Times New Roman" w:hAnsi="Times New Roman" w:cs="Times New Roman" w:hint="default"/>
        <w:w w:val="100"/>
        <w:sz w:val="24"/>
        <w:szCs w:val="24"/>
        <w:lang w:val="ru-RU" w:eastAsia="en-US" w:bidi="ar-SA"/>
      </w:rPr>
    </w:lvl>
    <w:lvl w:ilvl="3" w:tplc="23E0CFFE">
      <w:numFmt w:val="bullet"/>
      <w:lvlText w:val="•"/>
      <w:lvlJc w:val="left"/>
      <w:pPr>
        <w:ind w:left="1440" w:hanging="188"/>
      </w:pPr>
      <w:rPr>
        <w:rFonts w:hint="default"/>
        <w:lang w:val="ru-RU" w:eastAsia="en-US" w:bidi="ar-SA"/>
      </w:rPr>
    </w:lvl>
    <w:lvl w:ilvl="4" w:tplc="0414DFA4">
      <w:numFmt w:val="bullet"/>
      <w:lvlText w:val="•"/>
      <w:lvlJc w:val="left"/>
      <w:pPr>
        <w:ind w:left="2686" w:hanging="188"/>
      </w:pPr>
      <w:rPr>
        <w:rFonts w:hint="default"/>
        <w:lang w:val="ru-RU" w:eastAsia="en-US" w:bidi="ar-SA"/>
      </w:rPr>
    </w:lvl>
    <w:lvl w:ilvl="5" w:tplc="1542E0B8">
      <w:numFmt w:val="bullet"/>
      <w:lvlText w:val="•"/>
      <w:lvlJc w:val="left"/>
      <w:pPr>
        <w:ind w:left="3933" w:hanging="188"/>
      </w:pPr>
      <w:rPr>
        <w:rFonts w:hint="default"/>
        <w:lang w:val="ru-RU" w:eastAsia="en-US" w:bidi="ar-SA"/>
      </w:rPr>
    </w:lvl>
    <w:lvl w:ilvl="6" w:tplc="747C5444">
      <w:numFmt w:val="bullet"/>
      <w:lvlText w:val="•"/>
      <w:lvlJc w:val="left"/>
      <w:pPr>
        <w:ind w:left="5179" w:hanging="188"/>
      </w:pPr>
      <w:rPr>
        <w:rFonts w:hint="default"/>
        <w:lang w:val="ru-RU" w:eastAsia="en-US" w:bidi="ar-SA"/>
      </w:rPr>
    </w:lvl>
    <w:lvl w:ilvl="7" w:tplc="161A6C82">
      <w:numFmt w:val="bullet"/>
      <w:lvlText w:val="•"/>
      <w:lvlJc w:val="left"/>
      <w:pPr>
        <w:ind w:left="6426" w:hanging="188"/>
      </w:pPr>
      <w:rPr>
        <w:rFonts w:hint="default"/>
        <w:lang w:val="ru-RU" w:eastAsia="en-US" w:bidi="ar-SA"/>
      </w:rPr>
    </w:lvl>
    <w:lvl w:ilvl="8" w:tplc="32CC152E">
      <w:numFmt w:val="bullet"/>
      <w:lvlText w:val="•"/>
      <w:lvlJc w:val="left"/>
      <w:pPr>
        <w:ind w:left="7673" w:hanging="188"/>
      </w:pPr>
      <w:rPr>
        <w:rFonts w:hint="default"/>
        <w:lang w:val="ru-RU" w:eastAsia="en-US" w:bidi="ar-SA"/>
      </w:rPr>
    </w:lvl>
  </w:abstractNum>
  <w:abstractNum w:abstractNumId="20">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2">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3">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0">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3">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7">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1">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3">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4">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5">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EA42BC3"/>
    <w:multiLevelType w:val="hybridMultilevel"/>
    <w:tmpl w:val="122EEF10"/>
    <w:lvl w:ilvl="0" w:tplc="EA820790">
      <w:numFmt w:val="bullet"/>
      <w:lvlText w:val=""/>
      <w:lvlJc w:val="left"/>
      <w:pPr>
        <w:ind w:left="1399" w:hanging="360"/>
      </w:pPr>
      <w:rPr>
        <w:rFonts w:ascii="Symbol" w:eastAsia="Symbol" w:hAnsi="Symbol" w:cs="Symbol" w:hint="default"/>
        <w:w w:val="100"/>
        <w:sz w:val="24"/>
        <w:szCs w:val="24"/>
        <w:lang w:val="ru-RU" w:eastAsia="en-US" w:bidi="ar-SA"/>
      </w:rPr>
    </w:lvl>
    <w:lvl w:ilvl="1" w:tplc="8CD2F87C">
      <w:numFmt w:val="bullet"/>
      <w:lvlText w:val="•"/>
      <w:lvlJc w:val="left"/>
      <w:pPr>
        <w:ind w:left="2276" w:hanging="360"/>
      </w:pPr>
      <w:rPr>
        <w:rFonts w:hint="default"/>
        <w:lang w:val="ru-RU" w:eastAsia="en-US" w:bidi="ar-SA"/>
      </w:rPr>
    </w:lvl>
    <w:lvl w:ilvl="2" w:tplc="5FFE1284">
      <w:numFmt w:val="bullet"/>
      <w:lvlText w:val="•"/>
      <w:lvlJc w:val="left"/>
      <w:pPr>
        <w:ind w:left="3153" w:hanging="360"/>
      </w:pPr>
      <w:rPr>
        <w:rFonts w:hint="default"/>
        <w:lang w:val="ru-RU" w:eastAsia="en-US" w:bidi="ar-SA"/>
      </w:rPr>
    </w:lvl>
    <w:lvl w:ilvl="3" w:tplc="B336BE1C">
      <w:numFmt w:val="bullet"/>
      <w:lvlText w:val="•"/>
      <w:lvlJc w:val="left"/>
      <w:pPr>
        <w:ind w:left="4029" w:hanging="360"/>
      </w:pPr>
      <w:rPr>
        <w:rFonts w:hint="default"/>
        <w:lang w:val="ru-RU" w:eastAsia="en-US" w:bidi="ar-SA"/>
      </w:rPr>
    </w:lvl>
    <w:lvl w:ilvl="4" w:tplc="B898497A">
      <w:numFmt w:val="bullet"/>
      <w:lvlText w:val="•"/>
      <w:lvlJc w:val="left"/>
      <w:pPr>
        <w:ind w:left="4906" w:hanging="360"/>
      </w:pPr>
      <w:rPr>
        <w:rFonts w:hint="default"/>
        <w:lang w:val="ru-RU" w:eastAsia="en-US" w:bidi="ar-SA"/>
      </w:rPr>
    </w:lvl>
    <w:lvl w:ilvl="5" w:tplc="285A6F3E">
      <w:numFmt w:val="bullet"/>
      <w:lvlText w:val="•"/>
      <w:lvlJc w:val="left"/>
      <w:pPr>
        <w:ind w:left="5783" w:hanging="360"/>
      </w:pPr>
      <w:rPr>
        <w:rFonts w:hint="default"/>
        <w:lang w:val="ru-RU" w:eastAsia="en-US" w:bidi="ar-SA"/>
      </w:rPr>
    </w:lvl>
    <w:lvl w:ilvl="6" w:tplc="35AEB48A">
      <w:numFmt w:val="bullet"/>
      <w:lvlText w:val="•"/>
      <w:lvlJc w:val="left"/>
      <w:pPr>
        <w:ind w:left="6659" w:hanging="360"/>
      </w:pPr>
      <w:rPr>
        <w:rFonts w:hint="default"/>
        <w:lang w:val="ru-RU" w:eastAsia="en-US" w:bidi="ar-SA"/>
      </w:rPr>
    </w:lvl>
    <w:lvl w:ilvl="7" w:tplc="9A5E9EF2">
      <w:numFmt w:val="bullet"/>
      <w:lvlText w:val="•"/>
      <w:lvlJc w:val="left"/>
      <w:pPr>
        <w:ind w:left="7536" w:hanging="360"/>
      </w:pPr>
      <w:rPr>
        <w:rFonts w:hint="default"/>
        <w:lang w:val="ru-RU" w:eastAsia="en-US" w:bidi="ar-SA"/>
      </w:rPr>
    </w:lvl>
    <w:lvl w:ilvl="8" w:tplc="3A100972">
      <w:numFmt w:val="bullet"/>
      <w:lvlText w:val="•"/>
      <w:lvlJc w:val="left"/>
      <w:pPr>
        <w:ind w:left="8413" w:hanging="360"/>
      </w:pPr>
      <w:rPr>
        <w:rFonts w:hint="default"/>
        <w:lang w:val="ru-RU" w:eastAsia="en-US" w:bidi="ar-SA"/>
      </w:rPr>
    </w:lvl>
  </w:abstractNum>
  <w:abstractNum w:abstractNumId="52">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6">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7">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9">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0">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2">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9F10B8D"/>
    <w:multiLevelType w:val="hybridMultilevel"/>
    <w:tmpl w:val="839469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6">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1">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2">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4">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5">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6">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7">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9">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2"/>
  </w:num>
  <w:num w:numId="2">
    <w:abstractNumId w:val="9"/>
  </w:num>
  <w:num w:numId="3">
    <w:abstractNumId w:val="8"/>
  </w:num>
  <w:num w:numId="4">
    <w:abstractNumId w:val="36"/>
  </w:num>
  <w:num w:numId="5">
    <w:abstractNumId w:val="1"/>
  </w:num>
  <w:num w:numId="6">
    <w:abstractNumId w:val="72"/>
  </w:num>
  <w:num w:numId="7">
    <w:abstractNumId w:val="27"/>
  </w:num>
  <w:num w:numId="8">
    <w:abstractNumId w:val="66"/>
  </w:num>
  <w:num w:numId="9">
    <w:abstractNumId w:val="60"/>
  </w:num>
  <w:num w:numId="10">
    <w:abstractNumId w:val="28"/>
  </w:num>
  <w:num w:numId="11">
    <w:abstractNumId w:val="38"/>
  </w:num>
  <w:num w:numId="12">
    <w:abstractNumId w:val="56"/>
  </w:num>
  <w:num w:numId="13">
    <w:abstractNumId w:val="49"/>
  </w:num>
  <w:num w:numId="14">
    <w:abstractNumId w:val="6"/>
  </w:num>
  <w:num w:numId="15">
    <w:abstractNumId w:val="22"/>
  </w:num>
  <w:num w:numId="16">
    <w:abstractNumId w:val="42"/>
  </w:num>
  <w:num w:numId="17">
    <w:abstractNumId w:val="41"/>
  </w:num>
  <w:num w:numId="18">
    <w:abstractNumId w:val="43"/>
  </w:num>
  <w:num w:numId="19">
    <w:abstractNumId w:val="10"/>
  </w:num>
  <w:num w:numId="20">
    <w:abstractNumId w:val="30"/>
  </w:num>
  <w:num w:numId="21">
    <w:abstractNumId w:val="57"/>
  </w:num>
  <w:num w:numId="22">
    <w:abstractNumId w:val="59"/>
  </w:num>
  <w:num w:numId="23">
    <w:abstractNumId w:val="39"/>
  </w:num>
  <w:num w:numId="24">
    <w:abstractNumId w:val="7"/>
  </w:num>
  <w:num w:numId="25">
    <w:abstractNumId w:val="0"/>
  </w:num>
  <w:num w:numId="26">
    <w:abstractNumId w:val="52"/>
  </w:num>
  <w:num w:numId="27">
    <w:abstractNumId w:val="31"/>
  </w:num>
  <w:num w:numId="28">
    <w:abstractNumId w:val="45"/>
  </w:num>
  <w:num w:numId="29">
    <w:abstractNumId w:val="54"/>
  </w:num>
  <w:num w:numId="30">
    <w:abstractNumId w:val="18"/>
  </w:num>
  <w:num w:numId="31">
    <w:abstractNumId w:val="70"/>
  </w:num>
  <w:num w:numId="32">
    <w:abstractNumId w:val="69"/>
  </w:num>
  <w:num w:numId="33">
    <w:abstractNumId w:val="2"/>
  </w:num>
  <w:num w:numId="34">
    <w:abstractNumId w:val="63"/>
  </w:num>
  <w:num w:numId="35">
    <w:abstractNumId w:val="37"/>
  </w:num>
  <w:num w:numId="36">
    <w:abstractNumId w:val="47"/>
  </w:num>
  <w:num w:numId="37">
    <w:abstractNumId w:val="16"/>
  </w:num>
  <w:num w:numId="38">
    <w:abstractNumId w:val="73"/>
  </w:num>
  <w:num w:numId="39">
    <w:abstractNumId w:val="79"/>
  </w:num>
  <w:num w:numId="40">
    <w:abstractNumId w:val="20"/>
  </w:num>
  <w:num w:numId="41">
    <w:abstractNumId w:val="67"/>
  </w:num>
  <w:num w:numId="42">
    <w:abstractNumId w:val="77"/>
  </w:num>
  <w:num w:numId="43">
    <w:abstractNumId w:val="53"/>
  </w:num>
  <w:num w:numId="44">
    <w:abstractNumId w:val="12"/>
  </w:num>
  <w:num w:numId="45">
    <w:abstractNumId w:val="74"/>
  </w:num>
  <w:num w:numId="46">
    <w:abstractNumId w:val="48"/>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46"/>
  </w:num>
  <w:num w:numId="50">
    <w:abstractNumId w:val="68"/>
  </w:num>
  <w:num w:numId="51">
    <w:abstractNumId w:val="24"/>
  </w:num>
  <w:num w:numId="52">
    <w:abstractNumId w:val="40"/>
  </w:num>
  <w:num w:numId="53">
    <w:abstractNumId w:val="4"/>
  </w:num>
  <w:num w:numId="54">
    <w:abstractNumId w:val="29"/>
  </w:num>
  <w:num w:numId="55">
    <w:abstractNumId w:val="13"/>
  </w:num>
  <w:num w:numId="56">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6"/>
  </w:num>
  <w:num w:numId="58">
    <w:abstractNumId w:val="58"/>
  </w:num>
  <w:num w:numId="59">
    <w:abstractNumId w:val="78"/>
  </w:num>
  <w:num w:numId="60">
    <w:abstractNumId w:val="55"/>
  </w:num>
  <w:num w:numId="61">
    <w:abstractNumId w:val="15"/>
  </w:num>
  <w:num w:numId="62">
    <w:abstractNumId w:val="17"/>
  </w:num>
  <w:num w:numId="63">
    <w:abstractNumId w:val="11"/>
  </w:num>
  <w:num w:numId="64">
    <w:abstractNumId w:val="3"/>
  </w:num>
  <w:num w:numId="65">
    <w:abstractNumId w:val="44"/>
  </w:num>
  <w:num w:numId="66">
    <w:abstractNumId w:val="65"/>
  </w:num>
  <w:num w:numId="67">
    <w:abstractNumId w:val="33"/>
  </w:num>
  <w:num w:numId="68">
    <w:abstractNumId w:val="75"/>
  </w:num>
  <w:num w:numId="69">
    <w:abstractNumId w:val="5"/>
  </w:num>
  <w:num w:numId="70">
    <w:abstractNumId w:val="23"/>
  </w:num>
  <w:num w:numId="71">
    <w:abstractNumId w:val="14"/>
  </w:num>
  <w:num w:numId="72">
    <w:abstractNumId w:val="21"/>
  </w:num>
  <w:num w:numId="73">
    <w:abstractNumId w:val="71"/>
  </w:num>
  <w:num w:numId="74">
    <w:abstractNumId w:val="61"/>
  </w:num>
  <w:num w:numId="75">
    <w:abstractNumId w:val="26"/>
  </w:num>
  <w:num w:numId="76">
    <w:abstractNumId w:val="62"/>
  </w:num>
  <w:num w:numId="77">
    <w:abstractNumId w:val="35"/>
  </w:num>
  <w:num w:numId="78">
    <w:abstractNumId w:val="34"/>
  </w:num>
  <w:num w:numId="79">
    <w:abstractNumId w:val="51"/>
  </w:num>
  <w:num w:numId="80">
    <w:abstractNumId w:val="64"/>
  </w:num>
  <w:num w:numId="81">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5EA"/>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1BF"/>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5BFD"/>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4D67"/>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237"/>
    <w:rsid w:val="00126E4D"/>
    <w:rsid w:val="0012722D"/>
    <w:rsid w:val="00127CC0"/>
    <w:rsid w:val="00127CD2"/>
    <w:rsid w:val="00130004"/>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3ACE"/>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424"/>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A85"/>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6F30"/>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303"/>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AD"/>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4EA"/>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B6A"/>
    <w:rsid w:val="002E5C63"/>
    <w:rsid w:val="002E6136"/>
    <w:rsid w:val="002E6202"/>
    <w:rsid w:val="002E66F5"/>
    <w:rsid w:val="002E674F"/>
    <w:rsid w:val="002E697A"/>
    <w:rsid w:val="002E6E44"/>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952"/>
    <w:rsid w:val="002F7C2B"/>
    <w:rsid w:val="002F7D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1EB9"/>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F16"/>
    <w:rsid w:val="003622A6"/>
    <w:rsid w:val="00362573"/>
    <w:rsid w:val="003629EF"/>
    <w:rsid w:val="00362E9A"/>
    <w:rsid w:val="0036320D"/>
    <w:rsid w:val="00364173"/>
    <w:rsid w:val="003649F8"/>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A08"/>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53DB"/>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FFB"/>
    <w:rsid w:val="00407646"/>
    <w:rsid w:val="004077BE"/>
    <w:rsid w:val="00407928"/>
    <w:rsid w:val="00407CEA"/>
    <w:rsid w:val="00410578"/>
    <w:rsid w:val="00410C3D"/>
    <w:rsid w:val="00411887"/>
    <w:rsid w:val="00411C59"/>
    <w:rsid w:val="00412132"/>
    <w:rsid w:val="004122D5"/>
    <w:rsid w:val="004123B7"/>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3EAB"/>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11A"/>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38C"/>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522A"/>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5D00"/>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287"/>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0C0"/>
    <w:rsid w:val="00517831"/>
    <w:rsid w:val="00517E6C"/>
    <w:rsid w:val="00517F82"/>
    <w:rsid w:val="005202A8"/>
    <w:rsid w:val="005205A3"/>
    <w:rsid w:val="00520CAA"/>
    <w:rsid w:val="00520EEB"/>
    <w:rsid w:val="0052138C"/>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07B"/>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707"/>
    <w:rsid w:val="005D1E1A"/>
    <w:rsid w:val="005D23F1"/>
    <w:rsid w:val="005D2A0C"/>
    <w:rsid w:val="005D2AC2"/>
    <w:rsid w:val="005D2B27"/>
    <w:rsid w:val="005D2D3E"/>
    <w:rsid w:val="005D344B"/>
    <w:rsid w:val="005D3765"/>
    <w:rsid w:val="005D3836"/>
    <w:rsid w:val="005D3EDF"/>
    <w:rsid w:val="005D4059"/>
    <w:rsid w:val="005D4317"/>
    <w:rsid w:val="005D45F2"/>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17427"/>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2A6B"/>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77582"/>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024"/>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5EF"/>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2AEF"/>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19CE"/>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06E"/>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828"/>
    <w:rsid w:val="007B5C24"/>
    <w:rsid w:val="007B60F9"/>
    <w:rsid w:val="007B656C"/>
    <w:rsid w:val="007B65EF"/>
    <w:rsid w:val="007B66A6"/>
    <w:rsid w:val="007B7057"/>
    <w:rsid w:val="007B70F9"/>
    <w:rsid w:val="007B71C9"/>
    <w:rsid w:val="007B7528"/>
    <w:rsid w:val="007B7549"/>
    <w:rsid w:val="007C0094"/>
    <w:rsid w:val="007C01FE"/>
    <w:rsid w:val="007C02C5"/>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B9C"/>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6B"/>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442"/>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BD2"/>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245"/>
    <w:rsid w:val="008C16B5"/>
    <w:rsid w:val="008C1977"/>
    <w:rsid w:val="008C1A91"/>
    <w:rsid w:val="008C2010"/>
    <w:rsid w:val="008C218C"/>
    <w:rsid w:val="008C2C7E"/>
    <w:rsid w:val="008C2FC9"/>
    <w:rsid w:val="008C44A3"/>
    <w:rsid w:val="008C44E9"/>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1D46"/>
    <w:rsid w:val="008E1F9E"/>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540"/>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3D01"/>
    <w:rsid w:val="009D452B"/>
    <w:rsid w:val="009D459C"/>
    <w:rsid w:val="009D481B"/>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1B4"/>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164D"/>
    <w:rsid w:val="00A62418"/>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211"/>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0C4C"/>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7D8"/>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0C67"/>
    <w:rsid w:val="00BA1069"/>
    <w:rsid w:val="00BA17BF"/>
    <w:rsid w:val="00BA1BDE"/>
    <w:rsid w:val="00BA1C72"/>
    <w:rsid w:val="00BA2008"/>
    <w:rsid w:val="00BA2A62"/>
    <w:rsid w:val="00BA3354"/>
    <w:rsid w:val="00BA3966"/>
    <w:rsid w:val="00BA4488"/>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486"/>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10170"/>
    <w:rsid w:val="00C1039B"/>
    <w:rsid w:val="00C10EE7"/>
    <w:rsid w:val="00C11652"/>
    <w:rsid w:val="00C116FB"/>
    <w:rsid w:val="00C121A8"/>
    <w:rsid w:val="00C12706"/>
    <w:rsid w:val="00C1273E"/>
    <w:rsid w:val="00C12865"/>
    <w:rsid w:val="00C128BD"/>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8FD"/>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3BC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868"/>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92"/>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621B"/>
    <w:rsid w:val="00D76A21"/>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6AF"/>
    <w:rsid w:val="00DD6706"/>
    <w:rsid w:val="00DD671B"/>
    <w:rsid w:val="00DD67BA"/>
    <w:rsid w:val="00DD67D8"/>
    <w:rsid w:val="00DD68FF"/>
    <w:rsid w:val="00DD6FC1"/>
    <w:rsid w:val="00DD75EA"/>
    <w:rsid w:val="00DD7A21"/>
    <w:rsid w:val="00DD7C19"/>
    <w:rsid w:val="00DD7C55"/>
    <w:rsid w:val="00DD7C9B"/>
    <w:rsid w:val="00DE148C"/>
    <w:rsid w:val="00DE21BA"/>
    <w:rsid w:val="00DE21D3"/>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0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5BFF"/>
    <w:rsid w:val="00E1603A"/>
    <w:rsid w:val="00E160EB"/>
    <w:rsid w:val="00E1624F"/>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3B8"/>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C49"/>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410"/>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3E48"/>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28A"/>
    <w:rsid w:val="00F764FD"/>
    <w:rsid w:val="00F76FD3"/>
    <w:rsid w:val="00F7719D"/>
    <w:rsid w:val="00F7795A"/>
    <w:rsid w:val="00F80157"/>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qFormat/>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045BFD"/>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03995762">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28145063">
      <w:bodyDiv w:val="1"/>
      <w:marLeft w:val="0"/>
      <w:marRight w:val="0"/>
      <w:marTop w:val="0"/>
      <w:marBottom w:val="0"/>
      <w:divBdr>
        <w:top w:val="none" w:sz="0" w:space="0" w:color="auto"/>
        <w:left w:val="none" w:sz="0" w:space="0" w:color="auto"/>
        <w:bottom w:val="none" w:sz="0" w:space="0" w:color="auto"/>
        <w:right w:val="none" w:sz="0" w:space="0" w:color="auto"/>
      </w:divBdr>
    </w:div>
    <w:div w:id="1739982316">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795294478">
      <w:bodyDiv w:val="1"/>
      <w:marLeft w:val="0"/>
      <w:marRight w:val="0"/>
      <w:marTop w:val="0"/>
      <w:marBottom w:val="0"/>
      <w:divBdr>
        <w:top w:val="none" w:sz="0" w:space="0" w:color="auto"/>
        <w:left w:val="none" w:sz="0" w:space="0" w:color="auto"/>
        <w:bottom w:val="none" w:sz="0" w:space="0" w:color="auto"/>
        <w:right w:val="none" w:sz="0" w:space="0" w:color="auto"/>
      </w:divBdr>
    </w:div>
    <w:div w:id="1799033477">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7ACE6-D471-469A-9291-909489C0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38</Pages>
  <Words>24821</Words>
  <Characters>141485</Characters>
  <Application>Microsoft Office Word</Application>
  <DocSecurity>0</DocSecurity>
  <Lines>1179</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175</cp:revision>
  <cp:lastPrinted>2016-02-24T03:13:00Z</cp:lastPrinted>
  <dcterms:created xsi:type="dcterms:W3CDTF">2016-06-20T09:40:00Z</dcterms:created>
  <dcterms:modified xsi:type="dcterms:W3CDTF">2024-12-06T05:36:00Z</dcterms:modified>
</cp:coreProperties>
</file>