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E0A39" w:rsidRPr="008E0A39" w:rsidTr="00D32657">
        <w:trPr>
          <w:jc w:val="center"/>
        </w:trPr>
        <w:tc>
          <w:tcPr>
            <w:tcW w:w="9638" w:type="dxa"/>
          </w:tcPr>
          <w:p w:rsidR="008E0A39" w:rsidRPr="008E0A39" w:rsidRDefault="005474C7" w:rsidP="00B10074">
            <w:pPr>
              <w:ind w:firstLine="0"/>
              <w:jc w:val="center"/>
            </w:pPr>
            <w:r>
              <w:t xml:space="preserve"> </w:t>
            </w:r>
            <w:r w:rsidR="0072069E">
              <w:rPr>
                <w:noProof/>
              </w:rPr>
              <w:drawing>
                <wp:inline distT="0" distB="0" distL="0" distR="0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D32657">
        <w:trPr>
          <w:jc w:val="center"/>
        </w:trPr>
        <w:tc>
          <w:tcPr>
            <w:tcW w:w="9638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D32657">
        <w:trPr>
          <w:jc w:val="center"/>
        </w:trPr>
        <w:tc>
          <w:tcPr>
            <w:tcW w:w="9638" w:type="dxa"/>
          </w:tcPr>
          <w:p w:rsidR="008E0A39" w:rsidRPr="00F70B1A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 w:rsidRPr="00F70B1A">
              <w:rPr>
                <w:b/>
                <w:szCs w:val="28"/>
              </w:rPr>
              <w:t>АДМИНИСТРАЦИЯ</w:t>
            </w:r>
            <w:r w:rsidR="008E0A39" w:rsidRPr="00F70B1A">
              <w:rPr>
                <w:b/>
                <w:szCs w:val="28"/>
              </w:rPr>
              <w:t xml:space="preserve"> МОШКОВСКОГО РАЙОНА</w:t>
            </w:r>
          </w:p>
          <w:p w:rsidR="008E0A39" w:rsidRPr="00F70B1A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F70B1A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D32657">
        <w:trPr>
          <w:jc w:val="center"/>
        </w:trPr>
        <w:tc>
          <w:tcPr>
            <w:tcW w:w="9638" w:type="dxa"/>
          </w:tcPr>
          <w:p w:rsidR="008E0A39" w:rsidRPr="00F70B1A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</w:p>
        </w:tc>
      </w:tr>
      <w:tr w:rsidR="008E0A39" w:rsidRPr="008E0A39" w:rsidTr="00D32657">
        <w:trPr>
          <w:jc w:val="center"/>
        </w:trPr>
        <w:tc>
          <w:tcPr>
            <w:tcW w:w="9638" w:type="dxa"/>
          </w:tcPr>
          <w:p w:rsidR="008E0A39" w:rsidRPr="00F70B1A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F70B1A">
              <w:rPr>
                <w:b/>
                <w:sz w:val="36"/>
                <w:szCs w:val="28"/>
              </w:rPr>
              <w:t>ПОСТАНОВЛЕНИЕ</w:t>
            </w:r>
            <w:bookmarkStart w:id="0" w:name="_GoBack"/>
            <w:bookmarkEnd w:id="0"/>
          </w:p>
        </w:tc>
      </w:tr>
      <w:tr w:rsidR="008E0A39" w:rsidRPr="008E0A39" w:rsidTr="00D32657">
        <w:trPr>
          <w:jc w:val="center"/>
        </w:trPr>
        <w:tc>
          <w:tcPr>
            <w:tcW w:w="9638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D32657">
        <w:trPr>
          <w:jc w:val="center"/>
        </w:trPr>
        <w:tc>
          <w:tcPr>
            <w:tcW w:w="9638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4C2AC6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4C2AC6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4C2AC6" w:rsidRDefault="0019177A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23.11.2021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4C2AC6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4C2AC6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4C2AC6" w:rsidRDefault="0019177A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1453-па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D32657">
        <w:trPr>
          <w:jc w:val="center"/>
        </w:trPr>
        <w:tc>
          <w:tcPr>
            <w:tcW w:w="9638" w:type="dxa"/>
          </w:tcPr>
          <w:p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:rsidTr="00D32657">
        <w:trPr>
          <w:jc w:val="center"/>
        </w:trPr>
        <w:tc>
          <w:tcPr>
            <w:tcW w:w="9638" w:type="dxa"/>
          </w:tcPr>
          <w:p w:rsidR="008E0A39" w:rsidRPr="001B105D" w:rsidRDefault="00F041AF" w:rsidP="00973157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1B105D">
              <w:rPr>
                <w:bCs/>
                <w:color w:val="000000"/>
                <w:sz w:val="27"/>
                <w:szCs w:val="27"/>
              </w:rPr>
              <w:t>Об утверждении Программы п</w:t>
            </w:r>
            <w:r w:rsidRPr="001B105D">
              <w:rPr>
                <w:rFonts w:eastAsia="Calibri"/>
                <w:sz w:val="27"/>
                <w:szCs w:val="27"/>
                <w:lang w:eastAsia="en-US"/>
              </w:rPr>
              <w:t xml:space="preserve">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</w:t>
            </w:r>
            <w:r w:rsidRPr="001B105D">
              <w:rPr>
                <w:rFonts w:eastAsia="Calibri"/>
                <w:bCs/>
                <w:color w:val="000000"/>
                <w:sz w:val="27"/>
                <w:szCs w:val="27"/>
                <w:lang w:eastAsia="en-US"/>
              </w:rPr>
              <w:t xml:space="preserve">на межселенной территории </w:t>
            </w:r>
            <w:r w:rsidRPr="001B105D">
              <w:rPr>
                <w:rFonts w:eastAsia="Calibri"/>
                <w:color w:val="000000"/>
                <w:sz w:val="27"/>
                <w:szCs w:val="27"/>
                <w:lang w:eastAsia="en-US"/>
              </w:rPr>
              <w:t>Мошковского муниципального района Новосибирской области</w:t>
            </w:r>
            <w:r w:rsidRPr="001B105D">
              <w:rPr>
                <w:rFonts w:eastAsia="Calibri"/>
                <w:sz w:val="27"/>
                <w:szCs w:val="27"/>
                <w:lang w:eastAsia="en-US"/>
              </w:rPr>
              <w:t xml:space="preserve"> на 2022 год</w:t>
            </w:r>
          </w:p>
        </w:tc>
      </w:tr>
    </w:tbl>
    <w:p w:rsidR="00973157" w:rsidRDefault="00973157" w:rsidP="00F041AF">
      <w:pPr>
        <w:ind w:firstLine="708"/>
      </w:pPr>
    </w:p>
    <w:p w:rsidR="00D32657" w:rsidRPr="00973157" w:rsidRDefault="00F041AF" w:rsidP="00F041AF">
      <w:pPr>
        <w:ind w:firstLine="708"/>
        <w:rPr>
          <w:sz w:val="27"/>
          <w:szCs w:val="27"/>
        </w:rPr>
      </w:pPr>
      <w:r w:rsidRPr="00973157">
        <w:rPr>
          <w:sz w:val="27"/>
          <w:szCs w:val="27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городского наземного электрического транспорта», от 31.07.2020 248-ФЗ «О государственном контроле (надзоре) и муниципальном контроле в Российской Федерации»,</w:t>
      </w:r>
      <w:r w:rsidR="00973157" w:rsidRPr="00973157">
        <w:rPr>
          <w:color w:val="000000"/>
          <w:sz w:val="27"/>
          <w:szCs w:val="27"/>
        </w:rPr>
        <w:t xml:space="preserve"> постановлением</w:t>
      </w:r>
      <w:r w:rsidRPr="00973157">
        <w:rPr>
          <w:color w:val="000000"/>
          <w:sz w:val="27"/>
          <w:szCs w:val="27"/>
        </w:rPr>
        <w:t xml:space="preserve"> Правительства Российской Федерации от 25.06.2021 г. № 990 «Об утверждении правил  разработки и утверждения контрольными (надзорными) органами программы профилактике рисков причинения вреда (ущерба) охраняемым законом ценностям», руководствуясь Уставом</w:t>
      </w:r>
      <w:r w:rsidRPr="00973157">
        <w:rPr>
          <w:sz w:val="27"/>
          <w:szCs w:val="27"/>
        </w:rPr>
        <w:t xml:space="preserve"> </w:t>
      </w:r>
      <w:r w:rsidRPr="00973157">
        <w:rPr>
          <w:color w:val="000000"/>
          <w:sz w:val="27"/>
          <w:szCs w:val="27"/>
        </w:rPr>
        <w:t>Мошковского муниципального района Новосибирской области</w:t>
      </w:r>
    </w:p>
    <w:p w:rsidR="00D32657" w:rsidRPr="00973157" w:rsidRDefault="00D32657" w:rsidP="00EA7733">
      <w:pPr>
        <w:ind w:firstLine="708"/>
        <w:rPr>
          <w:sz w:val="27"/>
          <w:szCs w:val="27"/>
        </w:rPr>
      </w:pPr>
    </w:p>
    <w:p w:rsidR="00C16403" w:rsidRPr="00973157" w:rsidRDefault="00FC32DB" w:rsidP="00D32657">
      <w:pPr>
        <w:ind w:firstLine="0"/>
        <w:rPr>
          <w:sz w:val="27"/>
          <w:szCs w:val="27"/>
        </w:rPr>
      </w:pPr>
      <w:r w:rsidRPr="00973157">
        <w:rPr>
          <w:sz w:val="27"/>
          <w:szCs w:val="27"/>
        </w:rPr>
        <w:t>ПОСТАНОВЛЯЮ:</w:t>
      </w:r>
    </w:p>
    <w:p w:rsidR="00D32657" w:rsidRPr="00973157" w:rsidRDefault="00D32657" w:rsidP="00F041AF">
      <w:pPr>
        <w:rPr>
          <w:sz w:val="27"/>
          <w:szCs w:val="27"/>
        </w:rPr>
      </w:pPr>
      <w:r w:rsidRPr="00973157">
        <w:rPr>
          <w:sz w:val="27"/>
          <w:szCs w:val="27"/>
        </w:rPr>
        <w:t xml:space="preserve">1. Утвердить </w:t>
      </w:r>
      <w:r w:rsidR="00F041AF" w:rsidRPr="00973157">
        <w:rPr>
          <w:bCs/>
          <w:color w:val="000000"/>
          <w:sz w:val="27"/>
          <w:szCs w:val="27"/>
        </w:rPr>
        <w:t>Программу п</w:t>
      </w:r>
      <w:r w:rsidR="00F041AF" w:rsidRPr="00973157">
        <w:rPr>
          <w:rFonts w:eastAsia="Calibri"/>
          <w:sz w:val="27"/>
          <w:szCs w:val="27"/>
          <w:lang w:eastAsia="en-US"/>
        </w:rPr>
        <w:t xml:space="preserve">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F041AF" w:rsidRPr="00973157">
        <w:rPr>
          <w:rFonts w:eastAsia="Calibri"/>
          <w:bCs/>
          <w:color w:val="000000"/>
          <w:sz w:val="27"/>
          <w:szCs w:val="27"/>
          <w:lang w:eastAsia="en-US"/>
        </w:rPr>
        <w:t xml:space="preserve">на межселенной территории </w:t>
      </w:r>
      <w:r w:rsidR="00F041AF" w:rsidRPr="00973157">
        <w:rPr>
          <w:rFonts w:eastAsia="Calibri"/>
          <w:color w:val="000000"/>
          <w:sz w:val="27"/>
          <w:szCs w:val="27"/>
          <w:lang w:eastAsia="en-US"/>
        </w:rPr>
        <w:t>Мошковского муниципального района Новосибирской области</w:t>
      </w:r>
      <w:r w:rsidR="00F041AF" w:rsidRPr="00973157">
        <w:rPr>
          <w:rFonts w:eastAsia="Calibri"/>
          <w:sz w:val="27"/>
          <w:szCs w:val="27"/>
          <w:lang w:eastAsia="en-US"/>
        </w:rPr>
        <w:t xml:space="preserve"> на 2022 год </w:t>
      </w:r>
      <w:r w:rsidRPr="00973157">
        <w:rPr>
          <w:sz w:val="27"/>
          <w:szCs w:val="27"/>
        </w:rPr>
        <w:t>(приложение № 1).</w:t>
      </w:r>
    </w:p>
    <w:p w:rsidR="00556F00" w:rsidRPr="00973157" w:rsidRDefault="00D32657" w:rsidP="00556F00">
      <w:pPr>
        <w:shd w:val="clear" w:color="auto" w:fill="FFFFFF"/>
        <w:rPr>
          <w:color w:val="000000"/>
          <w:sz w:val="27"/>
          <w:szCs w:val="27"/>
        </w:rPr>
      </w:pPr>
      <w:r w:rsidRPr="00973157">
        <w:rPr>
          <w:sz w:val="27"/>
          <w:szCs w:val="27"/>
        </w:rPr>
        <w:t xml:space="preserve">2. </w:t>
      </w:r>
      <w:r w:rsidR="00973157" w:rsidRPr="00973157">
        <w:rPr>
          <w:sz w:val="27"/>
          <w:szCs w:val="27"/>
        </w:rPr>
        <w:t>Управлению организационно</w:t>
      </w:r>
      <w:r w:rsidR="00510185">
        <w:rPr>
          <w:sz w:val="27"/>
          <w:szCs w:val="27"/>
        </w:rPr>
        <w:t>-</w:t>
      </w:r>
      <w:r w:rsidR="00973157" w:rsidRPr="00973157">
        <w:rPr>
          <w:sz w:val="27"/>
          <w:szCs w:val="27"/>
        </w:rPr>
        <w:t xml:space="preserve">контрольной и кадровой работы администрации Мошковского района Новосибирской области (Радченко О.В.) </w:t>
      </w:r>
      <w:r w:rsidR="00F70B1A">
        <w:rPr>
          <w:sz w:val="27"/>
          <w:szCs w:val="27"/>
        </w:rPr>
        <w:t xml:space="preserve">обеспечить </w:t>
      </w:r>
      <w:r w:rsidR="00973157" w:rsidRPr="00973157">
        <w:rPr>
          <w:sz w:val="27"/>
          <w:szCs w:val="27"/>
        </w:rPr>
        <w:t>о</w:t>
      </w:r>
      <w:r w:rsidR="00F70B1A">
        <w:rPr>
          <w:color w:val="000000"/>
          <w:sz w:val="27"/>
          <w:szCs w:val="27"/>
        </w:rPr>
        <w:t>публикование настоящего</w:t>
      </w:r>
      <w:r w:rsidR="00F041AF" w:rsidRPr="00973157">
        <w:rPr>
          <w:color w:val="000000"/>
          <w:sz w:val="27"/>
          <w:szCs w:val="27"/>
        </w:rPr>
        <w:t xml:space="preserve"> постановление </w:t>
      </w:r>
      <w:r w:rsidR="00556F00" w:rsidRPr="00973157">
        <w:rPr>
          <w:color w:val="000000"/>
          <w:sz w:val="27"/>
          <w:szCs w:val="27"/>
        </w:rPr>
        <w:t>в периодическом печатном издании органо</w:t>
      </w:r>
      <w:r w:rsidR="00973157" w:rsidRPr="00973157">
        <w:rPr>
          <w:color w:val="000000"/>
          <w:sz w:val="27"/>
          <w:szCs w:val="27"/>
        </w:rPr>
        <w:t>в</w:t>
      </w:r>
      <w:r w:rsidR="00556F00" w:rsidRPr="00973157">
        <w:rPr>
          <w:color w:val="000000"/>
          <w:sz w:val="27"/>
          <w:szCs w:val="27"/>
        </w:rPr>
        <w:t xml:space="preserve"> местного самоуправления Мошковского района Новосибирской области «Вестник Мошковского района» и </w:t>
      </w:r>
      <w:r w:rsidR="00973157" w:rsidRPr="00973157">
        <w:rPr>
          <w:color w:val="000000"/>
          <w:sz w:val="27"/>
          <w:szCs w:val="27"/>
        </w:rPr>
        <w:t xml:space="preserve">разместить </w:t>
      </w:r>
      <w:r w:rsidR="00556F00" w:rsidRPr="00973157">
        <w:rPr>
          <w:color w:val="000000"/>
          <w:sz w:val="27"/>
          <w:szCs w:val="27"/>
        </w:rPr>
        <w:t xml:space="preserve">на официальном сайте Мошковского района Новосибирской области в информационно-телекоммуникационной сети </w:t>
      </w:r>
      <w:r w:rsidR="00973157" w:rsidRPr="00973157">
        <w:rPr>
          <w:color w:val="000000"/>
          <w:sz w:val="27"/>
          <w:szCs w:val="27"/>
        </w:rPr>
        <w:t>«</w:t>
      </w:r>
      <w:r w:rsidR="00556F00" w:rsidRPr="00973157">
        <w:rPr>
          <w:color w:val="000000"/>
          <w:sz w:val="27"/>
          <w:szCs w:val="27"/>
        </w:rPr>
        <w:t>Интернет</w:t>
      </w:r>
      <w:r w:rsidR="00973157" w:rsidRPr="00973157">
        <w:rPr>
          <w:color w:val="000000"/>
          <w:sz w:val="27"/>
          <w:szCs w:val="27"/>
        </w:rPr>
        <w:t>»</w:t>
      </w:r>
      <w:r w:rsidR="00556F00" w:rsidRPr="00973157">
        <w:rPr>
          <w:color w:val="000000"/>
          <w:sz w:val="27"/>
          <w:szCs w:val="27"/>
        </w:rPr>
        <w:t>.</w:t>
      </w:r>
    </w:p>
    <w:p w:rsidR="00556F00" w:rsidRPr="00973157" w:rsidRDefault="00556F00" w:rsidP="00973157">
      <w:pPr>
        <w:contextualSpacing/>
        <w:rPr>
          <w:rFonts w:eastAsia="Calibri"/>
          <w:bCs/>
          <w:sz w:val="27"/>
          <w:szCs w:val="27"/>
          <w:lang w:eastAsia="en-US"/>
        </w:rPr>
      </w:pPr>
      <w:r w:rsidRPr="00973157">
        <w:rPr>
          <w:rFonts w:eastAsia="Calibri"/>
          <w:bCs/>
          <w:sz w:val="27"/>
          <w:szCs w:val="27"/>
          <w:lang w:eastAsia="en-US"/>
        </w:rPr>
        <w:t>3. Контроль за исполнением настоящего постановления возложить на заместителя Главы администрации Мошковского района Новосибирской области Бараника А.А.</w:t>
      </w:r>
    </w:p>
    <w:p w:rsidR="00D63AE6" w:rsidRPr="00973157" w:rsidRDefault="00D63AE6" w:rsidP="006439ED">
      <w:pPr>
        <w:ind w:firstLine="708"/>
        <w:rPr>
          <w:bCs/>
          <w:sz w:val="27"/>
          <w:szCs w:val="27"/>
        </w:rPr>
      </w:pPr>
    </w:p>
    <w:p w:rsidR="004E4B6A" w:rsidRPr="00973157" w:rsidRDefault="0020592B" w:rsidP="004E4B6A">
      <w:pPr>
        <w:ind w:firstLine="0"/>
        <w:rPr>
          <w:sz w:val="27"/>
          <w:szCs w:val="27"/>
        </w:rPr>
      </w:pPr>
      <w:r w:rsidRPr="00973157">
        <w:rPr>
          <w:sz w:val="27"/>
          <w:szCs w:val="27"/>
        </w:rPr>
        <w:t>Глава</w:t>
      </w:r>
      <w:r w:rsidR="004E4B6A" w:rsidRPr="00973157">
        <w:rPr>
          <w:sz w:val="27"/>
          <w:szCs w:val="27"/>
        </w:rPr>
        <w:t xml:space="preserve"> Мошковского района</w:t>
      </w:r>
      <w:r w:rsidR="004E4B6A" w:rsidRPr="00973157">
        <w:rPr>
          <w:sz w:val="27"/>
          <w:szCs w:val="27"/>
        </w:rPr>
        <w:tab/>
      </w:r>
    </w:p>
    <w:p w:rsidR="001A1948" w:rsidRDefault="004E4B6A" w:rsidP="004E4B6A">
      <w:pPr>
        <w:ind w:firstLine="0"/>
        <w:rPr>
          <w:sz w:val="27"/>
          <w:szCs w:val="27"/>
        </w:rPr>
      </w:pPr>
      <w:r w:rsidRPr="00973157">
        <w:rPr>
          <w:sz w:val="27"/>
          <w:szCs w:val="27"/>
        </w:rPr>
        <w:t xml:space="preserve">Новосибирской области                   </w:t>
      </w:r>
      <w:r w:rsidR="00031855" w:rsidRPr="00973157">
        <w:rPr>
          <w:sz w:val="27"/>
          <w:szCs w:val="27"/>
        </w:rPr>
        <w:t xml:space="preserve">                    </w:t>
      </w:r>
      <w:r w:rsidR="00825F4E" w:rsidRPr="00973157">
        <w:rPr>
          <w:sz w:val="27"/>
          <w:szCs w:val="27"/>
        </w:rPr>
        <w:t xml:space="preserve">   </w:t>
      </w:r>
      <w:r w:rsidR="00031855" w:rsidRPr="00973157">
        <w:rPr>
          <w:sz w:val="27"/>
          <w:szCs w:val="27"/>
        </w:rPr>
        <w:t xml:space="preserve">                 </w:t>
      </w:r>
      <w:r w:rsidR="00973157">
        <w:rPr>
          <w:sz w:val="27"/>
          <w:szCs w:val="27"/>
        </w:rPr>
        <w:t xml:space="preserve">                  </w:t>
      </w:r>
      <w:r w:rsidR="00031855" w:rsidRPr="00973157">
        <w:rPr>
          <w:sz w:val="27"/>
          <w:szCs w:val="27"/>
        </w:rPr>
        <w:t xml:space="preserve">         </w:t>
      </w:r>
      <w:r w:rsidRPr="00973157">
        <w:rPr>
          <w:sz w:val="27"/>
          <w:szCs w:val="27"/>
        </w:rPr>
        <w:t>С.Н. Субботин</w:t>
      </w:r>
    </w:p>
    <w:p w:rsidR="00973157" w:rsidRDefault="00973157" w:rsidP="004E4B6A">
      <w:pPr>
        <w:ind w:firstLine="0"/>
        <w:rPr>
          <w:sz w:val="6"/>
          <w:szCs w:val="27"/>
        </w:rPr>
      </w:pPr>
    </w:p>
    <w:p w:rsidR="00973157" w:rsidRDefault="00973157" w:rsidP="004E4B6A">
      <w:pPr>
        <w:ind w:firstLine="0"/>
        <w:rPr>
          <w:sz w:val="6"/>
          <w:szCs w:val="27"/>
        </w:rPr>
      </w:pPr>
    </w:p>
    <w:p w:rsidR="00973157" w:rsidRDefault="00973157" w:rsidP="004E4B6A">
      <w:pPr>
        <w:ind w:firstLine="0"/>
        <w:rPr>
          <w:sz w:val="6"/>
          <w:szCs w:val="27"/>
        </w:rPr>
      </w:pPr>
    </w:p>
    <w:p w:rsidR="00973157" w:rsidRDefault="00973157" w:rsidP="004E4B6A">
      <w:pPr>
        <w:ind w:firstLine="0"/>
        <w:rPr>
          <w:sz w:val="6"/>
          <w:szCs w:val="27"/>
        </w:rPr>
      </w:pPr>
    </w:p>
    <w:p w:rsidR="00973157" w:rsidRDefault="00973157" w:rsidP="004E4B6A">
      <w:pPr>
        <w:ind w:firstLine="0"/>
        <w:rPr>
          <w:sz w:val="6"/>
          <w:szCs w:val="27"/>
        </w:rPr>
      </w:pPr>
    </w:p>
    <w:p w:rsidR="00973157" w:rsidRDefault="00973157" w:rsidP="004E4B6A">
      <w:pPr>
        <w:ind w:firstLine="0"/>
        <w:rPr>
          <w:sz w:val="6"/>
          <w:szCs w:val="27"/>
        </w:rPr>
      </w:pPr>
    </w:p>
    <w:p w:rsidR="00973157" w:rsidRPr="00973157" w:rsidRDefault="00973157" w:rsidP="004E4B6A">
      <w:pPr>
        <w:ind w:firstLine="0"/>
        <w:rPr>
          <w:sz w:val="6"/>
          <w:szCs w:val="27"/>
        </w:rPr>
      </w:pPr>
    </w:p>
    <w:p w:rsidR="00973157" w:rsidRPr="00973157" w:rsidRDefault="00973157" w:rsidP="004E4B6A">
      <w:pPr>
        <w:ind w:firstLine="0"/>
        <w:rPr>
          <w:sz w:val="14"/>
          <w:szCs w:val="27"/>
        </w:rPr>
      </w:pPr>
      <w:r w:rsidRPr="00973157">
        <w:rPr>
          <w:sz w:val="14"/>
          <w:szCs w:val="27"/>
        </w:rPr>
        <w:t>Воложанина Д.С.</w:t>
      </w:r>
    </w:p>
    <w:p w:rsidR="00973157" w:rsidRPr="00973157" w:rsidRDefault="00973157" w:rsidP="004E4B6A">
      <w:pPr>
        <w:ind w:firstLine="0"/>
        <w:rPr>
          <w:sz w:val="14"/>
          <w:szCs w:val="27"/>
        </w:rPr>
      </w:pPr>
      <w:r w:rsidRPr="00973157">
        <w:rPr>
          <w:sz w:val="14"/>
          <w:szCs w:val="27"/>
        </w:rPr>
        <w:t>8(38348)21029</w:t>
      </w:r>
    </w:p>
    <w:p w:rsidR="00556F00" w:rsidRDefault="00556F00" w:rsidP="00EE7864">
      <w:pPr>
        <w:widowControl w:val="0"/>
        <w:autoSpaceDE w:val="0"/>
        <w:autoSpaceDN w:val="0"/>
        <w:adjustRightInd w:val="0"/>
        <w:ind w:firstLine="0"/>
        <w:jc w:val="left"/>
        <w:outlineLvl w:val="0"/>
        <w:rPr>
          <w:sz w:val="20"/>
          <w:szCs w:val="28"/>
        </w:rPr>
        <w:sectPr w:rsidR="00556F00" w:rsidSect="00F041AF">
          <w:footerReference w:type="default" r:id="rId9"/>
          <w:pgSz w:w="11906" w:h="16838"/>
          <w:pgMar w:top="567" w:right="567" w:bottom="0" w:left="1134" w:header="510" w:footer="709" w:gutter="0"/>
          <w:cols w:space="708"/>
          <w:titlePg/>
          <w:docGrid w:linePitch="381"/>
        </w:sectPr>
      </w:pPr>
    </w:p>
    <w:p w:rsidR="00556F00" w:rsidRPr="00B24173" w:rsidRDefault="00556F00" w:rsidP="00556F00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F041AF">
        <w:rPr>
          <w:szCs w:val="28"/>
        </w:rPr>
        <w:t xml:space="preserve">№ 1 </w:t>
      </w:r>
    </w:p>
    <w:p w:rsidR="00556F00" w:rsidRPr="00B24173" w:rsidRDefault="00556F00" w:rsidP="00556F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B24173">
        <w:rPr>
          <w:szCs w:val="28"/>
        </w:rPr>
        <w:t>к постановлению администрации</w:t>
      </w:r>
    </w:p>
    <w:p w:rsidR="00556F00" w:rsidRDefault="00556F00" w:rsidP="00556F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B24173">
        <w:rPr>
          <w:szCs w:val="28"/>
        </w:rPr>
        <w:t xml:space="preserve"> Мошковского района</w:t>
      </w:r>
    </w:p>
    <w:p w:rsidR="00556F00" w:rsidRDefault="00556F00" w:rsidP="00556F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556F00" w:rsidRPr="0019177A" w:rsidRDefault="00556F00" w:rsidP="00556F00">
      <w:pPr>
        <w:widowControl w:val="0"/>
        <w:autoSpaceDE w:val="0"/>
        <w:autoSpaceDN w:val="0"/>
        <w:adjustRightInd w:val="0"/>
        <w:jc w:val="right"/>
        <w:rPr>
          <w:szCs w:val="28"/>
          <w:u w:val="single"/>
        </w:rPr>
      </w:pPr>
      <w:r>
        <w:rPr>
          <w:szCs w:val="28"/>
        </w:rPr>
        <w:t xml:space="preserve">от </w:t>
      </w:r>
      <w:r w:rsidR="0019177A" w:rsidRPr="0019177A">
        <w:rPr>
          <w:szCs w:val="28"/>
          <w:u w:val="single"/>
        </w:rPr>
        <w:t>23.11.2021</w:t>
      </w:r>
      <w:r>
        <w:rPr>
          <w:szCs w:val="28"/>
        </w:rPr>
        <w:t xml:space="preserve"> № </w:t>
      </w:r>
      <w:r w:rsidR="0019177A" w:rsidRPr="0019177A">
        <w:rPr>
          <w:szCs w:val="28"/>
          <w:u w:val="single"/>
        </w:rPr>
        <w:t>1453-па</w:t>
      </w:r>
    </w:p>
    <w:p w:rsidR="00556F00" w:rsidRPr="001B105D" w:rsidRDefault="00556F00" w:rsidP="00556F0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F041AF" w:rsidRPr="00F70B1A" w:rsidRDefault="00F041AF" w:rsidP="00F041AF">
      <w:pPr>
        <w:autoSpaceDN w:val="0"/>
        <w:spacing w:line="276" w:lineRule="auto"/>
        <w:ind w:firstLine="0"/>
        <w:jc w:val="center"/>
        <w:textAlignment w:val="baseline"/>
        <w:rPr>
          <w:rFonts w:eastAsia="Calibri"/>
          <w:b/>
          <w:szCs w:val="28"/>
          <w:lang w:eastAsia="en-US"/>
        </w:rPr>
      </w:pPr>
      <w:r w:rsidRPr="00F70B1A">
        <w:rPr>
          <w:rFonts w:eastAsia="Calibri"/>
          <w:b/>
          <w:szCs w:val="28"/>
          <w:lang w:eastAsia="en-US"/>
        </w:rPr>
        <w:t>ПРОГРАММА</w:t>
      </w:r>
    </w:p>
    <w:p w:rsidR="00F041AF" w:rsidRPr="001B105D" w:rsidRDefault="00F041AF" w:rsidP="00F041AF">
      <w:pPr>
        <w:autoSpaceDN w:val="0"/>
        <w:spacing w:after="200" w:line="276" w:lineRule="auto"/>
        <w:ind w:firstLine="0"/>
        <w:jc w:val="center"/>
        <w:textAlignment w:val="baseline"/>
        <w:rPr>
          <w:rFonts w:eastAsia="Calibri"/>
          <w:szCs w:val="28"/>
          <w:lang w:eastAsia="en-US"/>
        </w:rPr>
      </w:pPr>
      <w:r w:rsidRPr="001B105D">
        <w:rPr>
          <w:rFonts w:eastAsia="Calibri"/>
          <w:szCs w:val="28"/>
          <w:lang w:eastAsia="en-US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</w:t>
      </w:r>
      <w:r w:rsidRPr="001B105D">
        <w:rPr>
          <w:rFonts w:eastAsia="Calibri"/>
          <w:bCs/>
          <w:color w:val="000000"/>
          <w:szCs w:val="28"/>
          <w:lang w:eastAsia="en-US"/>
        </w:rPr>
        <w:t xml:space="preserve">на межселенной территории </w:t>
      </w:r>
      <w:r w:rsidRPr="001B105D">
        <w:rPr>
          <w:rFonts w:eastAsia="Calibri"/>
          <w:color w:val="000000"/>
          <w:szCs w:val="22"/>
          <w:lang w:eastAsia="en-US"/>
        </w:rPr>
        <w:t>Мошковского муниципального района Новосибирской области</w:t>
      </w:r>
      <w:r w:rsidRPr="001B105D">
        <w:rPr>
          <w:rFonts w:eastAsia="Calibri"/>
          <w:szCs w:val="28"/>
          <w:lang w:eastAsia="en-US"/>
        </w:rPr>
        <w:t xml:space="preserve"> на 2022 год</w:t>
      </w:r>
    </w:p>
    <w:p w:rsidR="00F041AF" w:rsidRPr="00F041AF" w:rsidRDefault="00F041AF" w:rsidP="00F041AF">
      <w:pPr>
        <w:autoSpaceDN w:val="0"/>
        <w:spacing w:line="276" w:lineRule="auto"/>
        <w:ind w:firstLine="567"/>
        <w:textAlignment w:val="baseline"/>
        <w:outlineLvl w:val="0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Pr="00F041AF">
        <w:rPr>
          <w:rFonts w:eastAsia="Calibri"/>
          <w:spacing w:val="2"/>
          <w:szCs w:val="24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041AF">
        <w:rPr>
          <w:rFonts w:eastAsia="Calibri"/>
          <w:bCs/>
          <w:color w:val="000000"/>
          <w:szCs w:val="28"/>
          <w:lang w:eastAsia="en-US"/>
        </w:rPr>
        <w:t xml:space="preserve">на межселенной территории </w:t>
      </w:r>
      <w:r w:rsidRPr="00F041AF">
        <w:rPr>
          <w:rFonts w:eastAsia="Calibri"/>
          <w:color w:val="000000"/>
          <w:szCs w:val="22"/>
          <w:lang w:eastAsia="en-US"/>
        </w:rPr>
        <w:t>Мошковского муниципального района Новосибирской области</w:t>
      </w:r>
      <w:r w:rsidRPr="00F041AF">
        <w:rPr>
          <w:rFonts w:eastAsia="Calibri"/>
          <w:szCs w:val="24"/>
          <w:lang w:eastAsia="en-US"/>
        </w:rPr>
        <w:t xml:space="preserve"> на 2022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041AF" w:rsidRPr="00F041AF" w:rsidRDefault="00F041AF" w:rsidP="00F041AF">
      <w:pPr>
        <w:autoSpaceDE w:val="0"/>
        <w:autoSpaceDN w:val="0"/>
        <w:adjustRightInd w:val="0"/>
        <w:spacing w:after="200" w:line="276" w:lineRule="auto"/>
        <w:ind w:firstLine="540"/>
        <w:textAlignment w:val="baseline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t>Настоящая Программа разработана и подлежит исполнению администрацией Мошковского района Новосибирской области (далее – Администрация).</w:t>
      </w:r>
    </w:p>
    <w:p w:rsidR="00F041AF" w:rsidRPr="00F041AF" w:rsidRDefault="00F041AF" w:rsidP="00F041AF">
      <w:pPr>
        <w:autoSpaceDN w:val="0"/>
        <w:spacing w:after="200" w:line="276" w:lineRule="auto"/>
        <w:ind w:firstLine="0"/>
        <w:jc w:val="center"/>
        <w:textAlignment w:val="baseline"/>
        <w:rPr>
          <w:rFonts w:eastAsia="Calibri"/>
          <w:b/>
          <w:szCs w:val="28"/>
          <w:lang w:eastAsia="en-US"/>
        </w:rPr>
      </w:pPr>
      <w:r w:rsidRPr="00F041AF">
        <w:rPr>
          <w:rFonts w:eastAsia="Calibri"/>
          <w:b/>
          <w:szCs w:val="28"/>
          <w:lang w:eastAsia="en-US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041AF" w:rsidRPr="00F041AF" w:rsidRDefault="00F041AF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t xml:space="preserve">1.1. Вид муниципального контроля: муниципальный контроль </w:t>
      </w:r>
      <w:r w:rsidRPr="00F041AF">
        <w:rPr>
          <w:rFonts w:eastAsia="Calibri"/>
          <w:spacing w:val="2"/>
          <w:szCs w:val="24"/>
          <w:lang w:eastAsia="en-US"/>
        </w:rPr>
        <w:t>на автомобильном транспорте, городском наземном электрическом транспорте и в дорожном хозяйстве на межселенной территории Мошковского муниципального района Новосибирской области</w:t>
      </w:r>
      <w:r w:rsidR="00973157">
        <w:rPr>
          <w:rFonts w:eastAsia="Calibri"/>
          <w:spacing w:val="2"/>
          <w:szCs w:val="24"/>
          <w:lang w:eastAsia="en-US"/>
        </w:rPr>
        <w:t xml:space="preserve"> (далее – муниципальный район)</w:t>
      </w:r>
      <w:r w:rsidRPr="00F041AF">
        <w:rPr>
          <w:rFonts w:eastAsia="Calibri"/>
          <w:spacing w:val="2"/>
          <w:szCs w:val="24"/>
          <w:lang w:eastAsia="en-US"/>
        </w:rPr>
        <w:t>.</w:t>
      </w:r>
    </w:p>
    <w:p w:rsidR="00F041AF" w:rsidRPr="00F041AF" w:rsidRDefault="00F041AF" w:rsidP="00F041AF">
      <w:pPr>
        <w:widowControl w:val="0"/>
        <w:autoSpaceDE w:val="0"/>
        <w:autoSpaceDN w:val="0"/>
        <w:adjustRightInd w:val="0"/>
        <w:ind w:firstLine="567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t>1.2. Предметом муниципального контроля на территории муниципального района является соблюдение гражданами и организациями (далее – контролируемые лица) обязательных требований:</w:t>
      </w:r>
    </w:p>
    <w:p w:rsidR="00F041AF" w:rsidRPr="00F041AF" w:rsidRDefault="003F24DB" w:rsidP="00F041AF">
      <w:pPr>
        <w:autoSpaceDN w:val="0"/>
        <w:spacing w:line="276" w:lineRule="auto"/>
        <w:ind w:left="-57" w:right="-1" w:firstLine="624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1.2.</w:t>
      </w:r>
      <w:r w:rsidR="00F041AF" w:rsidRPr="00F041AF">
        <w:rPr>
          <w:rFonts w:eastAsia="Calibri"/>
          <w:szCs w:val="24"/>
          <w:lang w:eastAsia="en-US"/>
        </w:rPr>
        <w:t>1</w:t>
      </w:r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в области автомобильных дорог и дорожной деятельности, установленных в отношении автомобильных дорог местного значения:</w:t>
      </w:r>
    </w:p>
    <w:p w:rsidR="00F041AF" w:rsidRPr="00F041AF" w:rsidRDefault="00F041AF" w:rsidP="00F041AF">
      <w:pPr>
        <w:autoSpaceDN w:val="0"/>
        <w:spacing w:line="276" w:lineRule="auto"/>
        <w:ind w:left="-57" w:right="-1" w:firstLine="624"/>
        <w:textAlignment w:val="baseline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t xml:space="preserve">а) к эксплуатации объектов дорожного сервиса, размещенных </w:t>
      </w:r>
      <w:r w:rsidR="00C23C77">
        <w:rPr>
          <w:rFonts w:eastAsia="Calibri"/>
          <w:szCs w:val="24"/>
          <w:lang w:eastAsia="en-US"/>
        </w:rPr>
        <w:t xml:space="preserve"> </w:t>
      </w:r>
      <w:r w:rsidRPr="00F041AF">
        <w:rPr>
          <w:rFonts w:eastAsia="Calibri"/>
          <w:szCs w:val="24"/>
          <w:lang w:eastAsia="en-US"/>
        </w:rPr>
        <w:t>в полосах отвода и (или) придорожных полосах автомобильных дорог общего пользования;</w:t>
      </w:r>
    </w:p>
    <w:p w:rsidR="00F041AF" w:rsidRPr="00F041AF" w:rsidRDefault="00F041AF" w:rsidP="00F041AF">
      <w:pPr>
        <w:autoSpaceDN w:val="0"/>
        <w:spacing w:line="276" w:lineRule="auto"/>
        <w:ind w:left="-57" w:right="-1" w:firstLine="624"/>
        <w:textAlignment w:val="baseline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</w:t>
      </w:r>
      <w:r w:rsidRPr="00F041AF">
        <w:rPr>
          <w:rFonts w:eastAsia="Calibri"/>
          <w:szCs w:val="24"/>
          <w:lang w:eastAsia="en-US"/>
        </w:rPr>
        <w:lastRenderedPageBreak/>
        <w:t>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041AF" w:rsidRPr="00F041AF" w:rsidRDefault="003F24DB" w:rsidP="00F041AF">
      <w:pPr>
        <w:autoSpaceDN w:val="0"/>
        <w:spacing w:line="276" w:lineRule="auto"/>
        <w:ind w:left="-57" w:right="-1" w:firstLine="624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1.2.</w:t>
      </w:r>
      <w:r w:rsidR="00F041AF" w:rsidRPr="00F041AF">
        <w:rPr>
          <w:rFonts w:eastAsia="Calibri"/>
          <w:szCs w:val="24"/>
          <w:lang w:eastAsia="en-US"/>
        </w:rPr>
        <w:t>2</w:t>
      </w:r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041AF" w:rsidRPr="00F041AF" w:rsidRDefault="00F041AF" w:rsidP="00F0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  <w:lang w:eastAsia="x-none"/>
        </w:rPr>
      </w:pPr>
      <w:r w:rsidRPr="00F041AF">
        <w:rPr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041AF" w:rsidRPr="00F041AF" w:rsidRDefault="00F041AF" w:rsidP="00F0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  <w:lang w:eastAsia="x-none"/>
        </w:rPr>
      </w:pPr>
      <w:r w:rsidRPr="00F041AF">
        <w:rPr>
          <w:szCs w:val="24"/>
          <w:lang w:eastAsia="x-none"/>
        </w:rPr>
        <w:t>На межселенной территории Мошковского муниципального района Новосибирской области существует 21 муниципальный маршрут регулярных перевозок.</w:t>
      </w:r>
    </w:p>
    <w:p w:rsidR="00F041AF" w:rsidRPr="00F041AF" w:rsidRDefault="00F041AF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1.3. </w:t>
      </w:r>
      <w:r w:rsidR="00F041AF" w:rsidRPr="00F041AF">
        <w:rPr>
          <w:rFonts w:eastAsia="Calibri"/>
          <w:szCs w:val="24"/>
          <w:lang w:eastAsia="en-US"/>
        </w:rPr>
        <w:t>В рамках профилактики рисков причинения вреда (ущерба</w:t>
      </w:r>
      <w:r w:rsidR="00973157">
        <w:rPr>
          <w:rFonts w:eastAsia="Calibri"/>
          <w:szCs w:val="24"/>
          <w:lang w:eastAsia="en-US"/>
        </w:rPr>
        <w:t>) охраняемым законом ценностям А</w:t>
      </w:r>
      <w:r w:rsidR="00F041AF" w:rsidRPr="00F041AF">
        <w:rPr>
          <w:rFonts w:eastAsia="Calibri"/>
          <w:szCs w:val="24"/>
          <w:lang w:eastAsia="en-US"/>
        </w:rPr>
        <w:t>дминистрацией в 2021 году осуществляются следующие мероприятия:</w:t>
      </w:r>
    </w:p>
    <w:p w:rsidR="00F041AF" w:rsidRPr="00F041AF" w:rsidRDefault="0095556C" w:rsidP="0095556C">
      <w:pPr>
        <w:autoSpaceDN w:val="0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1.3.1. </w:t>
      </w:r>
      <w:r w:rsidR="00F041AF" w:rsidRPr="00F041AF">
        <w:rPr>
          <w:rFonts w:eastAsia="Calibri"/>
          <w:szCs w:val="24"/>
          <w:lang w:eastAsia="en-US"/>
        </w:rPr>
        <w:t>размещение на официальном сайте Мошковского района Новосибирской области в информационно-телекоммуникационной сети «Интернет» (далее – официальный сайт)  перечней нормативных правовых актов</w:t>
      </w:r>
      <w:r w:rsidR="00973157">
        <w:rPr>
          <w:rFonts w:eastAsia="Calibri"/>
          <w:szCs w:val="24"/>
          <w:lang w:eastAsia="en-US"/>
        </w:rPr>
        <w:t xml:space="preserve"> Администрации</w:t>
      </w:r>
      <w:r w:rsidR="00F041AF" w:rsidRPr="00F041AF">
        <w:rPr>
          <w:rFonts w:eastAsia="Calibri"/>
          <w:szCs w:val="24"/>
          <w:lang w:eastAsia="en-US"/>
        </w:rPr>
        <w:t xml:space="preserve"> или их отдельных частей, содержащих обязательные требования, оценка соблюдения которых является предметом муниципального  контроля</w:t>
      </w:r>
      <w:r w:rsidR="00973157" w:rsidRPr="00973157">
        <w:rPr>
          <w:rFonts w:eastAsia="Calibri"/>
          <w:spacing w:val="2"/>
          <w:szCs w:val="24"/>
          <w:lang w:eastAsia="en-US"/>
        </w:rPr>
        <w:t xml:space="preserve"> </w:t>
      </w:r>
      <w:r w:rsidR="00973157" w:rsidRPr="00F041AF">
        <w:rPr>
          <w:rFonts w:eastAsia="Calibri"/>
          <w:spacing w:val="2"/>
          <w:szCs w:val="24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="00973157" w:rsidRPr="00F041AF">
        <w:rPr>
          <w:rFonts w:eastAsia="Calibri"/>
          <w:bCs/>
          <w:color w:val="000000"/>
          <w:szCs w:val="28"/>
          <w:lang w:eastAsia="en-US"/>
        </w:rPr>
        <w:t xml:space="preserve">на межселенной территории </w:t>
      </w:r>
      <w:r w:rsidR="00973157" w:rsidRPr="00F041AF">
        <w:rPr>
          <w:rFonts w:eastAsia="Calibri"/>
          <w:color w:val="000000"/>
          <w:szCs w:val="22"/>
          <w:lang w:eastAsia="en-US"/>
        </w:rPr>
        <w:t>Мошковского муниципального района Новосибирской области</w:t>
      </w:r>
      <w:r w:rsidR="00F041AF" w:rsidRPr="00F041AF">
        <w:rPr>
          <w:rFonts w:eastAsia="Calibri"/>
          <w:szCs w:val="24"/>
          <w:lang w:eastAsia="en-US"/>
        </w:rPr>
        <w:t>;</w:t>
      </w:r>
    </w:p>
    <w:p w:rsidR="00F041AF" w:rsidRPr="00F041AF" w:rsidRDefault="0095556C" w:rsidP="0095556C">
      <w:pPr>
        <w:autoSpaceDN w:val="0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1.3.2. </w:t>
      </w:r>
      <w:r w:rsidR="00F041AF" w:rsidRPr="00F041AF">
        <w:rPr>
          <w:rFonts w:eastAsia="Calibri"/>
          <w:szCs w:val="24"/>
          <w:lang w:eastAsia="en-US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041AF" w:rsidRPr="00F041AF" w:rsidRDefault="0095556C" w:rsidP="0095556C">
      <w:pPr>
        <w:autoSpaceDN w:val="0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1.3.3. </w:t>
      </w:r>
      <w:r w:rsidR="00F041AF" w:rsidRPr="00F041AF">
        <w:rPr>
          <w:rFonts w:eastAsia="Calibri"/>
          <w:szCs w:val="24"/>
          <w:lang w:eastAsia="en-US"/>
        </w:rPr>
        <w:t>обеспечение регулярного обобщения практики осуществления муниципального контроля и размещение на официальном сайте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041AF" w:rsidRPr="00F041AF" w:rsidRDefault="0095556C" w:rsidP="0095556C">
      <w:pPr>
        <w:autoSpaceDN w:val="0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1.3.4. </w:t>
      </w:r>
      <w:r w:rsidR="00F041AF" w:rsidRPr="00F041AF">
        <w:rPr>
          <w:rFonts w:eastAsia="Calibri"/>
          <w:szCs w:val="24"/>
          <w:lang w:eastAsia="en-US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041AF" w:rsidRPr="00F041AF" w:rsidRDefault="00F041AF" w:rsidP="00F041AF">
      <w:pPr>
        <w:tabs>
          <w:tab w:val="left" w:pos="851"/>
        </w:tabs>
        <w:autoSpaceDN w:val="0"/>
        <w:spacing w:after="200"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t>За 9 месяцев 2021 года Администрацией выдано 0 предостережений о недопустимости нарушения обязательных требований.</w:t>
      </w:r>
    </w:p>
    <w:p w:rsidR="00F041AF" w:rsidRPr="00F041AF" w:rsidRDefault="00F041AF" w:rsidP="00F041AF">
      <w:pPr>
        <w:autoSpaceDN w:val="0"/>
        <w:spacing w:after="200" w:line="276" w:lineRule="auto"/>
        <w:ind w:firstLine="0"/>
        <w:jc w:val="center"/>
        <w:textAlignment w:val="baseline"/>
        <w:rPr>
          <w:rFonts w:eastAsia="Calibri"/>
          <w:b/>
          <w:szCs w:val="28"/>
          <w:lang w:eastAsia="en-US"/>
        </w:rPr>
      </w:pPr>
      <w:r w:rsidRPr="00F041AF">
        <w:rPr>
          <w:rFonts w:eastAsia="Calibri"/>
          <w:b/>
          <w:color w:val="000000"/>
          <w:szCs w:val="28"/>
          <w:shd w:val="clear" w:color="auto" w:fill="FFFFFF"/>
          <w:lang w:eastAsia="en-US"/>
        </w:rPr>
        <w:t>2. Цели и задачи реализации Программы</w:t>
      </w:r>
    </w:p>
    <w:p w:rsidR="00F041AF" w:rsidRPr="00F041AF" w:rsidRDefault="00F041AF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lastRenderedPageBreak/>
        <w:t>2.1. Целями профилактической работы являются: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2.1.1.</w:t>
      </w:r>
      <w:r w:rsidR="00F041AF" w:rsidRPr="00F041AF">
        <w:rPr>
          <w:rFonts w:eastAsia="Calibri"/>
          <w:szCs w:val="24"/>
          <w:lang w:eastAsia="en-US"/>
        </w:rPr>
        <w:t xml:space="preserve"> стимулирование добросовестного соблюдения обязательных требований всеми контролируемыми лицами; 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2.1.2.</w:t>
      </w:r>
      <w:r w:rsidR="00F041AF" w:rsidRPr="00F041AF">
        <w:rPr>
          <w:rFonts w:eastAsia="Calibri"/>
          <w:szCs w:val="24"/>
          <w:lang w:eastAsia="en-US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2.1.</w:t>
      </w:r>
      <w:r w:rsidR="00F041AF" w:rsidRPr="00F041AF">
        <w:rPr>
          <w:rFonts w:eastAsia="Calibri"/>
          <w:szCs w:val="24"/>
          <w:lang w:eastAsia="en-US"/>
        </w:rPr>
        <w:t>3</w:t>
      </w:r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2.1.</w:t>
      </w:r>
      <w:r w:rsidR="00F041AF" w:rsidRPr="00F041AF">
        <w:rPr>
          <w:rFonts w:eastAsia="Calibri"/>
          <w:szCs w:val="24"/>
          <w:lang w:eastAsia="en-US"/>
        </w:rPr>
        <w:t>4</w:t>
      </w:r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2.1.</w:t>
      </w:r>
      <w:r w:rsidR="00F041AF" w:rsidRPr="00F041AF">
        <w:rPr>
          <w:rFonts w:eastAsia="Calibri"/>
          <w:szCs w:val="24"/>
          <w:lang w:eastAsia="en-US"/>
        </w:rPr>
        <w:t>5</w:t>
      </w:r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снижение административной нагрузки на контролируемых лиц;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2.1.</w:t>
      </w:r>
      <w:r w:rsidR="00F041AF" w:rsidRPr="00F041AF">
        <w:rPr>
          <w:rFonts w:eastAsia="Calibri"/>
          <w:szCs w:val="24"/>
          <w:lang w:eastAsia="en-US"/>
        </w:rPr>
        <w:t>6</w:t>
      </w:r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снижение размера ущерба, причиняемого охраняемым законом ценностям.</w:t>
      </w:r>
    </w:p>
    <w:p w:rsidR="00F041AF" w:rsidRPr="00F041AF" w:rsidRDefault="00F041AF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t>2.2. Задачами профилактической работы являются: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2.2.1.</w:t>
      </w:r>
      <w:r w:rsidR="00F041AF" w:rsidRPr="00F041AF">
        <w:rPr>
          <w:rFonts w:eastAsia="Calibri"/>
          <w:szCs w:val="24"/>
          <w:lang w:eastAsia="en-US"/>
        </w:rPr>
        <w:t xml:space="preserve"> укрепление системы профилактики нарушений обязательных требований;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2.2.2.</w:t>
      </w:r>
      <w:r w:rsidR="00F041AF" w:rsidRPr="00F041AF">
        <w:rPr>
          <w:rFonts w:eastAsia="Calibri"/>
          <w:szCs w:val="24"/>
          <w:lang w:eastAsia="en-US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041AF" w:rsidRPr="00F041AF" w:rsidRDefault="0095556C" w:rsidP="00F041AF">
      <w:pPr>
        <w:autoSpaceDN w:val="0"/>
        <w:spacing w:after="200"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2.2.</w:t>
      </w:r>
      <w:r w:rsidR="00F041AF" w:rsidRPr="00F041AF">
        <w:rPr>
          <w:rFonts w:eastAsia="Calibri"/>
          <w:szCs w:val="24"/>
          <w:lang w:eastAsia="en-US"/>
        </w:rPr>
        <w:t>3</w:t>
      </w:r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повышение правосознания и правовой культуры организаций и граждан в сфере рассматриваемых правоотношений.</w:t>
      </w:r>
    </w:p>
    <w:p w:rsidR="00F041AF" w:rsidRPr="00F041AF" w:rsidRDefault="00F041AF" w:rsidP="00F041AF">
      <w:pPr>
        <w:autoSpaceDN w:val="0"/>
        <w:spacing w:after="200" w:line="276" w:lineRule="auto"/>
        <w:ind w:firstLine="567"/>
        <w:jc w:val="center"/>
        <w:textAlignment w:val="baseline"/>
        <w:rPr>
          <w:rFonts w:eastAsia="Calibri"/>
          <w:b/>
          <w:color w:val="000000"/>
          <w:szCs w:val="28"/>
          <w:shd w:val="clear" w:color="auto" w:fill="FFFFFF"/>
          <w:lang w:eastAsia="en-US"/>
        </w:rPr>
      </w:pPr>
      <w:r w:rsidRPr="00F041AF">
        <w:rPr>
          <w:rFonts w:eastAsia="Calibri"/>
          <w:b/>
          <w:color w:val="000000"/>
          <w:szCs w:val="28"/>
          <w:shd w:val="clear" w:color="auto" w:fill="FFFFFF"/>
          <w:lang w:eastAsia="en-US"/>
        </w:rPr>
        <w:t>3. Перечень профилактических мероприятий, сроки (периодичность) их проведения</w:t>
      </w:r>
    </w:p>
    <w:tbl>
      <w:tblPr>
        <w:tblStyle w:val="2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126"/>
        <w:gridCol w:w="1950"/>
      </w:tblGrid>
      <w:tr w:rsidR="00F041AF" w:rsidRPr="00F041AF" w:rsidTr="007A67B2">
        <w:tc>
          <w:tcPr>
            <w:tcW w:w="675" w:type="dxa"/>
          </w:tcPr>
          <w:p w:rsidR="00F041AF" w:rsidRPr="00F041AF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20" w:type="dxa"/>
          </w:tcPr>
          <w:p w:rsidR="00F041AF" w:rsidRPr="00F041AF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</w:tcPr>
          <w:p w:rsidR="00F041AF" w:rsidRPr="00F041AF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1950" w:type="dxa"/>
          </w:tcPr>
          <w:p w:rsidR="00F041AF" w:rsidRPr="00F041AF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Ответственное должностное лицо</w:t>
            </w:r>
          </w:p>
        </w:tc>
      </w:tr>
      <w:tr w:rsidR="00F041AF" w:rsidRPr="00F041AF" w:rsidTr="007A67B2">
        <w:tc>
          <w:tcPr>
            <w:tcW w:w="675" w:type="dxa"/>
          </w:tcPr>
          <w:p w:rsidR="00F041AF" w:rsidRPr="00F041AF" w:rsidRDefault="00F041AF" w:rsidP="00F041AF">
            <w:pPr>
              <w:widowControl w:val="0"/>
              <w:autoSpaceDE w:val="0"/>
              <w:adjustRightInd w:val="0"/>
              <w:ind w:right="175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</w:tcPr>
          <w:p w:rsidR="00F041AF" w:rsidRPr="00F041AF" w:rsidRDefault="00F041AF" w:rsidP="00F041AF">
            <w:pPr>
              <w:widowControl w:val="0"/>
              <w:autoSpaceDE w:val="0"/>
              <w:adjustRightInd w:val="0"/>
              <w:ind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Информирование</w:t>
            </w:r>
          </w:p>
          <w:p w:rsidR="00F041AF" w:rsidRPr="00F041AF" w:rsidRDefault="00F041AF" w:rsidP="00F041AF">
            <w:pPr>
              <w:widowControl w:val="0"/>
              <w:autoSpaceDE w:val="0"/>
              <w:adjustRightInd w:val="0"/>
              <w:ind w:right="131" w:hanging="12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Информирование осуществляется Администрацией по вопросам соблюдения обязательных требований посредством размещения на официальном сайте следующей информации:</w:t>
            </w:r>
          </w:p>
          <w:p w:rsidR="00F041AF" w:rsidRPr="00F041AF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тексты нормативных правовых актов, регулирующих осуществление муниципального контроля;</w:t>
            </w:r>
          </w:p>
          <w:p w:rsidR="00F041AF" w:rsidRPr="00F041AF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F041AF" w:rsidRPr="00F041AF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</w:t>
            </w:r>
            <w:r w:rsidRPr="00F041AF">
              <w:rPr>
                <w:rFonts w:eastAsia="Calibri"/>
                <w:sz w:val="24"/>
                <w:szCs w:val="24"/>
                <w:lang w:eastAsia="en-US"/>
              </w:rPr>
              <w:lastRenderedPageBreak/>
              <w:t>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041AF" w:rsidRPr="00F041AF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утвержденные проверочные листы в формате, допускающем их использование для самообследования;</w:t>
            </w:r>
          </w:p>
          <w:p w:rsidR="00F041AF" w:rsidRPr="00F041AF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руководства по соблюдению обязательных требований;</w:t>
            </w:r>
          </w:p>
          <w:p w:rsidR="00F041AF" w:rsidRPr="00F041AF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F041AF" w:rsidRPr="00F041AF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F041AF" w:rsidRPr="00F041AF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F041AF" w:rsidRPr="00F041AF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  <w:p w:rsidR="00F041AF" w:rsidRPr="00F041AF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F041AF" w:rsidRPr="00F041AF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сведения о применении контрольным органом мер стимулирования добросовестности контролируемых лиц;</w:t>
            </w:r>
          </w:p>
          <w:p w:rsidR="00F041AF" w:rsidRPr="00F041AF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F041AF" w:rsidRPr="00F041AF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доклады, содержащие результаты обобщения правоприменительной практики контрольного органа;</w:t>
            </w:r>
          </w:p>
          <w:p w:rsidR="00F041AF" w:rsidRPr="00F041AF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доклады о муниципальном контроле;</w:t>
            </w:r>
          </w:p>
          <w:p w:rsidR="00F041AF" w:rsidRPr="00F041AF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F041AF" w:rsidRPr="00F041AF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 xml:space="preserve"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</w:t>
            </w:r>
            <w:r w:rsidRPr="00F041AF">
              <w:rPr>
                <w:rFonts w:eastAsia="Calibri"/>
                <w:sz w:val="24"/>
                <w:szCs w:val="24"/>
                <w:lang w:eastAsia="en-US"/>
              </w:rPr>
              <w:lastRenderedPageBreak/>
              <w:t>актами и (или) программами профилактики рисков причинения вреда.</w:t>
            </w:r>
          </w:p>
        </w:tc>
        <w:tc>
          <w:tcPr>
            <w:tcW w:w="2126" w:type="dxa"/>
          </w:tcPr>
          <w:p w:rsidR="00F041AF" w:rsidRPr="00F041AF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1950" w:type="dxa"/>
          </w:tcPr>
          <w:p w:rsidR="00F041AF" w:rsidRPr="00F041AF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041AF" w:rsidRPr="00F041AF" w:rsidTr="007A67B2">
        <w:tc>
          <w:tcPr>
            <w:tcW w:w="675" w:type="dxa"/>
          </w:tcPr>
          <w:p w:rsidR="00F041AF" w:rsidRPr="00F041AF" w:rsidRDefault="00F041AF" w:rsidP="00F041AF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820" w:type="dxa"/>
          </w:tcPr>
          <w:p w:rsidR="00F041AF" w:rsidRPr="00F041AF" w:rsidRDefault="00F041AF" w:rsidP="00F041AF">
            <w:pPr>
              <w:widowControl w:val="0"/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Объявление предостережения</w:t>
            </w:r>
          </w:p>
          <w:p w:rsidR="00F041AF" w:rsidRPr="00F041AF" w:rsidRDefault="00F041AF" w:rsidP="00F041AF">
            <w:pPr>
              <w:ind w:left="34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контрольный орган объявляет контролируемому лицу предостережение и предлагает принять меры по обеспечению соблюдения обязательных требований.</w:t>
            </w:r>
          </w:p>
          <w:p w:rsidR="00F041AF" w:rsidRPr="00F041AF" w:rsidRDefault="00F041AF" w:rsidP="00F041AF">
            <w:pPr>
              <w:ind w:left="34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Предостережение направляется контролируемому лицу,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</w:t>
            </w:r>
          </w:p>
        </w:tc>
        <w:tc>
          <w:tcPr>
            <w:tcW w:w="2126" w:type="dxa"/>
          </w:tcPr>
          <w:p w:rsidR="00F041AF" w:rsidRPr="00F041AF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50" w:type="dxa"/>
          </w:tcPr>
          <w:p w:rsidR="00F041AF" w:rsidRPr="00F041AF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041AF" w:rsidRPr="00F041AF" w:rsidTr="007A67B2">
        <w:tc>
          <w:tcPr>
            <w:tcW w:w="675" w:type="dxa"/>
          </w:tcPr>
          <w:p w:rsidR="00F041AF" w:rsidRPr="00F041AF" w:rsidRDefault="00F041AF" w:rsidP="00F041AF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0" w:type="dxa"/>
          </w:tcPr>
          <w:p w:rsidR="00F041AF" w:rsidRPr="00F041AF" w:rsidRDefault="00F041AF" w:rsidP="00F041AF">
            <w:pPr>
              <w:widowControl w:val="0"/>
              <w:autoSpaceDE w:val="0"/>
              <w:adjustRightInd w:val="0"/>
              <w:ind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Консультирование.</w:t>
            </w:r>
          </w:p>
          <w:p w:rsidR="00F041AF" w:rsidRPr="00F041AF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="00F041AF" w:rsidRPr="00F041AF">
              <w:rPr>
                <w:rFonts w:eastAsia="Calibri"/>
                <w:sz w:val="24"/>
                <w:szCs w:val="24"/>
                <w:lang w:eastAsia="en-US"/>
              </w:rPr>
              <w:t>Консультирование в устной форме осуществляется по телефону, посредством видео-конференц-связи, на личном приеме, либо в ходе проведения профилактического и (или) контрольного мероприятия, по следующим вопросам:</w:t>
            </w:r>
          </w:p>
          <w:p w:rsidR="00F041AF" w:rsidRPr="00F041AF" w:rsidRDefault="00F041AF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973157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Pr="00F041AF">
              <w:rPr>
                <w:rFonts w:eastAsia="Calibri"/>
                <w:sz w:val="24"/>
                <w:szCs w:val="24"/>
                <w:lang w:eastAsia="en-US"/>
              </w:rPr>
              <w:t xml:space="preserve"> местонахождение, контактные телефоны, адрес официального сайта Мошковского района Новосибирской области в информационно-телекоммуникационной сети Интернет и адреса электронной почты уполномоченного органа;</w:t>
            </w:r>
          </w:p>
          <w:p w:rsidR="00F041AF" w:rsidRPr="00F041AF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F041AF" w:rsidRPr="00F041AF">
              <w:rPr>
                <w:rFonts w:eastAsia="Calibri"/>
                <w:sz w:val="24"/>
                <w:szCs w:val="24"/>
                <w:lang w:eastAsia="en-US"/>
              </w:rPr>
              <w:t>2. график работы уполномоченного органа, время приема посетителей;</w:t>
            </w:r>
          </w:p>
          <w:p w:rsidR="00F041AF" w:rsidRPr="00F041AF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F041AF" w:rsidRPr="00F041AF">
              <w:rPr>
                <w:rFonts w:eastAsia="Calibri"/>
                <w:sz w:val="24"/>
                <w:szCs w:val="24"/>
                <w:lang w:eastAsia="en-US"/>
              </w:rPr>
              <w:t>3. номера кабинетов, где проводятся прием и информирование посетителей по вопросам осуществления муниципального контроля, а также фамилии, имена, отчества (при наличии) инспекторов, осуществляющих прием и информирование;</w:t>
            </w:r>
          </w:p>
          <w:p w:rsidR="00F041AF" w:rsidRPr="00F041AF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1.</w:t>
            </w:r>
            <w:r w:rsidR="00F041AF" w:rsidRPr="00F041AF">
              <w:rPr>
                <w:rFonts w:eastAsia="Calibri"/>
                <w:sz w:val="24"/>
                <w:szCs w:val="24"/>
                <w:lang w:eastAsia="en-US"/>
              </w:rPr>
              <w:t>4. перечень нормативных правовых актов, регулирующих осуществление муниципального контроля;</w:t>
            </w:r>
          </w:p>
          <w:p w:rsidR="00F041AF" w:rsidRPr="00F041AF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F041AF" w:rsidRPr="00F041AF">
              <w:rPr>
                <w:rFonts w:eastAsia="Calibri"/>
                <w:sz w:val="24"/>
                <w:szCs w:val="24"/>
                <w:lang w:eastAsia="en-US"/>
              </w:rPr>
              <w:t>5. перечень актов, содержащих обязательные требования.</w:t>
            </w:r>
          </w:p>
          <w:p w:rsidR="00F041AF" w:rsidRPr="00F041AF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F041AF" w:rsidRPr="00F041AF">
              <w:rPr>
                <w:rFonts w:eastAsia="Calibri"/>
                <w:sz w:val="24"/>
                <w:szCs w:val="24"/>
                <w:lang w:eastAsia="en-US"/>
              </w:rPr>
              <w:t>Консультирование в письменной форме, в соответствии запросом контролируемого лица о предоставлении информации об организации и осуществлении муниципального контроля, осуществляется по следующим вопросам:</w:t>
            </w:r>
          </w:p>
          <w:p w:rsidR="00F041AF" w:rsidRPr="00F041AF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F041AF" w:rsidRPr="00F041AF">
              <w:rPr>
                <w:rFonts w:eastAsia="Calibri"/>
                <w:sz w:val="24"/>
                <w:szCs w:val="24"/>
                <w:lang w:eastAsia="en-US"/>
              </w:rPr>
              <w:t>1. основание отнесения объекта контроля, принадлежащего обратившемуся контролируемому лицу или используемого таким контролируемым лицом, к категории риска;</w:t>
            </w:r>
          </w:p>
          <w:p w:rsidR="00F041AF" w:rsidRPr="00F041AF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F041AF" w:rsidRPr="00F041AF">
              <w:rPr>
                <w:rFonts w:eastAsia="Calibri"/>
                <w:sz w:val="24"/>
                <w:szCs w:val="24"/>
                <w:lang w:eastAsia="en-US"/>
              </w:rPr>
              <w:t>2. основание объявления обратившемуся контролируемому лицу предостережения;</w:t>
            </w:r>
          </w:p>
          <w:p w:rsidR="00F041AF" w:rsidRPr="00F041AF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F041AF" w:rsidRPr="00F041AF">
              <w:rPr>
                <w:rFonts w:eastAsia="Calibri"/>
                <w:sz w:val="24"/>
                <w:szCs w:val="24"/>
                <w:lang w:eastAsia="en-US"/>
              </w:rPr>
              <w:t>3. наличие запланированных контрольных мероприятий в отношении объектов контроля, принадлежащих обратившемуся контролируемому лицу или используемых таким контролируемым лицом.</w:t>
            </w:r>
          </w:p>
        </w:tc>
        <w:tc>
          <w:tcPr>
            <w:tcW w:w="2126" w:type="dxa"/>
          </w:tcPr>
          <w:p w:rsidR="00F041AF" w:rsidRPr="00F041AF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lastRenderedPageBreak/>
              <w:t>Постоянно  по обращениям контролируемых лиц и их представителей</w:t>
            </w:r>
          </w:p>
        </w:tc>
        <w:tc>
          <w:tcPr>
            <w:tcW w:w="1950" w:type="dxa"/>
          </w:tcPr>
          <w:p w:rsidR="00F041AF" w:rsidRPr="00F041AF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041AF" w:rsidRPr="00F041AF" w:rsidRDefault="00F041AF" w:rsidP="00F041AF">
      <w:pPr>
        <w:autoSpaceDN w:val="0"/>
        <w:spacing w:after="200" w:line="276" w:lineRule="auto"/>
        <w:ind w:firstLine="567"/>
        <w:jc w:val="center"/>
        <w:textAlignment w:val="baseline"/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F041AF" w:rsidRPr="00F041AF" w:rsidRDefault="00F041AF" w:rsidP="00F041AF">
      <w:pPr>
        <w:autoSpaceDN w:val="0"/>
        <w:spacing w:after="200" w:line="276" w:lineRule="auto"/>
        <w:ind w:firstLine="567"/>
        <w:jc w:val="center"/>
        <w:textAlignment w:val="baseline"/>
        <w:rPr>
          <w:rFonts w:eastAsia="Calibri"/>
          <w:b/>
          <w:color w:val="000000"/>
          <w:szCs w:val="28"/>
          <w:shd w:val="clear" w:color="auto" w:fill="FFFFFF"/>
          <w:lang w:eastAsia="en-US"/>
        </w:rPr>
      </w:pPr>
      <w:r w:rsidRPr="00F041AF">
        <w:rPr>
          <w:rFonts w:eastAsia="Calibri"/>
          <w:b/>
          <w:color w:val="000000"/>
          <w:szCs w:val="28"/>
          <w:shd w:val="clear" w:color="auto" w:fill="FFFFFF"/>
          <w:lang w:eastAsia="en-US"/>
        </w:rPr>
        <w:t>4. Показатели результативности и эффективности Программы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5940"/>
        <w:gridCol w:w="2977"/>
      </w:tblGrid>
      <w:tr w:rsidR="00F041AF" w:rsidRPr="00F041AF" w:rsidTr="007A67B2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  <w:p w:rsidR="00F041AF" w:rsidRPr="00F041AF" w:rsidRDefault="00F041AF" w:rsidP="00F041AF">
            <w:pPr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b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F041AF" w:rsidRPr="00F041AF" w:rsidTr="007A67B2">
        <w:trPr>
          <w:trHeight w:hRule="exact" w:val="17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autoSpaceDN w:val="0"/>
              <w:spacing w:after="200" w:line="276" w:lineRule="auto"/>
              <w:ind w:firstLine="567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41AF" w:rsidRPr="00F041AF" w:rsidRDefault="00F041AF" w:rsidP="00973157">
            <w:pPr>
              <w:widowControl w:val="0"/>
              <w:autoSpaceDE w:val="0"/>
              <w:autoSpaceDN w:val="0"/>
              <w:adjustRightInd w:val="0"/>
              <w:ind w:left="103" w:right="113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Федерации», (%).</w:t>
            </w:r>
          </w:p>
          <w:p w:rsidR="00F041AF" w:rsidRPr="00F041AF" w:rsidRDefault="00F041AF" w:rsidP="00F041AF">
            <w:pPr>
              <w:autoSpaceDN w:val="0"/>
              <w:spacing w:after="200" w:line="276" w:lineRule="auto"/>
              <w:ind w:firstLine="567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</w:tr>
      <w:tr w:rsidR="00F041AF" w:rsidRPr="00F041AF" w:rsidTr="007A67B2">
        <w:trPr>
          <w:trHeight w:hRule="exact" w:val="253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widowControl w:val="0"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widowControl w:val="0"/>
              <w:autoSpaceDE w:val="0"/>
              <w:autoSpaceDN w:val="0"/>
              <w:adjustRightInd w:val="0"/>
              <w:ind w:left="118" w:right="113" w:firstLine="1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(%).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20% и более</w:t>
            </w:r>
          </w:p>
        </w:tc>
      </w:tr>
      <w:tr w:rsidR="00F041AF" w:rsidRPr="00F041AF" w:rsidTr="007A67B2">
        <w:trPr>
          <w:trHeight w:hRule="exact" w:val="8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widowControl w:val="0"/>
              <w:autoSpaceDN w:val="0"/>
              <w:spacing w:after="200" w:line="230" w:lineRule="exact"/>
              <w:ind w:left="220"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41AF" w:rsidRPr="00F041AF" w:rsidRDefault="00F041AF" w:rsidP="00F041AF">
            <w:pPr>
              <w:widowControl w:val="0"/>
              <w:autoSpaceDN w:val="0"/>
              <w:spacing w:after="200" w:line="274" w:lineRule="exact"/>
              <w:ind w:left="118" w:right="113"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консультированием, (%).</w:t>
            </w:r>
          </w:p>
          <w:p w:rsidR="00F041AF" w:rsidRPr="00F041AF" w:rsidRDefault="00F041AF" w:rsidP="00F041AF">
            <w:pPr>
              <w:widowControl w:val="0"/>
              <w:autoSpaceDN w:val="0"/>
              <w:spacing w:after="200" w:line="274" w:lineRule="exact"/>
              <w:ind w:firstLine="44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widowControl w:val="0"/>
              <w:autoSpaceDN w:val="0"/>
              <w:spacing w:after="200" w:line="277" w:lineRule="exact"/>
              <w:ind w:firstLine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</w:tr>
    </w:tbl>
    <w:p w:rsidR="00F041AF" w:rsidRDefault="00F041AF" w:rsidP="00F041AF">
      <w:pPr>
        <w:pStyle w:val="af0"/>
        <w:jc w:val="center"/>
        <w:rPr>
          <w:rFonts w:ascii="Times New Roman" w:hAnsi="Times New Roman"/>
          <w:color w:val="332E2D"/>
          <w:spacing w:val="2"/>
          <w:sz w:val="28"/>
          <w:szCs w:val="28"/>
        </w:rPr>
      </w:pPr>
    </w:p>
    <w:sectPr w:rsidR="00F041AF" w:rsidSect="00973157">
      <w:pgSz w:w="11906" w:h="16838"/>
      <w:pgMar w:top="567" w:right="567" w:bottom="567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38" w:rsidRDefault="004C6C38" w:rsidP="00791F5A">
      <w:r>
        <w:separator/>
      </w:r>
    </w:p>
  </w:endnote>
  <w:endnote w:type="continuationSeparator" w:id="0">
    <w:p w:rsidR="004C6C38" w:rsidRDefault="004C6C38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1AF" w:rsidRPr="00F041AF" w:rsidRDefault="00F041AF" w:rsidP="00F041AF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38" w:rsidRDefault="004C6C38" w:rsidP="00791F5A">
      <w:r>
        <w:separator/>
      </w:r>
    </w:p>
  </w:footnote>
  <w:footnote w:type="continuationSeparator" w:id="0">
    <w:p w:rsidR="004C6C38" w:rsidRDefault="004C6C38" w:rsidP="00791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2D414D9D"/>
    <w:multiLevelType w:val="hybridMultilevel"/>
    <w:tmpl w:val="5A18A510"/>
    <w:lvl w:ilvl="0" w:tplc="08E44D46">
      <w:start w:val="1"/>
      <w:numFmt w:val="decimal"/>
      <w:lvlText w:val="%1)"/>
      <w:lvlJc w:val="left"/>
      <w:pPr>
        <w:ind w:left="107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0C2499A"/>
    <w:multiLevelType w:val="hybridMultilevel"/>
    <w:tmpl w:val="ED9C06B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044BF0"/>
    <w:multiLevelType w:val="multilevel"/>
    <w:tmpl w:val="5D9805C0"/>
    <w:numStyleLink w:val="1250"/>
  </w:abstractNum>
  <w:abstractNum w:abstractNumId="22">
    <w:nsid w:val="3F6E1572"/>
    <w:multiLevelType w:val="multilevel"/>
    <w:tmpl w:val="AF3C2E2C"/>
    <w:numStyleLink w:val="a0"/>
  </w:abstractNum>
  <w:abstractNum w:abstractNumId="23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82042DD"/>
    <w:multiLevelType w:val="multilevel"/>
    <w:tmpl w:val="AF3C2E2C"/>
    <w:numStyleLink w:val="a"/>
  </w:abstractNum>
  <w:abstractNum w:abstractNumId="26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4FA94B4D"/>
    <w:multiLevelType w:val="multilevel"/>
    <w:tmpl w:val="2916B630"/>
    <w:numStyleLink w:val="12500"/>
  </w:abstractNum>
  <w:abstractNum w:abstractNumId="31">
    <w:nsid w:val="5A232D3C"/>
    <w:multiLevelType w:val="multilevel"/>
    <w:tmpl w:val="5D9805C0"/>
    <w:numStyleLink w:val="1250"/>
  </w:abstractNum>
  <w:abstractNum w:abstractNumId="32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57D3E78"/>
    <w:multiLevelType w:val="hybridMultilevel"/>
    <w:tmpl w:val="AA146678"/>
    <w:lvl w:ilvl="0" w:tplc="701093D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4">
    <w:nsid w:val="66081CA6"/>
    <w:multiLevelType w:val="multilevel"/>
    <w:tmpl w:val="AF3C2E2C"/>
    <w:numStyleLink w:val="a0"/>
  </w:abstractNum>
  <w:abstractNum w:abstractNumId="35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>
    <w:nsid w:val="7099740D"/>
    <w:multiLevelType w:val="multilevel"/>
    <w:tmpl w:val="5D9805C0"/>
    <w:numStyleLink w:val="1250"/>
  </w:abstractNum>
  <w:abstractNum w:abstractNumId="4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1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2"/>
  </w:num>
  <w:num w:numId="14">
    <w:abstractNumId w:val="39"/>
  </w:num>
  <w:num w:numId="15">
    <w:abstractNumId w:val="31"/>
  </w:num>
  <w:num w:numId="16">
    <w:abstractNumId w:val="13"/>
  </w:num>
  <w:num w:numId="17">
    <w:abstractNumId w:val="21"/>
  </w:num>
  <w:num w:numId="18">
    <w:abstractNumId w:val="14"/>
  </w:num>
  <w:num w:numId="19">
    <w:abstractNumId w:val="11"/>
  </w:num>
  <w:num w:numId="20">
    <w:abstractNumId w:val="16"/>
  </w:num>
  <w:num w:numId="21">
    <w:abstractNumId w:val="34"/>
  </w:num>
  <w:num w:numId="22">
    <w:abstractNumId w:val="22"/>
  </w:num>
  <w:num w:numId="23">
    <w:abstractNumId w:val="36"/>
  </w:num>
  <w:num w:numId="24">
    <w:abstractNumId w:val="41"/>
  </w:num>
  <w:num w:numId="25">
    <w:abstractNumId w:val="15"/>
  </w:num>
  <w:num w:numId="26">
    <w:abstractNumId w:val="32"/>
  </w:num>
  <w:num w:numId="27">
    <w:abstractNumId w:val="26"/>
  </w:num>
  <w:num w:numId="28">
    <w:abstractNumId w:val="28"/>
  </w:num>
  <w:num w:numId="29">
    <w:abstractNumId w:val="19"/>
  </w:num>
  <w:num w:numId="30">
    <w:abstractNumId w:val="25"/>
  </w:num>
  <w:num w:numId="31">
    <w:abstractNumId w:val="10"/>
  </w:num>
  <w:num w:numId="32">
    <w:abstractNumId w:val="35"/>
  </w:num>
  <w:num w:numId="33">
    <w:abstractNumId w:val="29"/>
  </w:num>
  <w:num w:numId="34">
    <w:abstractNumId w:val="40"/>
  </w:num>
  <w:num w:numId="35">
    <w:abstractNumId w:val="30"/>
  </w:num>
  <w:num w:numId="36">
    <w:abstractNumId w:val="38"/>
  </w:num>
  <w:num w:numId="37">
    <w:abstractNumId w:val="24"/>
  </w:num>
  <w:num w:numId="38">
    <w:abstractNumId w:val="37"/>
  </w:num>
  <w:num w:numId="39">
    <w:abstractNumId w:val="18"/>
  </w:num>
  <w:num w:numId="40">
    <w:abstractNumId w:val="27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D4"/>
    <w:rsid w:val="00031855"/>
    <w:rsid w:val="00066F64"/>
    <w:rsid w:val="00070899"/>
    <w:rsid w:val="000872EF"/>
    <w:rsid w:val="000A14F2"/>
    <w:rsid w:val="000B7E6A"/>
    <w:rsid w:val="000C7CD3"/>
    <w:rsid w:val="000F59AA"/>
    <w:rsid w:val="001251D4"/>
    <w:rsid w:val="0013099C"/>
    <w:rsid w:val="001310D0"/>
    <w:rsid w:val="001464F0"/>
    <w:rsid w:val="00156263"/>
    <w:rsid w:val="00157BEE"/>
    <w:rsid w:val="001727AA"/>
    <w:rsid w:val="0019177A"/>
    <w:rsid w:val="001A1948"/>
    <w:rsid w:val="001A3808"/>
    <w:rsid w:val="001B105D"/>
    <w:rsid w:val="001B268A"/>
    <w:rsid w:val="001D253E"/>
    <w:rsid w:val="001F32F9"/>
    <w:rsid w:val="00202B2A"/>
    <w:rsid w:val="00202C61"/>
    <w:rsid w:val="0020592B"/>
    <w:rsid w:val="00205BEC"/>
    <w:rsid w:val="00252557"/>
    <w:rsid w:val="00260D14"/>
    <w:rsid w:val="0026656C"/>
    <w:rsid w:val="002705DB"/>
    <w:rsid w:val="00277A32"/>
    <w:rsid w:val="002A2623"/>
    <w:rsid w:val="002A696C"/>
    <w:rsid w:val="002A794B"/>
    <w:rsid w:val="002B1603"/>
    <w:rsid w:val="002B6BB1"/>
    <w:rsid w:val="002B7EA2"/>
    <w:rsid w:val="002D1311"/>
    <w:rsid w:val="002D5317"/>
    <w:rsid w:val="002E3CB0"/>
    <w:rsid w:val="002E3E28"/>
    <w:rsid w:val="002E5218"/>
    <w:rsid w:val="00300237"/>
    <w:rsid w:val="00303699"/>
    <w:rsid w:val="00307282"/>
    <w:rsid w:val="003310AF"/>
    <w:rsid w:val="003311FC"/>
    <w:rsid w:val="00332AED"/>
    <w:rsid w:val="00344312"/>
    <w:rsid w:val="00347385"/>
    <w:rsid w:val="0035433B"/>
    <w:rsid w:val="00366AB2"/>
    <w:rsid w:val="00370D0F"/>
    <w:rsid w:val="00381D6F"/>
    <w:rsid w:val="00383441"/>
    <w:rsid w:val="003A160B"/>
    <w:rsid w:val="003B0A97"/>
    <w:rsid w:val="003C1D5A"/>
    <w:rsid w:val="003C33A8"/>
    <w:rsid w:val="003E2780"/>
    <w:rsid w:val="003E5C9C"/>
    <w:rsid w:val="003F0541"/>
    <w:rsid w:val="003F2397"/>
    <w:rsid w:val="003F24DB"/>
    <w:rsid w:val="003F7ACB"/>
    <w:rsid w:val="00411DB5"/>
    <w:rsid w:val="0041697D"/>
    <w:rsid w:val="0043237D"/>
    <w:rsid w:val="00434999"/>
    <w:rsid w:val="00437E8F"/>
    <w:rsid w:val="00445C8B"/>
    <w:rsid w:val="004511CF"/>
    <w:rsid w:val="00490042"/>
    <w:rsid w:val="004A665E"/>
    <w:rsid w:val="004B2F6F"/>
    <w:rsid w:val="004C2AC6"/>
    <w:rsid w:val="004C2B24"/>
    <w:rsid w:val="004C6C38"/>
    <w:rsid w:val="004D61C3"/>
    <w:rsid w:val="004E4B6A"/>
    <w:rsid w:val="00510185"/>
    <w:rsid w:val="0052588C"/>
    <w:rsid w:val="005273CE"/>
    <w:rsid w:val="00533C1F"/>
    <w:rsid w:val="00536EB2"/>
    <w:rsid w:val="005474C7"/>
    <w:rsid w:val="00556F00"/>
    <w:rsid w:val="00560871"/>
    <w:rsid w:val="005663FB"/>
    <w:rsid w:val="00583858"/>
    <w:rsid w:val="00584701"/>
    <w:rsid w:val="005B02CC"/>
    <w:rsid w:val="005B4C9C"/>
    <w:rsid w:val="005D35AE"/>
    <w:rsid w:val="005D363E"/>
    <w:rsid w:val="005E08AD"/>
    <w:rsid w:val="005E08FF"/>
    <w:rsid w:val="00615448"/>
    <w:rsid w:val="00642BFC"/>
    <w:rsid w:val="006439ED"/>
    <w:rsid w:val="00651F72"/>
    <w:rsid w:val="00673F9A"/>
    <w:rsid w:val="0068506F"/>
    <w:rsid w:val="006C7CAF"/>
    <w:rsid w:val="006E768E"/>
    <w:rsid w:val="00717649"/>
    <w:rsid w:val="0072069E"/>
    <w:rsid w:val="00720C41"/>
    <w:rsid w:val="007314F5"/>
    <w:rsid w:val="00743F2F"/>
    <w:rsid w:val="007448C4"/>
    <w:rsid w:val="00765A7D"/>
    <w:rsid w:val="007712A3"/>
    <w:rsid w:val="007839B6"/>
    <w:rsid w:val="00786012"/>
    <w:rsid w:val="00791F5A"/>
    <w:rsid w:val="007D373B"/>
    <w:rsid w:val="007D6D03"/>
    <w:rsid w:val="007E53CC"/>
    <w:rsid w:val="00825F4E"/>
    <w:rsid w:val="00831332"/>
    <w:rsid w:val="00855ECF"/>
    <w:rsid w:val="008578AF"/>
    <w:rsid w:val="00876DCA"/>
    <w:rsid w:val="00881721"/>
    <w:rsid w:val="008E0A39"/>
    <w:rsid w:val="008E4530"/>
    <w:rsid w:val="0095556C"/>
    <w:rsid w:val="00964B2C"/>
    <w:rsid w:val="00973157"/>
    <w:rsid w:val="00990325"/>
    <w:rsid w:val="00992958"/>
    <w:rsid w:val="009A62D1"/>
    <w:rsid w:val="009C04E9"/>
    <w:rsid w:val="009C42BE"/>
    <w:rsid w:val="009D4508"/>
    <w:rsid w:val="00A132AA"/>
    <w:rsid w:val="00A15EF2"/>
    <w:rsid w:val="00A314E7"/>
    <w:rsid w:val="00A5327A"/>
    <w:rsid w:val="00A538FB"/>
    <w:rsid w:val="00A60553"/>
    <w:rsid w:val="00A868CD"/>
    <w:rsid w:val="00A95D75"/>
    <w:rsid w:val="00AC74B5"/>
    <w:rsid w:val="00AE18ED"/>
    <w:rsid w:val="00B10074"/>
    <w:rsid w:val="00B178AB"/>
    <w:rsid w:val="00B20BFC"/>
    <w:rsid w:val="00B24173"/>
    <w:rsid w:val="00B362BA"/>
    <w:rsid w:val="00B52B80"/>
    <w:rsid w:val="00B55F94"/>
    <w:rsid w:val="00B56E48"/>
    <w:rsid w:val="00B675FC"/>
    <w:rsid w:val="00B8313D"/>
    <w:rsid w:val="00BA5D0F"/>
    <w:rsid w:val="00BA5EAB"/>
    <w:rsid w:val="00BC22B8"/>
    <w:rsid w:val="00BD2C5E"/>
    <w:rsid w:val="00BE4FEB"/>
    <w:rsid w:val="00BE5B5B"/>
    <w:rsid w:val="00C05C70"/>
    <w:rsid w:val="00C11159"/>
    <w:rsid w:val="00C154B3"/>
    <w:rsid w:val="00C16403"/>
    <w:rsid w:val="00C23C77"/>
    <w:rsid w:val="00C24D72"/>
    <w:rsid w:val="00C32DC0"/>
    <w:rsid w:val="00C35F31"/>
    <w:rsid w:val="00C37EA5"/>
    <w:rsid w:val="00C57249"/>
    <w:rsid w:val="00C66AE3"/>
    <w:rsid w:val="00C704D3"/>
    <w:rsid w:val="00C8128F"/>
    <w:rsid w:val="00C83826"/>
    <w:rsid w:val="00CA1663"/>
    <w:rsid w:val="00CE028F"/>
    <w:rsid w:val="00CF11B0"/>
    <w:rsid w:val="00D1272A"/>
    <w:rsid w:val="00D26252"/>
    <w:rsid w:val="00D32657"/>
    <w:rsid w:val="00D37480"/>
    <w:rsid w:val="00D4492B"/>
    <w:rsid w:val="00D60E46"/>
    <w:rsid w:val="00D63AE6"/>
    <w:rsid w:val="00D70A56"/>
    <w:rsid w:val="00DA1E4A"/>
    <w:rsid w:val="00DB12AA"/>
    <w:rsid w:val="00DE66D8"/>
    <w:rsid w:val="00E04001"/>
    <w:rsid w:val="00E04C5B"/>
    <w:rsid w:val="00E05813"/>
    <w:rsid w:val="00E06E83"/>
    <w:rsid w:val="00E20AD1"/>
    <w:rsid w:val="00E412DA"/>
    <w:rsid w:val="00E51F9B"/>
    <w:rsid w:val="00E61174"/>
    <w:rsid w:val="00E7134F"/>
    <w:rsid w:val="00E86FA9"/>
    <w:rsid w:val="00E921D2"/>
    <w:rsid w:val="00EA5B0E"/>
    <w:rsid w:val="00EA72AE"/>
    <w:rsid w:val="00EA7733"/>
    <w:rsid w:val="00EB5ABE"/>
    <w:rsid w:val="00EB61DE"/>
    <w:rsid w:val="00ED51FB"/>
    <w:rsid w:val="00EE2B9D"/>
    <w:rsid w:val="00EE3FCE"/>
    <w:rsid w:val="00EE4B9A"/>
    <w:rsid w:val="00EE7864"/>
    <w:rsid w:val="00EF6C65"/>
    <w:rsid w:val="00F041AF"/>
    <w:rsid w:val="00F302CA"/>
    <w:rsid w:val="00F4201E"/>
    <w:rsid w:val="00F622FF"/>
    <w:rsid w:val="00F67AD6"/>
    <w:rsid w:val="00F70B1A"/>
    <w:rsid w:val="00F7383C"/>
    <w:rsid w:val="00F84946"/>
    <w:rsid w:val="00F92085"/>
    <w:rsid w:val="00FA1C0E"/>
    <w:rsid w:val="00FA2CCA"/>
    <w:rsid w:val="00FA6A03"/>
    <w:rsid w:val="00FC32DB"/>
    <w:rsid w:val="00FC5728"/>
    <w:rsid w:val="00FC7CC1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0262A-316C-4E50-8E2D-63CF0341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table" w:customStyle="1" w:styleId="11">
    <w:name w:val="Сетка таблицы1"/>
    <w:basedOn w:val="a3"/>
    <w:next w:val="a7"/>
    <w:uiPriority w:val="59"/>
    <w:rsid w:val="00B241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2"/>
    <w:uiPriority w:val="99"/>
    <w:unhideWhenUsed/>
    <w:rsid w:val="00964B2C"/>
    <w:rPr>
      <w:color w:val="0000FF" w:themeColor="hyperlink"/>
      <w:u w:val="single"/>
    </w:rPr>
  </w:style>
  <w:style w:type="paragraph" w:styleId="af0">
    <w:name w:val="No Spacing"/>
    <w:uiPriority w:val="1"/>
    <w:qFormat/>
    <w:rsid w:val="00D32657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table" w:customStyle="1" w:styleId="2">
    <w:name w:val="Сетка таблицы2"/>
    <w:basedOn w:val="a3"/>
    <w:next w:val="a7"/>
    <w:uiPriority w:val="59"/>
    <w:rsid w:val="00F041AF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6E81B-6CFB-4B38-A9C5-65662ED8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500</TotalTime>
  <Pages>7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Пользователь</cp:lastModifiedBy>
  <cp:revision>8</cp:revision>
  <cp:lastPrinted>2021-11-17T02:31:00Z</cp:lastPrinted>
  <dcterms:created xsi:type="dcterms:W3CDTF">2021-10-21T02:11:00Z</dcterms:created>
  <dcterms:modified xsi:type="dcterms:W3CDTF">2021-11-25T02:23:00Z</dcterms:modified>
</cp:coreProperties>
</file>