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FB2399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AF39E3" w:rsidP="00FB2399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30.12.2019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FB2399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AF39E3" w:rsidP="00FB2399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1958-па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1C3CB6" w:rsidP="00CD625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 утверждении ключевых показателей и методики расчета ключевых показателей эффективности функционирования антимонопольного </w:t>
            </w:r>
            <w:proofErr w:type="spellStart"/>
            <w:r>
              <w:rPr>
                <w:szCs w:val="28"/>
              </w:rPr>
              <w:t>комплаенса</w:t>
            </w:r>
            <w:proofErr w:type="spellEnd"/>
            <w:r w:rsidR="00CD6255">
              <w:rPr>
                <w:szCs w:val="28"/>
              </w:rPr>
              <w:t xml:space="preserve"> в администрации </w:t>
            </w:r>
            <w:proofErr w:type="spellStart"/>
            <w:r w:rsidR="00CD6255">
              <w:rPr>
                <w:szCs w:val="28"/>
              </w:rPr>
              <w:t>Мошковского</w:t>
            </w:r>
            <w:proofErr w:type="spellEnd"/>
            <w:r w:rsidR="00CD6255">
              <w:rPr>
                <w:szCs w:val="28"/>
              </w:rPr>
              <w:t xml:space="preserve"> района Новосибирской области</w:t>
            </w:r>
          </w:p>
        </w:tc>
      </w:tr>
      <w:tr w:rsidR="002E3E28" w:rsidRPr="008E0A39" w:rsidTr="003A160B">
        <w:trPr>
          <w:jc w:val="center"/>
        </w:trPr>
        <w:tc>
          <w:tcPr>
            <w:tcW w:w="9853" w:type="dxa"/>
          </w:tcPr>
          <w:p w:rsidR="002E3E28" w:rsidRPr="001C3CB6" w:rsidRDefault="002E3E28" w:rsidP="00B10074">
            <w:pPr>
              <w:ind w:firstLine="0"/>
              <w:jc w:val="center"/>
              <w:rPr>
                <w:szCs w:val="28"/>
              </w:rPr>
            </w:pPr>
          </w:p>
          <w:p w:rsidR="00A314E7" w:rsidRPr="001C3CB6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p w:rsidR="001C3CB6" w:rsidRDefault="001C3CB6" w:rsidP="00F7383C">
      <w:r>
        <w:t xml:space="preserve">В соответствии с пунктом 29 распоряжения Правительства Российской Федерации от 18 октября 2018 года № 2258-р, приказом Федеральной антимонопольной службы от 05 февраля 2019 года № 133/19, требованиям антимонопольного законодательства деятельности </w:t>
      </w:r>
      <w:r w:rsidR="00311504">
        <w:t xml:space="preserve">постановлением администрации </w:t>
      </w:r>
      <w:proofErr w:type="spellStart"/>
      <w:r w:rsidR="00311504">
        <w:t>Мошковского</w:t>
      </w:r>
      <w:proofErr w:type="spellEnd"/>
      <w:r w:rsidR="00311504">
        <w:t xml:space="preserve"> района Новосибирской области от 08.07.2019 № 843-па «О системе внутреннего обеспечения соответствия </w:t>
      </w:r>
      <w:r>
        <w:t xml:space="preserve">администрации </w:t>
      </w:r>
      <w:proofErr w:type="spellStart"/>
      <w:r>
        <w:t>Мошковского</w:t>
      </w:r>
      <w:proofErr w:type="spellEnd"/>
      <w:r>
        <w:t xml:space="preserve"> района Новосибирской области (антимонопольном </w:t>
      </w:r>
      <w:proofErr w:type="spellStart"/>
      <w:r>
        <w:t>комплаенсе</w:t>
      </w:r>
      <w:proofErr w:type="spellEnd"/>
      <w:r>
        <w:t>)</w:t>
      </w:r>
      <w:r w:rsidR="00311504">
        <w:t>»</w:t>
      </w:r>
    </w:p>
    <w:p w:rsidR="001C3CB6" w:rsidRDefault="001C3CB6" w:rsidP="001C3CB6">
      <w:pPr>
        <w:ind w:firstLine="0"/>
      </w:pPr>
      <w:r>
        <w:t>ПОСТАНОВЛЯЮ:</w:t>
      </w:r>
    </w:p>
    <w:p w:rsidR="00CD6255" w:rsidRDefault="001C3CB6" w:rsidP="001C3CB6">
      <w:pPr>
        <w:ind w:firstLine="708"/>
      </w:pPr>
      <w:r>
        <w:t>1.Утвердить прилагаемые ключевые показатели эффективности</w:t>
      </w:r>
      <w:r w:rsidR="00CD6255">
        <w:t xml:space="preserve"> функционирования </w:t>
      </w:r>
      <w:r>
        <w:t xml:space="preserve">антимонопольного </w:t>
      </w:r>
      <w:proofErr w:type="spellStart"/>
      <w:r>
        <w:t>комплаенса</w:t>
      </w:r>
      <w:proofErr w:type="spellEnd"/>
      <w:r w:rsidR="00CD6255">
        <w:t xml:space="preserve"> в </w:t>
      </w:r>
      <w:r>
        <w:t xml:space="preserve">администрации </w:t>
      </w:r>
      <w:proofErr w:type="spellStart"/>
      <w:r>
        <w:t>Мошковского</w:t>
      </w:r>
      <w:proofErr w:type="spellEnd"/>
      <w:r>
        <w:t xml:space="preserve"> района</w:t>
      </w:r>
      <w:r w:rsidR="003114CC">
        <w:t xml:space="preserve"> Новосибирской области</w:t>
      </w:r>
      <w:r w:rsidR="00CD6255">
        <w:t>.</w:t>
      </w:r>
    </w:p>
    <w:p w:rsidR="00CD6255" w:rsidRDefault="00CD6255" w:rsidP="00CD6255">
      <w:pPr>
        <w:ind w:firstLine="708"/>
      </w:pPr>
      <w:r>
        <w:t xml:space="preserve">2.Утвердить прилагаемую </w:t>
      </w:r>
      <w:r w:rsidR="003114CC">
        <w:t xml:space="preserve">методику расчета ключевых показателей эффективности функционирования </w:t>
      </w:r>
      <w:r>
        <w:t xml:space="preserve">антимонопольного </w:t>
      </w:r>
      <w:proofErr w:type="spellStart"/>
      <w:r>
        <w:t>комплаенса</w:t>
      </w:r>
      <w:proofErr w:type="spellEnd"/>
      <w:r>
        <w:t xml:space="preserve"> </w:t>
      </w:r>
      <w:r w:rsidR="00457B06">
        <w:t xml:space="preserve">в администрации </w:t>
      </w:r>
      <w:proofErr w:type="spellStart"/>
      <w:r w:rsidR="00457B06">
        <w:t>Мошковского</w:t>
      </w:r>
      <w:proofErr w:type="spellEnd"/>
      <w:r w:rsidR="00457B06">
        <w:t xml:space="preserve"> района Новосибирской области</w:t>
      </w:r>
      <w:r w:rsidR="003114CC">
        <w:t>.</w:t>
      </w:r>
    </w:p>
    <w:p w:rsidR="00CD6255" w:rsidRDefault="00CD6255" w:rsidP="00CD6255">
      <w:pPr>
        <w:ind w:firstLine="708"/>
      </w:pPr>
      <w:r>
        <w:t xml:space="preserve">3.Разместить настоящее постановление на официальном сайте администрации </w:t>
      </w:r>
      <w:proofErr w:type="spellStart"/>
      <w:r>
        <w:t>Мошковского</w:t>
      </w:r>
      <w:proofErr w:type="spellEnd"/>
      <w:r>
        <w:t xml:space="preserve"> района Новосибирской области в информационно-телекоммуникационной сети</w:t>
      </w:r>
      <w:r w:rsidR="006A2D4E">
        <w:t xml:space="preserve"> «</w:t>
      </w:r>
      <w:r>
        <w:t>Интернет».</w:t>
      </w:r>
      <w:r w:rsidR="003114CC">
        <w:t xml:space="preserve"> </w:t>
      </w:r>
    </w:p>
    <w:p w:rsidR="003114CC" w:rsidRPr="00583858" w:rsidRDefault="00CD6255" w:rsidP="001C3CB6">
      <w:pPr>
        <w:ind w:firstLine="708"/>
      </w:pPr>
      <w:r>
        <w:t xml:space="preserve">4. </w:t>
      </w:r>
      <w:r w:rsidR="003114CC">
        <w:t>Контроль за исполнением настоящего постановления оставляю за собой.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498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0B0392" w:rsidRDefault="000B0392" w:rsidP="00EA5B0E">
            <w:pPr>
              <w:ind w:firstLine="0"/>
              <w:jc w:val="left"/>
            </w:pPr>
          </w:p>
          <w:p w:rsidR="000B0392" w:rsidRDefault="000B0392" w:rsidP="00EA5B0E">
            <w:pPr>
              <w:ind w:firstLine="0"/>
              <w:jc w:val="left"/>
            </w:pPr>
          </w:p>
          <w:p w:rsidR="00EA5B0E" w:rsidRDefault="00EA5B0E" w:rsidP="00EA5B0E">
            <w:pPr>
              <w:ind w:firstLine="0"/>
              <w:jc w:val="left"/>
            </w:pPr>
            <w:r>
              <w:t xml:space="preserve">Глава </w:t>
            </w:r>
            <w:proofErr w:type="spellStart"/>
            <w:r>
              <w:t>Мошковского</w:t>
            </w:r>
            <w:proofErr w:type="spellEnd"/>
            <w:r>
              <w:t xml:space="preserve"> района</w:t>
            </w:r>
          </w:p>
          <w:p w:rsidR="003114CC" w:rsidRDefault="003114CC" w:rsidP="00EA5B0E">
            <w:pPr>
              <w:ind w:firstLine="0"/>
              <w:jc w:val="left"/>
            </w:pPr>
            <w:r>
              <w:t>Новосибирской области</w:t>
            </w:r>
            <w:r w:rsidR="00024B60">
              <w:t xml:space="preserve">                                         </w:t>
            </w:r>
          </w:p>
        </w:tc>
        <w:tc>
          <w:tcPr>
            <w:tcW w:w="4927" w:type="dxa"/>
            <w:vAlign w:val="bottom"/>
          </w:tcPr>
          <w:p w:rsidR="00EA5B0E" w:rsidRDefault="00EA5B0E" w:rsidP="00EA5B0E">
            <w:pPr>
              <w:ind w:firstLine="0"/>
              <w:jc w:val="right"/>
            </w:pPr>
            <w:r>
              <w:t>С.В. Евстифеев</w:t>
            </w:r>
          </w:p>
        </w:tc>
      </w:tr>
    </w:tbl>
    <w:p w:rsidR="002E3CB0" w:rsidRDefault="002E3CB0" w:rsidP="003310AF">
      <w:pPr>
        <w:ind w:firstLine="0"/>
      </w:pPr>
    </w:p>
    <w:p w:rsidR="003310AF" w:rsidRDefault="003310AF" w:rsidP="003310AF">
      <w:pPr>
        <w:ind w:firstLine="0"/>
      </w:pPr>
    </w:p>
    <w:p w:rsidR="003310AF" w:rsidRPr="00AE1633" w:rsidRDefault="003114CC" w:rsidP="003310AF">
      <w:pPr>
        <w:ind w:firstLine="0"/>
        <w:rPr>
          <w:sz w:val="24"/>
          <w:szCs w:val="24"/>
        </w:rPr>
      </w:pPr>
      <w:r w:rsidRPr="00AE1633">
        <w:rPr>
          <w:sz w:val="24"/>
          <w:szCs w:val="24"/>
        </w:rPr>
        <w:t>Бабич Т.П.</w:t>
      </w:r>
    </w:p>
    <w:p w:rsidR="003310AF" w:rsidRDefault="003114CC" w:rsidP="003310AF">
      <w:pPr>
        <w:ind w:firstLine="0"/>
        <w:rPr>
          <w:sz w:val="20"/>
        </w:rPr>
      </w:pPr>
      <w:r>
        <w:rPr>
          <w:sz w:val="20"/>
        </w:rPr>
        <w:t>21-976</w:t>
      </w:r>
    </w:p>
    <w:p w:rsidR="003114CC" w:rsidRDefault="003114CC" w:rsidP="00024B60">
      <w:pPr>
        <w:ind w:firstLine="0"/>
        <w:jc w:val="center"/>
        <w:rPr>
          <w:sz w:val="20"/>
        </w:rPr>
      </w:pPr>
    </w:p>
    <w:p w:rsidR="003114CC" w:rsidRDefault="003114CC" w:rsidP="003114CC">
      <w:pPr>
        <w:ind w:firstLine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У</w:t>
      </w:r>
      <w:r w:rsidRPr="003114CC">
        <w:rPr>
          <w:szCs w:val="28"/>
        </w:rPr>
        <w:t>тверждены</w:t>
      </w:r>
    </w:p>
    <w:p w:rsidR="003114CC" w:rsidRDefault="003114CC" w:rsidP="003114CC">
      <w:pPr>
        <w:ind w:firstLine="0"/>
        <w:jc w:val="right"/>
        <w:rPr>
          <w:szCs w:val="28"/>
        </w:rPr>
      </w:pPr>
      <w:proofErr w:type="gramStart"/>
      <w:r>
        <w:rPr>
          <w:szCs w:val="28"/>
        </w:rPr>
        <w:t>постановлением</w:t>
      </w:r>
      <w:proofErr w:type="gramEnd"/>
      <w:r>
        <w:rPr>
          <w:szCs w:val="28"/>
        </w:rPr>
        <w:t xml:space="preserve"> администрации</w:t>
      </w:r>
    </w:p>
    <w:p w:rsidR="003114CC" w:rsidRDefault="00E34C2A" w:rsidP="00E34C2A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proofErr w:type="spellStart"/>
      <w:r w:rsidR="003114CC">
        <w:rPr>
          <w:szCs w:val="28"/>
        </w:rPr>
        <w:t>Мошковского</w:t>
      </w:r>
      <w:proofErr w:type="spellEnd"/>
      <w:r w:rsidR="003114CC">
        <w:rPr>
          <w:szCs w:val="28"/>
        </w:rPr>
        <w:t xml:space="preserve"> района </w:t>
      </w:r>
    </w:p>
    <w:p w:rsidR="003114CC" w:rsidRDefault="00E34C2A" w:rsidP="00E34C2A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</w:t>
      </w:r>
      <w:r w:rsidR="003114CC">
        <w:rPr>
          <w:szCs w:val="28"/>
        </w:rPr>
        <w:t>Новосибирской области</w:t>
      </w:r>
    </w:p>
    <w:p w:rsidR="00E34C2A" w:rsidRDefault="00E34C2A" w:rsidP="00E34C2A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proofErr w:type="gramStart"/>
      <w:r w:rsidR="00AF39E3">
        <w:rPr>
          <w:szCs w:val="28"/>
        </w:rPr>
        <w:t>о</w:t>
      </w:r>
      <w:r>
        <w:rPr>
          <w:szCs w:val="28"/>
        </w:rPr>
        <w:t>т</w:t>
      </w:r>
      <w:proofErr w:type="gramEnd"/>
      <w:r w:rsidR="00AF39E3">
        <w:rPr>
          <w:szCs w:val="28"/>
        </w:rPr>
        <w:t xml:space="preserve"> 30.12.2019</w:t>
      </w:r>
      <w:r>
        <w:rPr>
          <w:szCs w:val="28"/>
        </w:rPr>
        <w:t xml:space="preserve">      №</w:t>
      </w:r>
      <w:r w:rsidR="00AF39E3">
        <w:rPr>
          <w:szCs w:val="28"/>
        </w:rPr>
        <w:t>1958-па</w:t>
      </w:r>
    </w:p>
    <w:p w:rsidR="00E34C2A" w:rsidRDefault="00E34C2A" w:rsidP="00E34C2A">
      <w:pPr>
        <w:ind w:firstLine="0"/>
        <w:jc w:val="center"/>
        <w:rPr>
          <w:szCs w:val="28"/>
        </w:rPr>
      </w:pPr>
    </w:p>
    <w:p w:rsidR="00FB2399" w:rsidRDefault="00FB2399" w:rsidP="00E34C2A">
      <w:pPr>
        <w:ind w:firstLine="0"/>
        <w:jc w:val="center"/>
        <w:rPr>
          <w:szCs w:val="28"/>
        </w:rPr>
      </w:pPr>
    </w:p>
    <w:p w:rsidR="00FB2399" w:rsidRDefault="00FB2399" w:rsidP="00E34C2A">
      <w:pPr>
        <w:ind w:firstLine="0"/>
        <w:jc w:val="center"/>
        <w:rPr>
          <w:szCs w:val="28"/>
        </w:rPr>
      </w:pPr>
    </w:p>
    <w:p w:rsidR="00CD6255" w:rsidRDefault="00E34C2A" w:rsidP="00E34C2A">
      <w:pPr>
        <w:ind w:firstLine="0"/>
        <w:jc w:val="center"/>
      </w:pPr>
      <w:r>
        <w:t xml:space="preserve">Ключевые показатели </w:t>
      </w:r>
    </w:p>
    <w:p w:rsidR="00E34C2A" w:rsidRDefault="006A2D4E" w:rsidP="00E34C2A">
      <w:pPr>
        <w:ind w:firstLine="0"/>
        <w:jc w:val="center"/>
      </w:pPr>
      <w:proofErr w:type="gramStart"/>
      <w:r>
        <w:t>э</w:t>
      </w:r>
      <w:r w:rsidR="00E34C2A">
        <w:t>ффективности</w:t>
      </w:r>
      <w:r>
        <w:t xml:space="preserve"> </w:t>
      </w:r>
      <w:r w:rsidR="00E34C2A">
        <w:t xml:space="preserve"> </w:t>
      </w:r>
      <w:r w:rsidR="00CD6255">
        <w:t>функционирования</w:t>
      </w:r>
      <w:proofErr w:type="gramEnd"/>
      <w:r w:rsidR="00CD6255">
        <w:t xml:space="preserve"> </w:t>
      </w:r>
      <w:r w:rsidR="00E34C2A">
        <w:t xml:space="preserve">антимонопольного </w:t>
      </w:r>
      <w:proofErr w:type="spellStart"/>
      <w:r w:rsidR="00E34C2A">
        <w:t>комплаенса</w:t>
      </w:r>
      <w:proofErr w:type="spellEnd"/>
      <w:r w:rsidR="00E34C2A">
        <w:t xml:space="preserve"> </w:t>
      </w:r>
      <w:r w:rsidR="00CD6255">
        <w:t xml:space="preserve">в </w:t>
      </w:r>
      <w:r w:rsidR="00E34C2A">
        <w:t xml:space="preserve">администрации </w:t>
      </w:r>
      <w:proofErr w:type="spellStart"/>
      <w:r w:rsidR="00E34C2A">
        <w:t>Мошковского</w:t>
      </w:r>
      <w:proofErr w:type="spellEnd"/>
      <w:r w:rsidR="00E34C2A">
        <w:t xml:space="preserve"> района Новосибирской области</w:t>
      </w:r>
    </w:p>
    <w:p w:rsidR="00F33F08" w:rsidRDefault="00F33F08" w:rsidP="00E34C2A">
      <w:pPr>
        <w:ind w:firstLine="0"/>
        <w:jc w:val="center"/>
      </w:pPr>
    </w:p>
    <w:p w:rsidR="00FB2399" w:rsidRDefault="00FB2399" w:rsidP="00FB23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1.Коэффициент снижения количества нарушений антимонопольного законодательства со стороны администрации</w:t>
      </w:r>
      <w:r w:rsidR="00CD6255">
        <w:rPr>
          <w:sz w:val="28"/>
          <w:szCs w:val="28"/>
        </w:rPr>
        <w:t xml:space="preserve"> </w:t>
      </w:r>
      <w:proofErr w:type="spellStart"/>
      <w:r w:rsidR="00CD6255">
        <w:rPr>
          <w:sz w:val="28"/>
          <w:szCs w:val="28"/>
        </w:rPr>
        <w:t>Мошковского</w:t>
      </w:r>
      <w:proofErr w:type="spellEnd"/>
      <w:r w:rsidR="00CD6255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(по сравнению с </w:t>
      </w:r>
      <w:r w:rsidR="006B2104">
        <w:rPr>
          <w:sz w:val="28"/>
          <w:szCs w:val="28"/>
        </w:rPr>
        <w:t xml:space="preserve">предыдущим </w:t>
      </w:r>
      <w:r w:rsidR="00956C96">
        <w:rPr>
          <w:sz w:val="28"/>
          <w:szCs w:val="28"/>
        </w:rPr>
        <w:t>периодом</w:t>
      </w:r>
      <w:r>
        <w:rPr>
          <w:sz w:val="28"/>
          <w:szCs w:val="28"/>
        </w:rPr>
        <w:t xml:space="preserve">); </w:t>
      </w:r>
    </w:p>
    <w:p w:rsidR="00FB2399" w:rsidRDefault="00FB2399" w:rsidP="00FB23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Доля нормативных правовых актов администрации</w:t>
      </w:r>
      <w:r w:rsidR="00881DCC">
        <w:rPr>
          <w:sz w:val="28"/>
          <w:szCs w:val="28"/>
        </w:rPr>
        <w:t xml:space="preserve"> </w:t>
      </w:r>
      <w:proofErr w:type="spellStart"/>
      <w:r w:rsidR="00881DCC">
        <w:rPr>
          <w:sz w:val="28"/>
          <w:szCs w:val="28"/>
        </w:rPr>
        <w:t>Мошковского</w:t>
      </w:r>
      <w:proofErr w:type="spellEnd"/>
      <w:r w:rsidR="00881DC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, в </w:t>
      </w:r>
      <w:r w:rsidR="00365B63">
        <w:rPr>
          <w:sz w:val="28"/>
          <w:szCs w:val="28"/>
        </w:rPr>
        <w:t xml:space="preserve">отношении </w:t>
      </w:r>
      <w:r>
        <w:rPr>
          <w:sz w:val="28"/>
          <w:szCs w:val="28"/>
        </w:rPr>
        <w:t xml:space="preserve">которых </w:t>
      </w:r>
      <w:r w:rsidR="00365B63">
        <w:rPr>
          <w:sz w:val="28"/>
          <w:szCs w:val="28"/>
        </w:rPr>
        <w:t>проведен анализ на предмет их соответствия</w:t>
      </w:r>
      <w:r>
        <w:rPr>
          <w:sz w:val="28"/>
          <w:szCs w:val="28"/>
        </w:rPr>
        <w:t xml:space="preserve"> антимонопольно</w:t>
      </w:r>
      <w:r w:rsidR="00365B63">
        <w:rPr>
          <w:sz w:val="28"/>
          <w:szCs w:val="28"/>
        </w:rPr>
        <w:t>му</w:t>
      </w:r>
      <w:r>
        <w:rPr>
          <w:sz w:val="28"/>
          <w:szCs w:val="28"/>
        </w:rPr>
        <w:t xml:space="preserve"> законодательств</w:t>
      </w:r>
      <w:r w:rsidR="00365B63">
        <w:rPr>
          <w:sz w:val="28"/>
          <w:szCs w:val="28"/>
        </w:rPr>
        <w:t>у</w:t>
      </w:r>
      <w:r>
        <w:rPr>
          <w:sz w:val="28"/>
          <w:szCs w:val="28"/>
        </w:rPr>
        <w:t xml:space="preserve">; </w:t>
      </w:r>
    </w:p>
    <w:p w:rsidR="00FB2399" w:rsidRDefault="00FB2399" w:rsidP="00FB2399">
      <w:pPr>
        <w:ind w:firstLine="708"/>
        <w:rPr>
          <w:szCs w:val="28"/>
        </w:rPr>
      </w:pPr>
      <w:r>
        <w:rPr>
          <w:szCs w:val="28"/>
        </w:rPr>
        <w:t xml:space="preserve">3. Доля нормативных правовых актов </w:t>
      </w:r>
      <w:r w:rsidR="006A2D4E">
        <w:rPr>
          <w:szCs w:val="28"/>
        </w:rPr>
        <w:t xml:space="preserve">администрации </w:t>
      </w:r>
      <w:proofErr w:type="spellStart"/>
      <w:r w:rsidR="006A2D4E">
        <w:rPr>
          <w:szCs w:val="28"/>
        </w:rPr>
        <w:t>Мошковского</w:t>
      </w:r>
      <w:proofErr w:type="spellEnd"/>
      <w:r w:rsidR="006A2D4E">
        <w:rPr>
          <w:szCs w:val="28"/>
        </w:rPr>
        <w:t xml:space="preserve"> района </w:t>
      </w:r>
      <w:r w:rsidR="00956C96">
        <w:rPr>
          <w:szCs w:val="28"/>
        </w:rPr>
        <w:t>Н</w:t>
      </w:r>
      <w:r w:rsidR="006A2D4E">
        <w:rPr>
          <w:szCs w:val="28"/>
        </w:rPr>
        <w:t>овосибирской области</w:t>
      </w:r>
      <w:r>
        <w:rPr>
          <w:szCs w:val="28"/>
        </w:rPr>
        <w:t>, в которых выявлены риски нарушения антимонопольного законодательства.</w:t>
      </w:r>
    </w:p>
    <w:p w:rsidR="00365B63" w:rsidRPr="00365B63" w:rsidRDefault="00365B63" w:rsidP="00365B63">
      <w:pPr>
        <w:ind w:firstLine="0"/>
        <w:rPr>
          <w:szCs w:val="28"/>
          <w:u w:val="single"/>
        </w:rPr>
      </w:pPr>
      <w:r>
        <w:rPr>
          <w:szCs w:val="28"/>
          <w:u w:val="single"/>
        </w:rPr>
        <w:t xml:space="preserve"> </w:t>
      </w:r>
    </w:p>
    <w:p w:rsidR="00E34C2A" w:rsidRDefault="00E34C2A" w:rsidP="00E34C2A">
      <w:pPr>
        <w:ind w:firstLine="0"/>
        <w:jc w:val="center"/>
      </w:pPr>
    </w:p>
    <w:p w:rsidR="00E34C2A" w:rsidRDefault="00E34C2A" w:rsidP="00E34C2A">
      <w:pPr>
        <w:ind w:firstLine="0"/>
        <w:jc w:val="center"/>
      </w:pPr>
    </w:p>
    <w:p w:rsidR="00E34C2A" w:rsidRDefault="00E34C2A" w:rsidP="00E34C2A">
      <w:pPr>
        <w:ind w:firstLine="0"/>
        <w:jc w:val="center"/>
      </w:pPr>
    </w:p>
    <w:p w:rsidR="00E34C2A" w:rsidRDefault="00E34C2A" w:rsidP="00E34C2A">
      <w:pPr>
        <w:ind w:firstLine="0"/>
        <w:jc w:val="center"/>
      </w:pPr>
    </w:p>
    <w:p w:rsidR="00E34C2A" w:rsidRDefault="00E34C2A" w:rsidP="00E34C2A">
      <w:pPr>
        <w:ind w:firstLine="0"/>
        <w:jc w:val="center"/>
      </w:pPr>
    </w:p>
    <w:p w:rsidR="00E34C2A" w:rsidRDefault="00E34C2A" w:rsidP="00E34C2A">
      <w:pPr>
        <w:ind w:firstLine="0"/>
        <w:jc w:val="center"/>
      </w:pPr>
    </w:p>
    <w:p w:rsidR="00E34C2A" w:rsidRDefault="00E34C2A" w:rsidP="00E34C2A">
      <w:pPr>
        <w:ind w:firstLine="0"/>
        <w:jc w:val="center"/>
      </w:pPr>
    </w:p>
    <w:p w:rsidR="00E34C2A" w:rsidRDefault="00E34C2A" w:rsidP="00E34C2A">
      <w:pPr>
        <w:ind w:firstLine="0"/>
        <w:jc w:val="center"/>
      </w:pPr>
    </w:p>
    <w:p w:rsidR="00E34C2A" w:rsidRDefault="00E34C2A" w:rsidP="00E34C2A">
      <w:pPr>
        <w:ind w:firstLine="0"/>
        <w:jc w:val="center"/>
      </w:pPr>
    </w:p>
    <w:p w:rsidR="00E34C2A" w:rsidRDefault="00E34C2A" w:rsidP="00E34C2A">
      <w:pPr>
        <w:ind w:firstLine="0"/>
        <w:jc w:val="center"/>
      </w:pPr>
    </w:p>
    <w:p w:rsidR="00E34C2A" w:rsidRDefault="00E34C2A" w:rsidP="00E34C2A">
      <w:pPr>
        <w:ind w:firstLine="0"/>
        <w:jc w:val="center"/>
      </w:pPr>
    </w:p>
    <w:p w:rsidR="00E34C2A" w:rsidRDefault="00E34C2A" w:rsidP="00E34C2A">
      <w:pPr>
        <w:ind w:firstLine="0"/>
        <w:jc w:val="center"/>
      </w:pPr>
    </w:p>
    <w:p w:rsidR="00E34C2A" w:rsidRDefault="00E34C2A" w:rsidP="00E34C2A">
      <w:pPr>
        <w:ind w:firstLine="0"/>
        <w:jc w:val="center"/>
      </w:pPr>
    </w:p>
    <w:p w:rsidR="00E34C2A" w:rsidRDefault="00E34C2A" w:rsidP="00E34C2A">
      <w:pPr>
        <w:ind w:firstLine="0"/>
        <w:jc w:val="center"/>
      </w:pPr>
    </w:p>
    <w:p w:rsidR="00FB2399" w:rsidRDefault="00FB2399" w:rsidP="00E34C2A">
      <w:pPr>
        <w:ind w:firstLine="0"/>
        <w:jc w:val="center"/>
      </w:pPr>
    </w:p>
    <w:p w:rsidR="00E34C2A" w:rsidRDefault="00E34C2A" w:rsidP="00E34C2A">
      <w:pPr>
        <w:ind w:firstLine="0"/>
        <w:jc w:val="center"/>
      </w:pPr>
    </w:p>
    <w:p w:rsidR="00E34C2A" w:rsidRDefault="00E34C2A" w:rsidP="00E34C2A">
      <w:pPr>
        <w:ind w:firstLine="0"/>
        <w:jc w:val="center"/>
      </w:pPr>
    </w:p>
    <w:p w:rsidR="00E34C2A" w:rsidRDefault="00E34C2A" w:rsidP="00E34C2A">
      <w:pPr>
        <w:ind w:firstLine="0"/>
        <w:jc w:val="center"/>
      </w:pPr>
    </w:p>
    <w:p w:rsidR="00E34C2A" w:rsidRDefault="00E34C2A" w:rsidP="006A2D4E">
      <w:pPr>
        <w:ind w:firstLine="0"/>
      </w:pPr>
    </w:p>
    <w:p w:rsidR="006A2D4E" w:rsidRDefault="006A2D4E" w:rsidP="006A2D4E">
      <w:pPr>
        <w:ind w:firstLine="0"/>
      </w:pPr>
    </w:p>
    <w:p w:rsidR="00AE1633" w:rsidRDefault="00AE1633" w:rsidP="00024B60">
      <w:pPr>
        <w:ind w:firstLine="0"/>
      </w:pPr>
    </w:p>
    <w:p w:rsidR="000B0392" w:rsidRDefault="000B0392" w:rsidP="00024B60">
      <w:pPr>
        <w:ind w:firstLine="0"/>
      </w:pPr>
    </w:p>
    <w:p w:rsidR="00024B60" w:rsidRDefault="00024B60" w:rsidP="00024B60">
      <w:pPr>
        <w:ind w:firstLine="0"/>
      </w:pPr>
    </w:p>
    <w:p w:rsidR="00E34C2A" w:rsidRDefault="00E34C2A" w:rsidP="00E34C2A">
      <w:pPr>
        <w:ind w:firstLine="0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У</w:t>
      </w:r>
      <w:r w:rsidRPr="003114CC">
        <w:rPr>
          <w:szCs w:val="28"/>
        </w:rPr>
        <w:t>твержден</w:t>
      </w:r>
      <w:r>
        <w:rPr>
          <w:szCs w:val="28"/>
        </w:rPr>
        <w:t>а</w:t>
      </w:r>
    </w:p>
    <w:p w:rsidR="00E34C2A" w:rsidRDefault="00E34C2A" w:rsidP="00E34C2A">
      <w:pPr>
        <w:ind w:firstLine="0"/>
        <w:jc w:val="right"/>
        <w:rPr>
          <w:szCs w:val="28"/>
        </w:rPr>
      </w:pPr>
      <w:proofErr w:type="gramStart"/>
      <w:r>
        <w:rPr>
          <w:szCs w:val="28"/>
        </w:rPr>
        <w:t>постановлением</w:t>
      </w:r>
      <w:proofErr w:type="gramEnd"/>
      <w:r>
        <w:rPr>
          <w:szCs w:val="28"/>
        </w:rPr>
        <w:t xml:space="preserve"> администрации</w:t>
      </w:r>
    </w:p>
    <w:p w:rsidR="00E34C2A" w:rsidRDefault="00E34C2A" w:rsidP="00E34C2A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</w:t>
      </w:r>
    </w:p>
    <w:p w:rsidR="00E34C2A" w:rsidRDefault="00E34C2A" w:rsidP="00E34C2A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Новосибирской области</w:t>
      </w:r>
    </w:p>
    <w:p w:rsidR="00E34C2A" w:rsidRDefault="00E34C2A" w:rsidP="00E34C2A">
      <w:pPr>
        <w:ind w:firstLine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="00AF39E3">
        <w:rPr>
          <w:szCs w:val="28"/>
        </w:rPr>
        <w:t xml:space="preserve">           </w:t>
      </w:r>
      <w:bookmarkStart w:id="0" w:name="_GoBack"/>
      <w:bookmarkEnd w:id="0"/>
      <w:r>
        <w:rPr>
          <w:szCs w:val="28"/>
        </w:rPr>
        <w:t xml:space="preserve">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  <w:r w:rsidR="00AF39E3">
        <w:rPr>
          <w:szCs w:val="28"/>
        </w:rPr>
        <w:t xml:space="preserve">30.12.2019  </w:t>
      </w:r>
      <w:r>
        <w:rPr>
          <w:szCs w:val="28"/>
        </w:rPr>
        <w:t>№</w:t>
      </w:r>
      <w:r w:rsidR="00AF39E3">
        <w:rPr>
          <w:szCs w:val="28"/>
        </w:rPr>
        <w:t>1958-па</w:t>
      </w:r>
    </w:p>
    <w:p w:rsidR="00E34C2A" w:rsidRDefault="00E34C2A" w:rsidP="00E34C2A">
      <w:pPr>
        <w:ind w:firstLine="0"/>
        <w:jc w:val="center"/>
        <w:rPr>
          <w:szCs w:val="28"/>
        </w:rPr>
      </w:pPr>
    </w:p>
    <w:p w:rsidR="00E34C2A" w:rsidRDefault="00E34C2A" w:rsidP="00E34C2A">
      <w:pPr>
        <w:ind w:firstLine="0"/>
        <w:jc w:val="center"/>
      </w:pPr>
      <w:r>
        <w:t xml:space="preserve">Методика расчета ключевых показателей </w:t>
      </w:r>
    </w:p>
    <w:p w:rsidR="00E34C2A" w:rsidRDefault="00E34C2A" w:rsidP="00E34C2A">
      <w:pPr>
        <w:ind w:firstLine="0"/>
        <w:jc w:val="center"/>
      </w:pPr>
      <w:proofErr w:type="gramStart"/>
      <w:r>
        <w:t>эффективности</w:t>
      </w:r>
      <w:proofErr w:type="gramEnd"/>
      <w:r>
        <w:t xml:space="preserve"> функционирования </w:t>
      </w:r>
      <w:r w:rsidR="006A2D4E">
        <w:t xml:space="preserve">антимонопольного </w:t>
      </w:r>
      <w:proofErr w:type="spellStart"/>
      <w:r w:rsidR="006A2D4E">
        <w:t>комплаенса</w:t>
      </w:r>
      <w:proofErr w:type="spellEnd"/>
      <w:r w:rsidR="006A2D4E">
        <w:t xml:space="preserve"> </w:t>
      </w:r>
      <w:r w:rsidR="00457B06">
        <w:t xml:space="preserve">в администрации </w:t>
      </w:r>
      <w:proofErr w:type="spellStart"/>
      <w:r w:rsidR="00457B06">
        <w:t>Мошковского</w:t>
      </w:r>
      <w:proofErr w:type="spellEnd"/>
      <w:r w:rsidR="00457B06">
        <w:t xml:space="preserve"> района Новосибирской области </w:t>
      </w:r>
    </w:p>
    <w:p w:rsidR="00FB2399" w:rsidRDefault="00FB2399" w:rsidP="00E34C2A">
      <w:pPr>
        <w:ind w:firstLine="0"/>
        <w:jc w:val="center"/>
      </w:pPr>
    </w:p>
    <w:p w:rsidR="00FB2399" w:rsidRDefault="00FB2399" w:rsidP="00FB239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311C64" w:rsidRDefault="00311C64" w:rsidP="00FB2399">
      <w:pPr>
        <w:pStyle w:val="Default"/>
        <w:jc w:val="center"/>
        <w:rPr>
          <w:sz w:val="28"/>
          <w:szCs w:val="28"/>
        </w:rPr>
      </w:pPr>
    </w:p>
    <w:p w:rsidR="00FB2399" w:rsidRDefault="00FB2399" w:rsidP="00FB2399">
      <w:r>
        <w:rPr>
          <w:szCs w:val="28"/>
        </w:rPr>
        <w:t xml:space="preserve">1.1. Методика расчета ключевых показателей эффективности функционирования </w:t>
      </w:r>
      <w:r w:rsidR="006A2D4E">
        <w:rPr>
          <w:szCs w:val="28"/>
        </w:rPr>
        <w:t xml:space="preserve">антимонопольного </w:t>
      </w:r>
      <w:proofErr w:type="spellStart"/>
      <w:r w:rsidR="006A2D4E">
        <w:rPr>
          <w:szCs w:val="28"/>
        </w:rPr>
        <w:t>комплаенса</w:t>
      </w:r>
      <w:proofErr w:type="spellEnd"/>
      <w:r w:rsidR="006A2D4E">
        <w:rPr>
          <w:szCs w:val="28"/>
        </w:rPr>
        <w:t xml:space="preserve"> </w:t>
      </w:r>
      <w:r>
        <w:rPr>
          <w:szCs w:val="28"/>
        </w:rPr>
        <w:t xml:space="preserve">в администрации </w:t>
      </w:r>
      <w:proofErr w:type="spellStart"/>
      <w:r>
        <w:rPr>
          <w:szCs w:val="28"/>
        </w:rPr>
        <w:t>Мошковского</w:t>
      </w:r>
      <w:proofErr w:type="spellEnd"/>
      <w:r>
        <w:rPr>
          <w:szCs w:val="28"/>
        </w:rPr>
        <w:t xml:space="preserve"> района Новосибирской области (далее - Методика) разработана в соответствии с постановлением администрация </w:t>
      </w:r>
      <w:proofErr w:type="spellStart"/>
      <w:r>
        <w:t>Мошковского</w:t>
      </w:r>
      <w:proofErr w:type="spellEnd"/>
      <w:r>
        <w:t xml:space="preserve"> района Новосибирской области от 08.07.2019 № 843-па «О системе внутреннего обеспечения соответствия требованиям антимонопольного законодательства деятельности администрации </w:t>
      </w:r>
      <w:proofErr w:type="spellStart"/>
      <w:r>
        <w:t>Мошковского</w:t>
      </w:r>
      <w:proofErr w:type="spellEnd"/>
      <w:r>
        <w:t xml:space="preserve"> района Новосибирской области (антимонопольном </w:t>
      </w:r>
      <w:proofErr w:type="spellStart"/>
      <w:r>
        <w:t>комплаенсе</w:t>
      </w:r>
      <w:proofErr w:type="spellEnd"/>
      <w:r>
        <w:t>)</w:t>
      </w:r>
      <w:r w:rsidR="006A2D4E">
        <w:t>, с учетом приказа Федеральной антимонопольной службы от 05 февраля 2019 года № 133/19</w:t>
      </w:r>
      <w:r>
        <w:t>.</w:t>
      </w:r>
    </w:p>
    <w:p w:rsidR="008670AE" w:rsidRDefault="00FB2399" w:rsidP="00FB23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целях оценки эффективности функционирования </w:t>
      </w:r>
      <w:r w:rsidR="00956C96">
        <w:rPr>
          <w:sz w:val="28"/>
          <w:szCs w:val="28"/>
        </w:rPr>
        <w:t xml:space="preserve">антимонопольного </w:t>
      </w:r>
      <w:proofErr w:type="spellStart"/>
      <w:r w:rsidR="00956C96">
        <w:rPr>
          <w:sz w:val="28"/>
          <w:szCs w:val="28"/>
        </w:rPr>
        <w:t>комплаенса</w:t>
      </w:r>
      <w:proofErr w:type="spellEnd"/>
      <w:r w:rsidR="00956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</w:t>
      </w:r>
      <w:proofErr w:type="spellStart"/>
      <w:r>
        <w:rPr>
          <w:sz w:val="28"/>
          <w:szCs w:val="28"/>
        </w:rPr>
        <w:t>Мошковского</w:t>
      </w:r>
      <w:proofErr w:type="spellEnd"/>
      <w:r>
        <w:rPr>
          <w:sz w:val="28"/>
          <w:szCs w:val="28"/>
        </w:rPr>
        <w:t xml:space="preserve"> района Новосибирской области (далее – администрация) в соответствии с Методикой рассчитываются ключевые показатели эффективности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(далее - КПЭ) для </w:t>
      </w:r>
      <w:r w:rsidR="008670AE">
        <w:rPr>
          <w:sz w:val="28"/>
          <w:szCs w:val="28"/>
        </w:rPr>
        <w:t>а</w:t>
      </w:r>
      <w:r>
        <w:rPr>
          <w:sz w:val="28"/>
          <w:szCs w:val="28"/>
        </w:rPr>
        <w:t>дминистрации в целом.</w:t>
      </w:r>
    </w:p>
    <w:p w:rsidR="00FB2399" w:rsidRDefault="00FB2399" w:rsidP="00FB239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2399" w:rsidRDefault="00FB2399" w:rsidP="006E169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II. Методика расчета КПЭ</w:t>
      </w:r>
    </w:p>
    <w:p w:rsidR="00311C64" w:rsidRPr="006E1693" w:rsidRDefault="00311C64" w:rsidP="006E1693">
      <w:pPr>
        <w:pStyle w:val="Default"/>
        <w:jc w:val="center"/>
        <w:rPr>
          <w:sz w:val="28"/>
          <w:szCs w:val="28"/>
        </w:rPr>
      </w:pPr>
    </w:p>
    <w:p w:rsidR="008670AE" w:rsidRDefault="00FB2399" w:rsidP="006E16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E1693">
        <w:rPr>
          <w:sz w:val="28"/>
          <w:szCs w:val="28"/>
        </w:rPr>
        <w:t>1</w:t>
      </w:r>
      <w:r>
        <w:rPr>
          <w:sz w:val="28"/>
          <w:szCs w:val="28"/>
        </w:rPr>
        <w:t xml:space="preserve">. Коэффициент снижения количества нарушений антимонопольного законодательства со стороны администрации (по сравнению с </w:t>
      </w:r>
      <w:r w:rsidR="006B2104">
        <w:rPr>
          <w:sz w:val="28"/>
          <w:szCs w:val="28"/>
        </w:rPr>
        <w:t>предыдущим</w:t>
      </w:r>
      <w:r>
        <w:rPr>
          <w:sz w:val="28"/>
          <w:szCs w:val="28"/>
        </w:rPr>
        <w:t xml:space="preserve"> </w:t>
      </w:r>
      <w:r w:rsidR="006E1693">
        <w:rPr>
          <w:sz w:val="28"/>
          <w:szCs w:val="28"/>
        </w:rPr>
        <w:t>периодом</w:t>
      </w:r>
      <w:r>
        <w:rPr>
          <w:sz w:val="28"/>
          <w:szCs w:val="28"/>
        </w:rPr>
        <w:t>) рассчитывается по формуле:</w:t>
      </w:r>
    </w:p>
    <w:p w:rsidR="006E1693" w:rsidRDefault="006E1693" w:rsidP="006E16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КСН= </w:t>
      </w:r>
      <w:proofErr w:type="spellStart"/>
      <w:r>
        <w:rPr>
          <w:sz w:val="28"/>
          <w:szCs w:val="28"/>
        </w:rPr>
        <w:t>КНпп</w:t>
      </w:r>
      <w:proofErr w:type="spellEnd"/>
      <w:r>
        <w:rPr>
          <w:sz w:val="28"/>
          <w:szCs w:val="28"/>
        </w:rPr>
        <w:t>, где</w:t>
      </w:r>
    </w:p>
    <w:p w:rsidR="006E1693" w:rsidRDefault="006E1693" w:rsidP="006E1693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Кноп</w:t>
      </w:r>
    </w:p>
    <w:p w:rsidR="006E1693" w:rsidRPr="006E1693" w:rsidRDefault="006E1693" w:rsidP="006E169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КСН – коэффициент снижения количества нарушений антимонопольного законодательства со стороны администрации</w:t>
      </w:r>
      <w:r w:rsidR="009B22E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FB2399" w:rsidRDefault="00FB2399" w:rsidP="006E1693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КН</w:t>
      </w:r>
      <w:r w:rsidR="006E1693">
        <w:rPr>
          <w:sz w:val="28"/>
          <w:szCs w:val="28"/>
        </w:rPr>
        <w:t>пп</w:t>
      </w:r>
      <w:proofErr w:type="spellEnd"/>
      <w:r>
        <w:rPr>
          <w:sz w:val="18"/>
          <w:szCs w:val="18"/>
        </w:rPr>
        <w:t xml:space="preserve"> </w:t>
      </w:r>
      <w:r>
        <w:rPr>
          <w:sz w:val="28"/>
          <w:szCs w:val="28"/>
        </w:rPr>
        <w:t xml:space="preserve">- количество нарушений антимонопольного законодательства со стороны администрации в </w:t>
      </w:r>
      <w:r w:rsidR="009B22EB">
        <w:rPr>
          <w:sz w:val="28"/>
          <w:szCs w:val="28"/>
        </w:rPr>
        <w:t>предыдущем периоде</w:t>
      </w:r>
      <w:r>
        <w:rPr>
          <w:sz w:val="28"/>
          <w:szCs w:val="28"/>
        </w:rPr>
        <w:t xml:space="preserve">; </w:t>
      </w:r>
    </w:p>
    <w:p w:rsidR="00FB2399" w:rsidRDefault="00FB2399" w:rsidP="00C10E5E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КНоп</w:t>
      </w:r>
      <w:proofErr w:type="spellEnd"/>
      <w:r>
        <w:rPr>
          <w:sz w:val="28"/>
          <w:szCs w:val="28"/>
        </w:rPr>
        <w:t xml:space="preserve"> - количество нарушений антимонопольного законодательства со </w:t>
      </w:r>
      <w:proofErr w:type="gramStart"/>
      <w:r>
        <w:rPr>
          <w:sz w:val="28"/>
          <w:szCs w:val="28"/>
        </w:rPr>
        <w:t>стороны  администрации</w:t>
      </w:r>
      <w:proofErr w:type="gramEnd"/>
      <w:r>
        <w:rPr>
          <w:sz w:val="28"/>
          <w:szCs w:val="28"/>
        </w:rPr>
        <w:t xml:space="preserve"> в отчетном периоде. </w:t>
      </w:r>
    </w:p>
    <w:p w:rsidR="00FB2399" w:rsidRDefault="00FB2399" w:rsidP="00C10E5E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расчете коэффициента снижения количества нарушений антимонопольного законодательства со стороны администрации под нарушением антимонопольного законодательства со стороны администрации понимаются: </w:t>
      </w:r>
    </w:p>
    <w:p w:rsidR="00FB2399" w:rsidRDefault="00FB2399" w:rsidP="00D7185A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</w:t>
      </w:r>
      <w:proofErr w:type="gramEnd"/>
      <w:r>
        <w:rPr>
          <w:sz w:val="28"/>
          <w:szCs w:val="28"/>
        </w:rPr>
        <w:t xml:space="preserve">) возбужденные антимонопольным органом в отношении администрации антимонопольные дела; </w:t>
      </w:r>
    </w:p>
    <w:p w:rsidR="00FB2399" w:rsidRDefault="00FB2399" w:rsidP="00D7185A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 xml:space="preserve">) выданные антимонопольным органом администрации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 </w:t>
      </w:r>
    </w:p>
    <w:p w:rsidR="00FB2399" w:rsidRDefault="00FB2399" w:rsidP="00D7185A">
      <w:pPr>
        <w:pStyle w:val="Default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)</w:t>
      </w:r>
      <w:r w:rsidR="009B22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направленные антимонопольным органом администрации предостережения о недопустимости совершения действий, которые могут привести к нарушению антимонопольного законодательства. </w:t>
      </w:r>
    </w:p>
    <w:p w:rsidR="009B22EB" w:rsidRDefault="00FB2399" w:rsidP="00D7185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B22E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9B22EB">
        <w:rPr>
          <w:sz w:val="28"/>
          <w:szCs w:val="28"/>
        </w:rPr>
        <w:t xml:space="preserve">Доля нормативных правовых актов администрации </w:t>
      </w:r>
      <w:proofErr w:type="spellStart"/>
      <w:r w:rsidR="009B22EB">
        <w:rPr>
          <w:sz w:val="28"/>
          <w:szCs w:val="28"/>
        </w:rPr>
        <w:t>Мошковского</w:t>
      </w:r>
      <w:proofErr w:type="spellEnd"/>
      <w:r w:rsidR="009B22EB">
        <w:rPr>
          <w:sz w:val="28"/>
          <w:szCs w:val="28"/>
        </w:rPr>
        <w:t xml:space="preserve"> района, в отношении которых проведен анализ на предмет их соответствия антимонопольному законодательству, рассчитывается по формуле:</w:t>
      </w:r>
    </w:p>
    <w:p w:rsidR="009B22EB" w:rsidRDefault="009B22EB" w:rsidP="00D7185A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Днпа</w:t>
      </w:r>
      <w:proofErr w:type="spellEnd"/>
      <w:r>
        <w:rPr>
          <w:sz w:val="28"/>
          <w:szCs w:val="28"/>
        </w:rPr>
        <w:t xml:space="preserve">= </w:t>
      </w:r>
      <w:proofErr w:type="spellStart"/>
      <w:r w:rsidRPr="009B22EB">
        <w:rPr>
          <w:sz w:val="28"/>
          <w:szCs w:val="28"/>
          <w:u w:val="single"/>
        </w:rPr>
        <w:t>КПнпа</w:t>
      </w:r>
      <w:proofErr w:type="spellEnd"/>
      <w:r>
        <w:rPr>
          <w:sz w:val="28"/>
          <w:szCs w:val="28"/>
        </w:rPr>
        <w:t>, где</w:t>
      </w:r>
    </w:p>
    <w:p w:rsidR="009B22EB" w:rsidRDefault="009B22EB" w:rsidP="00D7185A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КОнпа</w:t>
      </w:r>
      <w:proofErr w:type="spellEnd"/>
    </w:p>
    <w:p w:rsidR="009B22EB" w:rsidRDefault="009B22EB" w:rsidP="00D7185A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Днпа</w:t>
      </w:r>
      <w:proofErr w:type="spellEnd"/>
      <w:r>
        <w:rPr>
          <w:sz w:val="28"/>
          <w:szCs w:val="28"/>
        </w:rPr>
        <w:t xml:space="preserve"> – доля </w:t>
      </w:r>
      <w:proofErr w:type="spellStart"/>
      <w:r>
        <w:rPr>
          <w:sz w:val="28"/>
          <w:szCs w:val="28"/>
        </w:rPr>
        <w:t>нормативныхправовых</w:t>
      </w:r>
      <w:proofErr w:type="spellEnd"/>
      <w:r>
        <w:rPr>
          <w:sz w:val="28"/>
          <w:szCs w:val="28"/>
        </w:rPr>
        <w:t xml:space="preserve"> актов администрации, в отношении которых проведен анализ на предмет их соответствия антимонопольному законодательству;</w:t>
      </w:r>
    </w:p>
    <w:p w:rsidR="009B22EB" w:rsidRDefault="009B22EB" w:rsidP="00D7185A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КПнпа</w:t>
      </w:r>
      <w:proofErr w:type="spellEnd"/>
      <w:r>
        <w:rPr>
          <w:sz w:val="28"/>
          <w:szCs w:val="28"/>
        </w:rPr>
        <w:t xml:space="preserve"> – количество нормативных правовых актов администрации, в отношении которых проведен анализ на предмет их соответствия антимонопольному законодательству;</w:t>
      </w:r>
    </w:p>
    <w:p w:rsidR="00AB7AE5" w:rsidRDefault="00AB7AE5" w:rsidP="00D7185A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КОнпа</w:t>
      </w:r>
      <w:proofErr w:type="spellEnd"/>
      <w:r>
        <w:rPr>
          <w:sz w:val="28"/>
          <w:szCs w:val="28"/>
        </w:rPr>
        <w:t xml:space="preserve"> - общее количество нормативных правовых актов администрации.</w:t>
      </w:r>
    </w:p>
    <w:p w:rsidR="00D7185A" w:rsidRDefault="009B22EB" w:rsidP="00AB7AE5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FB2399">
        <w:rPr>
          <w:sz w:val="28"/>
          <w:szCs w:val="28"/>
        </w:rPr>
        <w:t xml:space="preserve">Доля нормативных правовых актов администрации, в которых выявлены риски нарушения антимонопольного законодательства, рассчитывается по формуле: </w:t>
      </w:r>
    </w:p>
    <w:p w:rsidR="00AB7AE5" w:rsidRDefault="00FB2399" w:rsidP="00AB7AE5">
      <w:pPr>
        <w:pStyle w:val="Default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Днпа</w:t>
      </w:r>
      <w:proofErr w:type="spellEnd"/>
      <w:r>
        <w:rPr>
          <w:sz w:val="28"/>
          <w:szCs w:val="28"/>
        </w:rPr>
        <w:t xml:space="preserve"> = </w:t>
      </w:r>
      <w:proofErr w:type="spellStart"/>
      <w:proofErr w:type="gramStart"/>
      <w:r w:rsidR="00E255CB" w:rsidRPr="00E255CB">
        <w:rPr>
          <w:sz w:val="28"/>
          <w:szCs w:val="28"/>
          <w:u w:val="single"/>
        </w:rPr>
        <w:t>Кнпаоп</w:t>
      </w:r>
      <w:proofErr w:type="spellEnd"/>
      <w:r w:rsidR="00AB7AE5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где </w:t>
      </w:r>
    </w:p>
    <w:p w:rsidR="00E255CB" w:rsidRDefault="00E255CB" w:rsidP="00AB7AE5">
      <w:pPr>
        <w:pStyle w:val="Defaul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Кноп</w:t>
      </w:r>
    </w:p>
    <w:p w:rsidR="00E255CB" w:rsidRDefault="00E255CB" w:rsidP="00AB7AE5">
      <w:pPr>
        <w:pStyle w:val="Default"/>
        <w:ind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Днпа</w:t>
      </w:r>
      <w:proofErr w:type="spellEnd"/>
      <w:r>
        <w:rPr>
          <w:sz w:val="28"/>
          <w:szCs w:val="28"/>
        </w:rPr>
        <w:t xml:space="preserve"> - доля нормативных правовых актов администрации, в которых выявлены риски нарушения антимонопольного законодательства;</w:t>
      </w:r>
    </w:p>
    <w:p w:rsidR="00E255CB" w:rsidRDefault="00E255CB" w:rsidP="00E255CB">
      <w:pPr>
        <w:pStyle w:val="Default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Кнпаоп</w:t>
      </w:r>
      <w:proofErr w:type="spellEnd"/>
      <w:r>
        <w:rPr>
          <w:sz w:val="28"/>
          <w:szCs w:val="28"/>
        </w:rPr>
        <w:t xml:space="preserve"> - количество нормативных правовых актов администрации, в которых данным органом выявлены риски нарушения антимонопольного законодательства (в отчетном периоде); </w:t>
      </w:r>
    </w:p>
    <w:p w:rsidR="00E255CB" w:rsidRDefault="00E255CB" w:rsidP="00E255C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Кноп - количество нормативных правовых актов администрации, в которых антимонопольным органом выявлены нарушения антимонопольного законодательства (в отчетном периоде). </w:t>
      </w:r>
    </w:p>
    <w:p w:rsidR="00FB2399" w:rsidRDefault="00FB2399" w:rsidP="00FB2399">
      <w:pPr>
        <w:pStyle w:val="Default"/>
        <w:jc w:val="both"/>
        <w:rPr>
          <w:sz w:val="28"/>
          <w:szCs w:val="28"/>
        </w:rPr>
      </w:pPr>
    </w:p>
    <w:sectPr w:rsidR="00FB2399" w:rsidSect="000B0392">
      <w:headerReference w:type="default" r:id="rId9"/>
      <w:pgSz w:w="11906" w:h="16838"/>
      <w:pgMar w:top="567" w:right="1134" w:bottom="1134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06A" w:rsidRDefault="002D606A" w:rsidP="00791F5A">
      <w:r>
        <w:separator/>
      </w:r>
    </w:p>
  </w:endnote>
  <w:endnote w:type="continuationSeparator" w:id="0">
    <w:p w:rsidR="002D606A" w:rsidRDefault="002D606A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06A" w:rsidRDefault="002D606A" w:rsidP="00791F5A">
      <w:r>
        <w:separator/>
      </w:r>
    </w:p>
  </w:footnote>
  <w:footnote w:type="continuationSeparator" w:id="0">
    <w:p w:rsidR="002D606A" w:rsidRDefault="002D606A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FB2399" w:rsidRPr="00B10074" w:rsidRDefault="00FB2399" w:rsidP="005B02CC">
        <w:pPr>
          <w:pStyle w:val="aa"/>
          <w:ind w:firstLine="0"/>
          <w:jc w:val="center"/>
        </w:pPr>
        <w:r w:rsidRPr="00B10074">
          <w:fldChar w:fldCharType="begin"/>
        </w:r>
        <w:r w:rsidRPr="00B10074">
          <w:instrText>PAGE   \* MERGEFORMAT</w:instrText>
        </w:r>
        <w:r w:rsidRPr="00B10074">
          <w:fldChar w:fldCharType="separate"/>
        </w:r>
        <w:r w:rsidR="00AF39E3">
          <w:rPr>
            <w:noProof/>
          </w:rPr>
          <w:t>4</w:t>
        </w:r>
        <w:r w:rsidRPr="00B10074">
          <w:fldChar w:fldCharType="end"/>
        </w:r>
      </w:p>
      <w:p w:rsidR="00FB2399" w:rsidRPr="007448C4" w:rsidRDefault="002D606A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A344F"/>
    <w:multiLevelType w:val="hybridMultilevel"/>
    <w:tmpl w:val="6646170A"/>
    <w:lvl w:ilvl="0" w:tplc="CBE0D4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BF72A4E"/>
    <w:multiLevelType w:val="multilevel"/>
    <w:tmpl w:val="AF3C2E2C"/>
    <w:numStyleLink w:val="a"/>
  </w:abstractNum>
  <w:abstractNum w:abstractNumId="12">
    <w:nsid w:val="0DD266F3"/>
    <w:multiLevelType w:val="multilevel"/>
    <w:tmpl w:val="5D9805C0"/>
    <w:numStyleLink w:val="1250"/>
  </w:abstractNum>
  <w:abstractNum w:abstractNumId="13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4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B05BBB"/>
    <w:multiLevelType w:val="multilevel"/>
    <w:tmpl w:val="5D9805C0"/>
    <w:numStyleLink w:val="1250"/>
  </w:abstractNum>
  <w:abstractNum w:abstractNumId="16">
    <w:nsid w:val="24D12E83"/>
    <w:multiLevelType w:val="multilevel"/>
    <w:tmpl w:val="5D9805C0"/>
    <w:numStyleLink w:val="1250"/>
  </w:abstractNum>
  <w:abstractNum w:abstractNumId="17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F044BF0"/>
    <w:multiLevelType w:val="multilevel"/>
    <w:tmpl w:val="5D9805C0"/>
    <w:numStyleLink w:val="1250"/>
  </w:abstractNum>
  <w:abstractNum w:abstractNumId="21">
    <w:nsid w:val="3F6E1572"/>
    <w:multiLevelType w:val="multilevel"/>
    <w:tmpl w:val="AF3C2E2C"/>
    <w:numStyleLink w:val="a0"/>
  </w:abstractNum>
  <w:abstractNum w:abstractNumId="22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4">
    <w:nsid w:val="482042DD"/>
    <w:multiLevelType w:val="multilevel"/>
    <w:tmpl w:val="AF3C2E2C"/>
    <w:numStyleLink w:val="a"/>
  </w:abstractNum>
  <w:abstractNum w:abstractNumId="25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FA94B4D"/>
    <w:multiLevelType w:val="multilevel"/>
    <w:tmpl w:val="2916B630"/>
    <w:numStyleLink w:val="12500"/>
  </w:abstractNum>
  <w:abstractNum w:abstractNumId="29">
    <w:nsid w:val="5A232D3C"/>
    <w:multiLevelType w:val="multilevel"/>
    <w:tmpl w:val="5D9805C0"/>
    <w:numStyleLink w:val="1250"/>
  </w:abstractNum>
  <w:abstractNum w:abstractNumId="3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>
    <w:nsid w:val="66081CA6"/>
    <w:multiLevelType w:val="multilevel"/>
    <w:tmpl w:val="AF3C2E2C"/>
    <w:numStyleLink w:val="a0"/>
  </w:abstractNum>
  <w:abstractNum w:abstractNumId="32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BDA611F"/>
    <w:multiLevelType w:val="hybridMultilevel"/>
    <w:tmpl w:val="DEB6A660"/>
    <w:lvl w:ilvl="0" w:tplc="030EA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099740D"/>
    <w:multiLevelType w:val="multilevel"/>
    <w:tmpl w:val="5D9805C0"/>
    <w:numStyleLink w:val="1250"/>
  </w:abstractNum>
  <w:abstractNum w:abstractNumId="38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9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19"/>
  </w:num>
  <w:num w:numId="13">
    <w:abstractNumId w:val="13"/>
  </w:num>
  <w:num w:numId="14">
    <w:abstractNumId w:val="37"/>
  </w:num>
  <w:num w:numId="15">
    <w:abstractNumId w:val="29"/>
  </w:num>
  <w:num w:numId="16">
    <w:abstractNumId w:val="14"/>
  </w:num>
  <w:num w:numId="17">
    <w:abstractNumId w:val="20"/>
  </w:num>
  <w:num w:numId="18">
    <w:abstractNumId w:val="15"/>
  </w:num>
  <w:num w:numId="19">
    <w:abstractNumId w:val="12"/>
  </w:num>
  <w:num w:numId="20">
    <w:abstractNumId w:val="17"/>
  </w:num>
  <w:num w:numId="21">
    <w:abstractNumId w:val="31"/>
  </w:num>
  <w:num w:numId="22">
    <w:abstractNumId w:val="21"/>
  </w:num>
  <w:num w:numId="23">
    <w:abstractNumId w:val="33"/>
  </w:num>
  <w:num w:numId="24">
    <w:abstractNumId w:val="39"/>
  </w:num>
  <w:num w:numId="25">
    <w:abstractNumId w:val="16"/>
  </w:num>
  <w:num w:numId="26">
    <w:abstractNumId w:val="30"/>
  </w:num>
  <w:num w:numId="27">
    <w:abstractNumId w:val="25"/>
  </w:num>
  <w:num w:numId="28">
    <w:abstractNumId w:val="26"/>
  </w:num>
  <w:num w:numId="29">
    <w:abstractNumId w:val="18"/>
  </w:num>
  <w:num w:numId="30">
    <w:abstractNumId w:val="24"/>
  </w:num>
  <w:num w:numId="31">
    <w:abstractNumId w:val="11"/>
  </w:num>
  <w:num w:numId="32">
    <w:abstractNumId w:val="32"/>
  </w:num>
  <w:num w:numId="33">
    <w:abstractNumId w:val="27"/>
  </w:num>
  <w:num w:numId="34">
    <w:abstractNumId w:val="38"/>
  </w:num>
  <w:num w:numId="35">
    <w:abstractNumId w:val="28"/>
  </w:num>
  <w:num w:numId="36">
    <w:abstractNumId w:val="36"/>
  </w:num>
  <w:num w:numId="37">
    <w:abstractNumId w:val="23"/>
  </w:num>
  <w:num w:numId="38">
    <w:abstractNumId w:val="35"/>
  </w:num>
  <w:num w:numId="39">
    <w:abstractNumId w:val="10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CB6"/>
    <w:rsid w:val="00015E67"/>
    <w:rsid w:val="00024B60"/>
    <w:rsid w:val="00076E41"/>
    <w:rsid w:val="000B0392"/>
    <w:rsid w:val="000C7CD3"/>
    <w:rsid w:val="000F59AA"/>
    <w:rsid w:val="0013099C"/>
    <w:rsid w:val="001464F0"/>
    <w:rsid w:val="00166EE7"/>
    <w:rsid w:val="001A3808"/>
    <w:rsid w:val="001B268A"/>
    <w:rsid w:val="001C3CB6"/>
    <w:rsid w:val="002705DB"/>
    <w:rsid w:val="002A2623"/>
    <w:rsid w:val="002A794B"/>
    <w:rsid w:val="002B1603"/>
    <w:rsid w:val="002C0982"/>
    <w:rsid w:val="002D606A"/>
    <w:rsid w:val="002E3CB0"/>
    <w:rsid w:val="002E3E28"/>
    <w:rsid w:val="003114CC"/>
    <w:rsid w:val="00311504"/>
    <w:rsid w:val="00311C64"/>
    <w:rsid w:val="003310AF"/>
    <w:rsid w:val="0033780A"/>
    <w:rsid w:val="00365B63"/>
    <w:rsid w:val="00381D6F"/>
    <w:rsid w:val="003A160B"/>
    <w:rsid w:val="003B0A97"/>
    <w:rsid w:val="003D147C"/>
    <w:rsid w:val="00411DB5"/>
    <w:rsid w:val="00457B06"/>
    <w:rsid w:val="00532351"/>
    <w:rsid w:val="00560871"/>
    <w:rsid w:val="00583858"/>
    <w:rsid w:val="0059172E"/>
    <w:rsid w:val="005B02CC"/>
    <w:rsid w:val="005B26C3"/>
    <w:rsid w:val="005C794F"/>
    <w:rsid w:val="00615448"/>
    <w:rsid w:val="00673F9A"/>
    <w:rsid w:val="00695034"/>
    <w:rsid w:val="006A2D4E"/>
    <w:rsid w:val="006B2104"/>
    <w:rsid w:val="006E1693"/>
    <w:rsid w:val="006E5039"/>
    <w:rsid w:val="0072069E"/>
    <w:rsid w:val="007314F5"/>
    <w:rsid w:val="007448C4"/>
    <w:rsid w:val="00770D89"/>
    <w:rsid w:val="007839B6"/>
    <w:rsid w:val="0078770A"/>
    <w:rsid w:val="00791F5A"/>
    <w:rsid w:val="00796700"/>
    <w:rsid w:val="007B0E7C"/>
    <w:rsid w:val="008670AE"/>
    <w:rsid w:val="00881DCC"/>
    <w:rsid w:val="008B0CEE"/>
    <w:rsid w:val="008E0A39"/>
    <w:rsid w:val="00956C96"/>
    <w:rsid w:val="00963725"/>
    <w:rsid w:val="00990325"/>
    <w:rsid w:val="009B22EB"/>
    <w:rsid w:val="009C04E9"/>
    <w:rsid w:val="009D4508"/>
    <w:rsid w:val="00A314E7"/>
    <w:rsid w:val="00A60553"/>
    <w:rsid w:val="00A71168"/>
    <w:rsid w:val="00AB7AE5"/>
    <w:rsid w:val="00AE1633"/>
    <w:rsid w:val="00AF39E3"/>
    <w:rsid w:val="00B10074"/>
    <w:rsid w:val="00B20BFC"/>
    <w:rsid w:val="00B26B9F"/>
    <w:rsid w:val="00B52B80"/>
    <w:rsid w:val="00B93EE6"/>
    <w:rsid w:val="00BC22B8"/>
    <w:rsid w:val="00C10E5E"/>
    <w:rsid w:val="00C32DC0"/>
    <w:rsid w:val="00CB5C48"/>
    <w:rsid w:val="00CD6255"/>
    <w:rsid w:val="00D1272A"/>
    <w:rsid w:val="00D7185A"/>
    <w:rsid w:val="00DE66D8"/>
    <w:rsid w:val="00E04C5B"/>
    <w:rsid w:val="00E255CB"/>
    <w:rsid w:val="00E34C2A"/>
    <w:rsid w:val="00EA5B0E"/>
    <w:rsid w:val="00EB5ABE"/>
    <w:rsid w:val="00ED51FB"/>
    <w:rsid w:val="00EF6C65"/>
    <w:rsid w:val="00F302CA"/>
    <w:rsid w:val="00F33F08"/>
    <w:rsid w:val="00F67AD6"/>
    <w:rsid w:val="00F7383C"/>
    <w:rsid w:val="00FB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F5EA5A-AFDD-4E1A-B9C7-FBD50880B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customStyle="1" w:styleId="Default">
    <w:name w:val="Default"/>
    <w:rsid w:val="00FB23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801AF-E331-475C-BB21-7A9A213A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404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6773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User</cp:lastModifiedBy>
  <cp:revision>14</cp:revision>
  <cp:lastPrinted>2020-01-10T08:37:00Z</cp:lastPrinted>
  <dcterms:created xsi:type="dcterms:W3CDTF">2019-10-03T07:50:00Z</dcterms:created>
  <dcterms:modified xsi:type="dcterms:W3CDTF">2020-01-10T08:56:00Z</dcterms:modified>
</cp:coreProperties>
</file>