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46"/>
      </w:tblGrid>
      <w:tr w:rsidR="008F0F4A" w:rsidTr="008E1B8A">
        <w:trPr>
          <w:trHeight w:val="1899"/>
          <w:jc w:val="right"/>
        </w:trPr>
        <w:tc>
          <w:tcPr>
            <w:tcW w:w="504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F0F4A" w:rsidRPr="008E1B8A" w:rsidRDefault="008F0F4A" w:rsidP="008E1B8A">
            <w:pPr>
              <w:rPr>
                <w:i/>
                <w:sz w:val="28"/>
                <w:szCs w:val="28"/>
              </w:rPr>
            </w:pPr>
          </w:p>
          <w:p w:rsidR="008E1B8A" w:rsidRPr="00223CD9" w:rsidRDefault="008E1B8A" w:rsidP="008E1B8A">
            <w:pPr>
              <w:rPr>
                <w:sz w:val="24"/>
                <w:szCs w:val="24"/>
              </w:rPr>
            </w:pPr>
            <w:r w:rsidRPr="00223CD9">
              <w:rPr>
                <w:sz w:val="24"/>
                <w:szCs w:val="24"/>
              </w:rPr>
              <w:t>Приложение № 1</w:t>
            </w:r>
          </w:p>
          <w:p w:rsidR="008E1B8A" w:rsidRPr="00223CD9" w:rsidRDefault="008E1B8A" w:rsidP="008E1B8A">
            <w:pPr>
              <w:rPr>
                <w:sz w:val="24"/>
                <w:szCs w:val="24"/>
              </w:rPr>
            </w:pPr>
          </w:p>
          <w:p w:rsidR="008E1B8A" w:rsidRPr="00223CD9" w:rsidRDefault="001F7B3E" w:rsidP="008E1B8A">
            <w:pPr>
              <w:rPr>
                <w:sz w:val="24"/>
                <w:szCs w:val="24"/>
              </w:rPr>
            </w:pPr>
            <w:r w:rsidRPr="00223CD9">
              <w:rPr>
                <w:sz w:val="24"/>
                <w:szCs w:val="24"/>
              </w:rPr>
              <w:t>к П</w:t>
            </w:r>
            <w:r w:rsidR="008E1B8A" w:rsidRPr="00223CD9">
              <w:rPr>
                <w:sz w:val="24"/>
                <w:szCs w:val="24"/>
              </w:rPr>
              <w:t>остановлению администрации</w:t>
            </w:r>
          </w:p>
          <w:p w:rsidR="008E1B8A" w:rsidRPr="00223CD9" w:rsidRDefault="008E1B8A" w:rsidP="008E1B8A">
            <w:pPr>
              <w:rPr>
                <w:sz w:val="24"/>
                <w:szCs w:val="24"/>
              </w:rPr>
            </w:pPr>
            <w:r w:rsidRPr="00223CD9">
              <w:rPr>
                <w:sz w:val="24"/>
                <w:szCs w:val="24"/>
              </w:rPr>
              <w:t>Мошковского района Новосибирской области</w:t>
            </w:r>
          </w:p>
          <w:p w:rsidR="008F0F4A" w:rsidRPr="008E1B8A" w:rsidRDefault="00CA1BF6" w:rsidP="008E1B8A">
            <w:pPr>
              <w:rPr>
                <w:sz w:val="28"/>
                <w:szCs w:val="28"/>
              </w:rPr>
            </w:pPr>
            <w:r w:rsidRPr="00223CD9">
              <w:rPr>
                <w:sz w:val="24"/>
                <w:szCs w:val="24"/>
              </w:rPr>
              <w:t>о</w:t>
            </w:r>
            <w:r w:rsidR="008E1B8A" w:rsidRPr="00223CD9">
              <w:rPr>
                <w:sz w:val="24"/>
                <w:szCs w:val="24"/>
              </w:rPr>
              <w:t>т</w:t>
            </w:r>
            <w:r w:rsidRPr="00223CD9">
              <w:rPr>
                <w:sz w:val="24"/>
                <w:szCs w:val="24"/>
              </w:rPr>
              <w:t xml:space="preserve"> «     »</w:t>
            </w:r>
            <w:r w:rsidR="008E1B8A" w:rsidRPr="00223CD9">
              <w:rPr>
                <w:sz w:val="24"/>
                <w:szCs w:val="24"/>
              </w:rPr>
              <w:t xml:space="preserve">                   года №</w:t>
            </w:r>
          </w:p>
        </w:tc>
      </w:tr>
    </w:tbl>
    <w:p w:rsidR="00C36F50" w:rsidRPr="00120101" w:rsidRDefault="00C36F50" w:rsidP="00C36F50">
      <w:pPr>
        <w:ind w:firstLine="709"/>
        <w:jc w:val="right"/>
        <w:rPr>
          <w:sz w:val="28"/>
          <w:szCs w:val="28"/>
        </w:rPr>
      </w:pPr>
    </w:p>
    <w:p w:rsidR="00C36F50" w:rsidRPr="00120101" w:rsidRDefault="00C36F50" w:rsidP="00C36F50">
      <w:pPr>
        <w:ind w:firstLine="709"/>
        <w:jc w:val="right"/>
        <w:rPr>
          <w:sz w:val="28"/>
          <w:szCs w:val="28"/>
        </w:rPr>
      </w:pPr>
    </w:p>
    <w:p w:rsidR="00120101" w:rsidRPr="00120101" w:rsidRDefault="00120101" w:rsidP="00120101">
      <w:pPr>
        <w:jc w:val="center"/>
        <w:outlineLvl w:val="0"/>
        <w:rPr>
          <w:b/>
          <w:sz w:val="28"/>
          <w:szCs w:val="28"/>
        </w:rPr>
      </w:pPr>
      <w:r w:rsidRPr="00120101">
        <w:rPr>
          <w:b/>
          <w:sz w:val="28"/>
          <w:szCs w:val="28"/>
        </w:rPr>
        <w:t>Муниципальная программа «Развитие культуры Мошковского района Новосибирской области на 202</w:t>
      </w:r>
      <w:r w:rsidR="00111EBC">
        <w:rPr>
          <w:b/>
          <w:sz w:val="28"/>
          <w:szCs w:val="28"/>
        </w:rPr>
        <w:t>5</w:t>
      </w:r>
      <w:r w:rsidRPr="00120101">
        <w:rPr>
          <w:b/>
          <w:sz w:val="28"/>
          <w:szCs w:val="28"/>
        </w:rPr>
        <w:t>-202</w:t>
      </w:r>
      <w:r w:rsidR="00111EBC">
        <w:rPr>
          <w:b/>
          <w:sz w:val="28"/>
          <w:szCs w:val="28"/>
        </w:rPr>
        <w:t>8</w:t>
      </w:r>
      <w:r w:rsidRPr="00120101">
        <w:rPr>
          <w:b/>
          <w:sz w:val="28"/>
          <w:szCs w:val="28"/>
        </w:rPr>
        <w:t xml:space="preserve"> годы»</w:t>
      </w:r>
    </w:p>
    <w:p w:rsidR="00120101" w:rsidRPr="00120101" w:rsidRDefault="00120101" w:rsidP="00120101">
      <w:pPr>
        <w:jc w:val="center"/>
        <w:outlineLvl w:val="0"/>
        <w:rPr>
          <w:b/>
          <w:sz w:val="28"/>
          <w:szCs w:val="28"/>
        </w:rPr>
      </w:pPr>
    </w:p>
    <w:p w:rsidR="00C36F50" w:rsidRDefault="000746F2" w:rsidP="000746F2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  <w:r w:rsidRPr="000746F2">
        <w:rPr>
          <w:b/>
          <w:sz w:val="28"/>
          <w:szCs w:val="28"/>
          <w:lang w:val="en-US"/>
        </w:rPr>
        <w:t>I</w:t>
      </w:r>
      <w:r w:rsidRPr="000746F2">
        <w:rPr>
          <w:b/>
          <w:sz w:val="28"/>
          <w:szCs w:val="28"/>
        </w:rPr>
        <w:t>. Паспорт программы</w:t>
      </w:r>
    </w:p>
    <w:p w:rsidR="000746F2" w:rsidRPr="000746F2" w:rsidRDefault="000746F2" w:rsidP="000746F2">
      <w:pPr>
        <w:autoSpaceDE w:val="0"/>
        <w:autoSpaceDN w:val="0"/>
        <w:ind w:firstLine="709"/>
        <w:jc w:val="center"/>
        <w:rPr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28"/>
        <w:gridCol w:w="6237"/>
      </w:tblGrid>
      <w:tr w:rsidR="00C36F50" w:rsidRPr="00223CD9" w:rsidTr="00284A77">
        <w:trPr>
          <w:trHeight w:val="19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Наименование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C36F50" w:rsidRPr="00223CD9" w:rsidRDefault="00111EBC" w:rsidP="00284A77">
            <w:pPr>
              <w:autoSpaceDE w:val="0"/>
              <w:autoSpaceDN w:val="0"/>
              <w:jc w:val="center"/>
            </w:pPr>
            <w:r w:rsidRPr="00223CD9">
              <w:t>«Развитие культуры Мошковского района Новосибирской области на 2025-2028</w:t>
            </w:r>
            <w:r w:rsidR="002A5D76" w:rsidRPr="00223CD9">
              <w:t xml:space="preserve"> годы</w:t>
            </w:r>
            <w:r w:rsidRPr="00223CD9">
              <w:t>»</w:t>
            </w:r>
          </w:p>
        </w:tc>
      </w:tr>
      <w:tr w:rsidR="00C36F50" w:rsidRPr="00223CD9" w:rsidTr="00284A77">
        <w:trPr>
          <w:trHeight w:val="19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Основные разработчики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C36F50" w:rsidRPr="00223CD9" w:rsidRDefault="00111EBC" w:rsidP="00474E9A">
            <w:pPr>
              <w:autoSpaceDE w:val="0"/>
              <w:autoSpaceDN w:val="0"/>
              <w:jc w:val="both"/>
            </w:pPr>
            <w:r w:rsidRPr="00223CD9">
              <w:t>Муниципальное казенное учреждение культуры Управление культуры и молодежной политики Мошковского района Новосибирской области</w:t>
            </w:r>
          </w:p>
        </w:tc>
      </w:tr>
      <w:tr w:rsidR="00754701" w:rsidRPr="00223CD9" w:rsidTr="00284A77">
        <w:trPr>
          <w:trHeight w:val="190"/>
        </w:trPr>
        <w:tc>
          <w:tcPr>
            <w:tcW w:w="3828" w:type="dxa"/>
          </w:tcPr>
          <w:p w:rsidR="00C36F50" w:rsidRPr="00223CD9" w:rsidRDefault="00706008" w:rsidP="00284A77">
            <w:pPr>
              <w:autoSpaceDE w:val="0"/>
              <w:autoSpaceDN w:val="0"/>
              <w:jc w:val="center"/>
            </w:pPr>
            <w:r w:rsidRPr="00223CD9">
              <w:t>Муниципальный</w:t>
            </w:r>
            <w:r w:rsidR="00C36F50" w:rsidRPr="00223CD9">
              <w:t xml:space="preserve"> заказчик (</w:t>
            </w:r>
            <w:r w:rsidRPr="00223CD9">
              <w:t>муниципальный</w:t>
            </w:r>
            <w:r w:rsidR="00C36F50" w:rsidRPr="00223CD9">
              <w:t xml:space="preserve"> заказчик-координатор) </w:t>
            </w:r>
            <w:r w:rsidRPr="00223CD9">
              <w:t>муниципальной</w:t>
            </w:r>
            <w:r w:rsidR="00C36F50" w:rsidRPr="00223CD9">
              <w:t xml:space="preserve"> программы</w:t>
            </w:r>
          </w:p>
        </w:tc>
        <w:tc>
          <w:tcPr>
            <w:tcW w:w="6237" w:type="dxa"/>
          </w:tcPr>
          <w:p w:rsidR="00C36F50" w:rsidRPr="00223CD9" w:rsidRDefault="00111EBC" w:rsidP="00474E9A">
            <w:pPr>
              <w:autoSpaceDE w:val="0"/>
              <w:autoSpaceDN w:val="0"/>
              <w:jc w:val="both"/>
            </w:pPr>
            <w:r w:rsidRPr="00223CD9">
              <w:t>Администрация Мошковского района Новосибирской области</w:t>
            </w:r>
          </w:p>
        </w:tc>
      </w:tr>
      <w:tr w:rsidR="00754701" w:rsidRPr="00223CD9" w:rsidTr="00284A77">
        <w:trPr>
          <w:trHeight w:val="19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Руководитель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C36F50" w:rsidRPr="00223CD9" w:rsidRDefault="00111EBC" w:rsidP="00474E9A">
            <w:pPr>
              <w:autoSpaceDE w:val="0"/>
              <w:autoSpaceDN w:val="0"/>
              <w:jc w:val="both"/>
            </w:pPr>
            <w:r w:rsidRPr="00223CD9">
              <w:t>Директор Муниципального казенного учреждения культуры Управление культуры и молодежной политики Мошковского района Нов</w:t>
            </w:r>
            <w:r w:rsidR="002A5D76" w:rsidRPr="00223CD9">
              <w:t>осибирской области</w:t>
            </w:r>
          </w:p>
        </w:tc>
      </w:tr>
      <w:tr w:rsidR="00754701" w:rsidRPr="00223CD9" w:rsidTr="00284A77">
        <w:trPr>
          <w:trHeight w:val="190"/>
        </w:trPr>
        <w:tc>
          <w:tcPr>
            <w:tcW w:w="3828" w:type="dxa"/>
          </w:tcPr>
          <w:p w:rsidR="00284A77" w:rsidRDefault="00284A77" w:rsidP="00284A77">
            <w:pPr>
              <w:autoSpaceDE w:val="0"/>
              <w:autoSpaceDN w:val="0"/>
              <w:jc w:val="center"/>
            </w:pPr>
          </w:p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Исполнители подпрограмм </w:t>
            </w:r>
            <w:r w:rsidR="00706008" w:rsidRPr="00223CD9">
              <w:t>муниципальной</w:t>
            </w:r>
            <w:r w:rsidRPr="00223CD9">
              <w:t xml:space="preserve"> программы, отдельных мероприятий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>-Муниципальное казенное учреждение культуры Управление культуры и молодежной политики Мошковского района Новосибирской области (далее МКУК УКиМП);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 xml:space="preserve">-Муниципальное казенное учреждение культуры «Мошковская районная централизованная библиотечная система» (МКУК МРЦБС); 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>-Мошковское казенное учреждение культуры «Мошковский краеведческий музей»;</w:t>
            </w:r>
          </w:p>
          <w:p w:rsidR="00C36F50" w:rsidRPr="00223CD9" w:rsidRDefault="00111EBC" w:rsidP="00474E9A">
            <w:pPr>
              <w:autoSpaceDE w:val="0"/>
              <w:autoSpaceDN w:val="0"/>
              <w:jc w:val="both"/>
            </w:pPr>
            <w:r w:rsidRPr="00223CD9">
              <w:t xml:space="preserve">-Муниципальное бюджетное учреждение дополнительного образования детей «Школа искусств» Мошковского района Новосибирской области </w:t>
            </w:r>
            <w:r w:rsidR="000974CC" w:rsidRPr="00223CD9">
              <w:t>(далее МБУ ДО «Школа искусств»)</w:t>
            </w:r>
          </w:p>
        </w:tc>
      </w:tr>
      <w:tr w:rsidR="00754701" w:rsidRPr="00223CD9" w:rsidTr="00284A77">
        <w:trPr>
          <w:trHeight w:val="170"/>
        </w:trPr>
        <w:tc>
          <w:tcPr>
            <w:tcW w:w="3828" w:type="dxa"/>
          </w:tcPr>
          <w:p w:rsidR="00284A77" w:rsidRDefault="00284A77" w:rsidP="00284A77">
            <w:pPr>
              <w:autoSpaceDE w:val="0"/>
              <w:autoSpaceDN w:val="0"/>
            </w:pPr>
          </w:p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Цели и задачи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>Цель</w:t>
            </w:r>
            <w:r w:rsidR="00FE2E53" w:rsidRPr="00223CD9">
              <w:t xml:space="preserve"> муниципальной программы</w:t>
            </w:r>
            <w:r w:rsidRPr="00223CD9">
              <w:t xml:space="preserve">: </w:t>
            </w:r>
            <w:r w:rsidR="00355ED4" w:rsidRPr="00223CD9">
              <w:t>Развитие единого культурного пространства, повышение эффективности использования потенциала учреждений культуры.</w:t>
            </w:r>
          </w:p>
          <w:p w:rsidR="000974CC" w:rsidRPr="00223CD9" w:rsidRDefault="000974CC" w:rsidP="00111EBC">
            <w:pPr>
              <w:autoSpaceDE w:val="0"/>
              <w:autoSpaceDN w:val="0"/>
              <w:jc w:val="both"/>
            </w:pP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1. Развитие муниципального музея и выставочной деятельности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2. Развитие библиотечной деятельности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3. Повышение качества предоставления услуг культуры в сельских территориях и развитие художественной самодеятельности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4. Развитие дополнительного образования в сфере культуры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lastRenderedPageBreak/>
              <w:t>Цель 5. Развитие кадрового потенциала и организационно методической деятельности учреждений культуры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6. Развитие выездных культурно- массовых мероприятий</w:t>
            </w:r>
          </w:p>
          <w:p w:rsidR="00FE2E53" w:rsidRPr="00223CD9" w:rsidRDefault="00FE2E53" w:rsidP="00111EBC">
            <w:pPr>
              <w:autoSpaceDE w:val="0"/>
              <w:autoSpaceDN w:val="0"/>
              <w:jc w:val="both"/>
            </w:pPr>
            <w:r w:rsidRPr="00223CD9">
              <w:t>Цель 7. Усиление материально-технической базы учреждений культуры</w:t>
            </w:r>
          </w:p>
          <w:p w:rsidR="00111EBC" w:rsidRPr="008138F8" w:rsidRDefault="00111EBC" w:rsidP="003F26D2">
            <w:pPr>
              <w:autoSpaceDE w:val="0"/>
              <w:autoSpaceDN w:val="0"/>
              <w:jc w:val="center"/>
            </w:pPr>
            <w:r w:rsidRPr="008138F8">
              <w:rPr>
                <w:b/>
              </w:rPr>
              <w:t>Задачи</w:t>
            </w:r>
            <w:r w:rsidR="003F26D2" w:rsidRPr="008138F8">
              <w:rPr>
                <w:b/>
              </w:rPr>
              <w:t xml:space="preserve"> муниципальной программы</w:t>
            </w:r>
            <w:r w:rsidRPr="008138F8">
              <w:t>: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1.Развитие музейного дела;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2.Развитие библиотечного дела;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3.Развитие</w:t>
            </w:r>
            <w:r w:rsidR="00FE2E53" w:rsidRPr="00223CD9">
              <w:t xml:space="preserve"> сельских домов культуры и художественной самодеятельности</w:t>
            </w:r>
            <w:r w:rsidRPr="00223CD9">
              <w:t>;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4.Развитие дополнительного образования</w:t>
            </w:r>
            <w:r w:rsidR="00126CCA" w:rsidRPr="00223CD9">
              <w:t xml:space="preserve"> в сфере культуры</w:t>
            </w:r>
            <w:r w:rsidRPr="00223CD9">
              <w:t>;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5.Развитие кадрового потенциала и организационно методической деятельности учреждений культуры;</w:t>
            </w:r>
          </w:p>
          <w:p w:rsidR="00E558AC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6.Функционирование Автоклуба;</w:t>
            </w:r>
          </w:p>
          <w:p w:rsidR="00C36F50" w:rsidRPr="00223CD9" w:rsidRDefault="00E558AC" w:rsidP="00E558AC">
            <w:pPr>
              <w:autoSpaceDE w:val="0"/>
              <w:autoSpaceDN w:val="0"/>
              <w:jc w:val="both"/>
            </w:pPr>
            <w:r w:rsidRPr="00223CD9">
              <w:t>7.Усиление материально-технической базы учреждений культуры</w:t>
            </w:r>
          </w:p>
        </w:tc>
      </w:tr>
      <w:tr w:rsidR="00754701" w:rsidRPr="00223CD9" w:rsidTr="00284A77">
        <w:trPr>
          <w:trHeight w:val="170"/>
        </w:trPr>
        <w:tc>
          <w:tcPr>
            <w:tcW w:w="3828" w:type="dxa"/>
          </w:tcPr>
          <w:p w:rsidR="00284A77" w:rsidRDefault="00284A77" w:rsidP="00284A77">
            <w:pPr>
              <w:autoSpaceDE w:val="0"/>
              <w:autoSpaceDN w:val="0"/>
              <w:jc w:val="center"/>
            </w:pPr>
          </w:p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Перечень подпрограмм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 xml:space="preserve">Подпрограмма № 1: «Музейное дело» </w:t>
            </w:r>
          </w:p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>Подпрограмма № 2: «Библиотечное дело»</w:t>
            </w:r>
          </w:p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>Подпрограмма № 3: «</w:t>
            </w:r>
            <w:r w:rsidR="00126CCA" w:rsidRPr="00223CD9">
              <w:t>Сельские ДК и художественная самодеятельность</w:t>
            </w:r>
            <w:r w:rsidRPr="00223CD9">
              <w:t>»</w:t>
            </w:r>
          </w:p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>Подпрограмма №4: «Дополнительное образование в сфере культуры»</w:t>
            </w:r>
          </w:p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>Подпрограмма №5: «Кадровый потенциал и организационно-методическая деятельность учреждений культуры»</w:t>
            </w:r>
          </w:p>
          <w:p w:rsidR="00111EBC" w:rsidRPr="00223CD9" w:rsidRDefault="00111EBC" w:rsidP="00111EBC">
            <w:pPr>
              <w:autoSpaceDE w:val="0"/>
              <w:autoSpaceDN w:val="0"/>
            </w:pPr>
            <w:r w:rsidRPr="00223CD9">
              <w:t>Подпрограмма № 6: «</w:t>
            </w:r>
            <w:r w:rsidR="00126CCA" w:rsidRPr="00223CD9">
              <w:t>Автоклуб</w:t>
            </w:r>
            <w:r w:rsidRPr="00223CD9">
              <w:t>»</w:t>
            </w:r>
          </w:p>
          <w:p w:rsidR="00C36F50" w:rsidRPr="00223CD9" w:rsidRDefault="00111EBC" w:rsidP="003F26D2">
            <w:pPr>
              <w:autoSpaceDE w:val="0"/>
              <w:autoSpaceDN w:val="0"/>
            </w:pPr>
            <w:r w:rsidRPr="00223CD9">
              <w:t>Подпрограмма № 7: «</w:t>
            </w:r>
            <w:r w:rsidR="00126CCA" w:rsidRPr="00223CD9">
              <w:t>Усиление м</w:t>
            </w:r>
            <w:r w:rsidRPr="00223CD9">
              <w:t>атериально</w:t>
            </w:r>
            <w:r w:rsidR="00126CCA" w:rsidRPr="00223CD9">
              <w:t>-</w:t>
            </w:r>
            <w:r w:rsidRPr="00223CD9">
              <w:t xml:space="preserve"> техническо</w:t>
            </w:r>
            <w:r w:rsidR="00126CCA" w:rsidRPr="00223CD9">
              <w:t>й базы учреждений культуры</w:t>
            </w:r>
            <w:r w:rsidR="003F26D2" w:rsidRPr="00223CD9">
              <w:t>»</w:t>
            </w:r>
          </w:p>
        </w:tc>
      </w:tr>
      <w:tr w:rsidR="00754701" w:rsidRPr="00223CD9" w:rsidTr="00284A77">
        <w:trPr>
          <w:trHeight w:val="17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Сроки (этапы) реализации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2A5D76" w:rsidRPr="00223CD9" w:rsidRDefault="002A5D76" w:rsidP="008138F8">
            <w:pPr>
              <w:autoSpaceDE w:val="0"/>
              <w:autoSpaceDN w:val="0"/>
              <w:jc w:val="both"/>
            </w:pPr>
            <w:r w:rsidRPr="00223CD9">
              <w:t>2025-2028 годы</w:t>
            </w:r>
            <w:r w:rsidR="008138F8">
              <w:t xml:space="preserve"> </w:t>
            </w:r>
            <w:r w:rsidRPr="00223CD9">
              <w:t>этапы не выделяются</w:t>
            </w:r>
          </w:p>
        </w:tc>
      </w:tr>
      <w:tr w:rsidR="00754701" w:rsidRPr="00223CD9" w:rsidTr="00284A77">
        <w:trPr>
          <w:trHeight w:val="370"/>
        </w:trPr>
        <w:tc>
          <w:tcPr>
            <w:tcW w:w="3828" w:type="dxa"/>
          </w:tcPr>
          <w:p w:rsidR="00284A77" w:rsidRDefault="00284A77" w:rsidP="00284A77">
            <w:pPr>
              <w:autoSpaceDE w:val="0"/>
              <w:autoSpaceDN w:val="0"/>
              <w:jc w:val="center"/>
            </w:pPr>
          </w:p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>Объемы финансирования программы</w:t>
            </w:r>
          </w:p>
        </w:tc>
        <w:tc>
          <w:tcPr>
            <w:tcW w:w="6237" w:type="dxa"/>
          </w:tcPr>
          <w:p w:rsidR="000974C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 xml:space="preserve">Объемы финансирования: </w:t>
            </w:r>
            <w:r w:rsidR="00126CCA" w:rsidRPr="00223CD9">
              <w:t>15560,0</w:t>
            </w:r>
            <w:r w:rsidRPr="00223CD9">
              <w:t xml:space="preserve"> тыс. руб. 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>Источник финансирования – местный бюджет Мошковского района Новосибирской области: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 xml:space="preserve">2025 год – </w:t>
            </w:r>
            <w:r w:rsidR="00126CCA" w:rsidRPr="00223CD9">
              <w:t xml:space="preserve">4620,0 </w:t>
            </w:r>
            <w:r w:rsidRPr="00223CD9">
              <w:t>тыс. рублей;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 xml:space="preserve">2026 год – </w:t>
            </w:r>
            <w:r w:rsidR="00126CCA" w:rsidRPr="00223CD9">
              <w:t>3980,0 тыс.</w:t>
            </w:r>
            <w:r w:rsidRPr="00223CD9">
              <w:t xml:space="preserve"> рублей;</w:t>
            </w:r>
          </w:p>
          <w:p w:rsidR="00111EBC" w:rsidRPr="00223CD9" w:rsidRDefault="00111EBC" w:rsidP="00111EBC">
            <w:pPr>
              <w:autoSpaceDE w:val="0"/>
              <w:autoSpaceDN w:val="0"/>
              <w:jc w:val="both"/>
            </w:pPr>
            <w:r w:rsidRPr="00223CD9">
              <w:t xml:space="preserve">2027 год – </w:t>
            </w:r>
            <w:r w:rsidR="00126CCA" w:rsidRPr="00223CD9">
              <w:t>3480,0</w:t>
            </w:r>
            <w:r w:rsidRPr="00223CD9">
              <w:t xml:space="preserve"> тыс. рублей;</w:t>
            </w:r>
          </w:p>
          <w:p w:rsidR="00C36F50" w:rsidRPr="00223CD9" w:rsidRDefault="00111EBC" w:rsidP="003F26D2">
            <w:pPr>
              <w:autoSpaceDE w:val="0"/>
              <w:autoSpaceDN w:val="0"/>
              <w:jc w:val="both"/>
            </w:pPr>
            <w:r w:rsidRPr="00223CD9">
              <w:t xml:space="preserve">2028 год – </w:t>
            </w:r>
            <w:r w:rsidR="00126CCA" w:rsidRPr="00223CD9">
              <w:t>3480,0</w:t>
            </w:r>
            <w:r w:rsidRPr="00223CD9">
              <w:t xml:space="preserve"> тыс.</w:t>
            </w:r>
            <w:r w:rsidR="003F26D2" w:rsidRPr="00223CD9">
              <w:t xml:space="preserve"> рублей</w:t>
            </w:r>
          </w:p>
        </w:tc>
      </w:tr>
      <w:tr w:rsidR="00C36F50" w:rsidRPr="00223CD9" w:rsidTr="00284A77">
        <w:trPr>
          <w:trHeight w:val="330"/>
        </w:trPr>
        <w:tc>
          <w:tcPr>
            <w:tcW w:w="3828" w:type="dxa"/>
          </w:tcPr>
          <w:p w:rsidR="00284A77" w:rsidRDefault="00284A77" w:rsidP="00284A77">
            <w:pPr>
              <w:autoSpaceDE w:val="0"/>
              <w:autoSpaceDN w:val="0"/>
              <w:jc w:val="center"/>
            </w:pPr>
          </w:p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t xml:space="preserve">Основные целевые индикаторы </w:t>
            </w:r>
            <w:r w:rsidR="00706008" w:rsidRPr="00223CD9">
              <w:t>муниципальной</w:t>
            </w:r>
            <w:r w:rsidRPr="00223CD9">
              <w:t xml:space="preserve"> программы</w:t>
            </w:r>
          </w:p>
        </w:tc>
        <w:tc>
          <w:tcPr>
            <w:tcW w:w="6237" w:type="dxa"/>
          </w:tcPr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</w:rPr>
            </w:pPr>
          </w:p>
          <w:p w:rsidR="008138F8" w:rsidRDefault="00145E2F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Цель</w:t>
            </w:r>
            <w:r w:rsidR="00A3227D" w:rsidRPr="00284A77">
              <w:rPr>
                <w:b/>
              </w:rPr>
              <w:t xml:space="preserve"> муниципальной программы</w:t>
            </w:r>
            <w:r w:rsidRPr="00284A77">
              <w:rPr>
                <w:b/>
              </w:rPr>
              <w:t>.</w:t>
            </w:r>
          </w:p>
          <w:p w:rsidR="00145E2F" w:rsidRPr="00284A77" w:rsidRDefault="00145E2F" w:rsidP="003F26D2">
            <w:pPr>
              <w:autoSpaceDE w:val="0"/>
              <w:autoSpaceDN w:val="0"/>
              <w:jc w:val="center"/>
            </w:pPr>
            <w:r w:rsidRPr="00284A77">
              <w:rPr>
                <w:b/>
              </w:rPr>
              <w:t xml:space="preserve"> Развитие единого культурного пространства, повышение эффективности использования потенциала</w:t>
            </w:r>
            <w:r w:rsidR="00355ED4" w:rsidRPr="00284A77">
              <w:rPr>
                <w:b/>
              </w:rPr>
              <w:t xml:space="preserve"> учреждений культуры</w:t>
            </w:r>
            <w:r w:rsidRPr="00284A77">
              <w:t>.</w:t>
            </w:r>
          </w:p>
          <w:p w:rsidR="00145E2F" w:rsidRPr="00223CD9" w:rsidRDefault="00145E2F" w:rsidP="00284A77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145E2F" w:rsidRPr="00223CD9" w:rsidRDefault="00145E2F" w:rsidP="00126CCA">
            <w:pPr>
              <w:autoSpaceDE w:val="0"/>
              <w:autoSpaceDN w:val="0"/>
              <w:jc w:val="both"/>
            </w:pPr>
            <w:r w:rsidRPr="00223CD9">
              <w:t>-</w:t>
            </w:r>
            <w:r w:rsidR="00126CCA" w:rsidRPr="00223CD9">
              <w:t>ежегодное количество районных культурно-массовых мероприятий с охватом населения от 150 человек</w:t>
            </w:r>
            <w:r w:rsidRPr="00223CD9">
              <w:t>;</w:t>
            </w:r>
          </w:p>
          <w:p w:rsidR="00126CCA" w:rsidRDefault="00126CCA" w:rsidP="00126CCA">
            <w:pPr>
              <w:autoSpaceDE w:val="0"/>
              <w:autoSpaceDN w:val="0"/>
              <w:jc w:val="both"/>
            </w:pPr>
            <w:r w:rsidRPr="00223CD9">
              <w:t>-ежегодное участие в мероприятиях различного уровня (межрайонные, региональные, межрегиональные, всероссийские, международные)</w:t>
            </w:r>
          </w:p>
          <w:p w:rsidR="00284A77" w:rsidRDefault="00284A77" w:rsidP="00126CCA">
            <w:pPr>
              <w:autoSpaceDE w:val="0"/>
              <w:autoSpaceDN w:val="0"/>
              <w:jc w:val="both"/>
            </w:pPr>
          </w:p>
          <w:p w:rsidR="00284A77" w:rsidRDefault="00284A77" w:rsidP="00126CCA">
            <w:pPr>
              <w:autoSpaceDE w:val="0"/>
              <w:autoSpaceDN w:val="0"/>
              <w:jc w:val="both"/>
            </w:pPr>
          </w:p>
          <w:p w:rsidR="00284A77" w:rsidRPr="00223CD9" w:rsidRDefault="00284A77" w:rsidP="00126CCA">
            <w:pPr>
              <w:autoSpaceDE w:val="0"/>
              <w:autoSpaceDN w:val="0"/>
              <w:jc w:val="both"/>
            </w:pPr>
          </w:p>
          <w:p w:rsidR="008138F8" w:rsidRDefault="00126CC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lastRenderedPageBreak/>
              <w:t xml:space="preserve">Цель 1. </w:t>
            </w:r>
          </w:p>
          <w:p w:rsidR="008138F8" w:rsidRDefault="00126CC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Развитие муниципального музея</w:t>
            </w:r>
          </w:p>
          <w:p w:rsidR="00126CCA" w:rsidRPr="00284A77" w:rsidRDefault="00126CC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 и выставочной деятельности</w:t>
            </w:r>
          </w:p>
          <w:p w:rsidR="00145E2F" w:rsidRPr="00223CD9" w:rsidRDefault="00145E2F" w:rsidP="00284A77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</w:t>
            </w:r>
            <w:r w:rsidR="00126CCA" w:rsidRPr="00223CD9">
              <w:t xml:space="preserve">ежегодное </w:t>
            </w:r>
            <w:r w:rsidRPr="00223CD9">
              <w:t>число посетителей музея;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 xml:space="preserve">-ежегодное </w:t>
            </w:r>
            <w:r w:rsidR="005205DA" w:rsidRPr="00223CD9">
              <w:t>количество культурно</w:t>
            </w:r>
            <w:r w:rsidR="00126CCA" w:rsidRPr="00223CD9">
              <w:t xml:space="preserve">-массовых </w:t>
            </w:r>
            <w:r w:rsidR="005205DA" w:rsidRPr="00223CD9">
              <w:t>мероприятий (акции, культурно-просветительс</w:t>
            </w:r>
            <w:r w:rsidR="00CA1BF6" w:rsidRPr="00223CD9">
              <w:t>кие мероприятия, выставки, в том числе,</w:t>
            </w:r>
            <w:r w:rsidR="005205DA" w:rsidRPr="00223CD9">
              <w:t xml:space="preserve"> выставки под открытым небом)</w:t>
            </w:r>
            <w:r w:rsidRPr="00223CD9">
              <w:t>;</w:t>
            </w:r>
          </w:p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</w:rPr>
            </w:pPr>
          </w:p>
          <w:p w:rsidR="008138F8" w:rsidRDefault="005205D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Цель 2. </w:t>
            </w:r>
          </w:p>
          <w:p w:rsidR="00284A77" w:rsidRDefault="005205DA" w:rsidP="003F26D2">
            <w:pPr>
              <w:autoSpaceDE w:val="0"/>
              <w:autoSpaceDN w:val="0"/>
              <w:jc w:val="center"/>
            </w:pPr>
            <w:r w:rsidRPr="00284A77">
              <w:rPr>
                <w:b/>
              </w:rPr>
              <w:t>Развитие библиотечной деятельности</w:t>
            </w:r>
            <w:r w:rsidRPr="00223CD9">
              <w:t xml:space="preserve"> </w:t>
            </w:r>
          </w:p>
          <w:p w:rsidR="00145E2F" w:rsidRPr="00223CD9" w:rsidRDefault="00145E2F" w:rsidP="003F26D2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 число посещений библиотек</w:t>
            </w:r>
            <w:r w:rsidR="005205DA" w:rsidRPr="00223CD9">
              <w:t xml:space="preserve"> в отчетный период, в т.ч. посещение сайтов</w:t>
            </w:r>
            <w:r w:rsidRPr="00223CD9">
              <w:t>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число пользователей библиотек</w:t>
            </w:r>
            <w:r w:rsidR="005205DA" w:rsidRPr="00223CD9">
              <w:t xml:space="preserve"> 9 не менее 22,1 тыс. чел.);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</w:t>
            </w:r>
            <w:r w:rsidR="005205DA" w:rsidRPr="00223CD9">
              <w:t>ежегодное количество книговыдач (не менее 414,5 тыс. книговыдач)</w:t>
            </w:r>
            <w:r w:rsidRPr="00223CD9">
              <w:t>;</w:t>
            </w:r>
          </w:p>
          <w:p w:rsidR="005205DA" w:rsidRPr="00223CD9" w:rsidRDefault="005205DA" w:rsidP="00145E2F">
            <w:pPr>
              <w:autoSpaceDE w:val="0"/>
              <w:autoSpaceDN w:val="0"/>
              <w:jc w:val="both"/>
            </w:pPr>
            <w:r w:rsidRPr="00223CD9">
              <w:t>- количество книжного фонда общедоступных библиотек;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количество</w:t>
            </w:r>
            <w:r w:rsidR="005205DA" w:rsidRPr="00223CD9">
              <w:t xml:space="preserve"> культурно-массовых мероприятий (не менее 3,45 тыс. мероприятий)</w:t>
            </w:r>
          </w:p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</w:rPr>
            </w:pPr>
          </w:p>
          <w:p w:rsidR="008138F8" w:rsidRDefault="005205D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Цель 3. </w:t>
            </w:r>
          </w:p>
          <w:p w:rsidR="008138F8" w:rsidRDefault="005205D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Повышение качества предоставления услуг культуры в сельских территориях </w:t>
            </w:r>
          </w:p>
          <w:p w:rsidR="00145E2F" w:rsidRPr="00223CD9" w:rsidRDefault="005205DA" w:rsidP="003F26D2">
            <w:pPr>
              <w:autoSpaceDE w:val="0"/>
              <w:autoSpaceDN w:val="0"/>
              <w:jc w:val="center"/>
              <w:rPr>
                <w:i/>
              </w:rPr>
            </w:pPr>
            <w:r w:rsidRPr="00284A77">
              <w:rPr>
                <w:b/>
              </w:rPr>
              <w:t>и развитие художественной самодеятельности</w:t>
            </w:r>
            <w:r w:rsidR="00145E2F" w:rsidRPr="00223CD9">
              <w:rPr>
                <w:i/>
              </w:rPr>
              <w:t>.</w:t>
            </w:r>
          </w:p>
          <w:p w:rsidR="00145E2F" w:rsidRPr="00223CD9" w:rsidRDefault="00145E2F" w:rsidP="003F26D2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количество культурно-массовых мероприятий;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число участников культурно-массовых мероприятий;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-количество клубных формирований в отчетный период</w:t>
            </w:r>
            <w:r w:rsidR="005205DA" w:rsidRPr="00223CD9">
              <w:t xml:space="preserve"> (не менее 240)</w:t>
            </w:r>
            <w:r w:rsidRPr="00223CD9">
              <w:t>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-число участников клубных формирований в отчетный период.</w:t>
            </w:r>
          </w:p>
          <w:p w:rsidR="008138F8" w:rsidRDefault="005205D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Цель 4. </w:t>
            </w:r>
          </w:p>
          <w:p w:rsidR="008138F8" w:rsidRDefault="005205DA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Развитие </w:t>
            </w:r>
            <w:r w:rsidR="008138F8" w:rsidRPr="00284A77">
              <w:rPr>
                <w:b/>
              </w:rPr>
              <w:t>дополнительного</w:t>
            </w:r>
            <w:r w:rsidR="008138F8">
              <w:rPr>
                <w:b/>
              </w:rPr>
              <w:t xml:space="preserve"> </w:t>
            </w:r>
            <w:r w:rsidR="008138F8" w:rsidRPr="00284A77">
              <w:rPr>
                <w:b/>
              </w:rPr>
              <w:t>образования</w:t>
            </w:r>
          </w:p>
          <w:p w:rsidR="00145E2F" w:rsidRPr="00284A77" w:rsidRDefault="005205DA" w:rsidP="003F26D2">
            <w:pPr>
              <w:autoSpaceDE w:val="0"/>
              <w:autoSpaceDN w:val="0"/>
              <w:jc w:val="center"/>
            </w:pPr>
            <w:r w:rsidRPr="00284A77">
              <w:rPr>
                <w:b/>
              </w:rPr>
              <w:t xml:space="preserve"> в сфере культуры</w:t>
            </w:r>
          </w:p>
          <w:p w:rsidR="00145E2F" w:rsidRPr="00284A77" w:rsidRDefault="00145E2F" w:rsidP="003F26D2">
            <w:pPr>
              <w:autoSpaceDE w:val="0"/>
              <w:autoSpaceDN w:val="0"/>
              <w:jc w:val="center"/>
            </w:pPr>
            <w:r w:rsidRPr="00284A77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 xml:space="preserve">-ежегодное </w:t>
            </w:r>
            <w:r w:rsidR="005205DA" w:rsidRPr="00223CD9">
              <w:t xml:space="preserve">количество обучающихся в детской школе искусств, с учетом филиалов </w:t>
            </w:r>
            <w:r w:rsidR="003F26D2" w:rsidRPr="00223CD9">
              <w:t>(не</w:t>
            </w:r>
            <w:r w:rsidR="005205DA" w:rsidRPr="00223CD9">
              <w:t xml:space="preserve"> менее 350 обучающийся)</w:t>
            </w:r>
            <w:r w:rsidRPr="00223CD9">
              <w:t>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</w:t>
            </w:r>
            <w:r w:rsidR="005205DA" w:rsidRPr="00223CD9">
              <w:t>процент</w:t>
            </w:r>
            <w:r w:rsidRPr="00223CD9">
              <w:t xml:space="preserve"> детей, </w:t>
            </w:r>
            <w:r w:rsidR="005205DA" w:rsidRPr="00223CD9">
              <w:t>обучающихся по предпрофессиональным</w:t>
            </w:r>
            <w:r w:rsidR="00A3227D" w:rsidRPr="00223CD9">
              <w:t xml:space="preserve"> общеобразовательным программам от общего числа обучающийся в детской школе искусств</w:t>
            </w:r>
            <w:r w:rsidRPr="00223CD9">
              <w:t>;</w:t>
            </w:r>
          </w:p>
          <w:p w:rsidR="00145E2F" w:rsidRPr="00223CD9" w:rsidRDefault="00A3227D" w:rsidP="00145E2F">
            <w:pPr>
              <w:autoSpaceDE w:val="0"/>
              <w:autoSpaceDN w:val="0"/>
              <w:jc w:val="both"/>
            </w:pPr>
            <w:r w:rsidRPr="00223CD9">
              <w:t>-количество обучающийся, принявших участие в конкурсах, фестивалях, концертах, в отчетный период</w:t>
            </w:r>
            <w:r w:rsidR="00145E2F" w:rsidRPr="00223CD9">
              <w:t>.</w:t>
            </w:r>
          </w:p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A3227D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Цель </w:t>
            </w:r>
            <w:r w:rsidR="00145E2F" w:rsidRPr="00284A77">
              <w:rPr>
                <w:b/>
              </w:rPr>
              <w:t>5.</w:t>
            </w:r>
          </w:p>
          <w:p w:rsidR="00145E2F" w:rsidRPr="00284A77" w:rsidRDefault="00145E2F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 Развитие кадрового потенциала и организационно методической д</w:t>
            </w:r>
            <w:r w:rsidR="003F26D2" w:rsidRPr="00284A77">
              <w:rPr>
                <w:b/>
              </w:rPr>
              <w:t>еятельности учреждений культуры</w:t>
            </w:r>
          </w:p>
          <w:p w:rsidR="00145E2F" w:rsidRPr="00223CD9" w:rsidRDefault="00145E2F" w:rsidP="003F26D2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 xml:space="preserve">- число специалистов, прошедших </w:t>
            </w:r>
            <w:r w:rsidR="00A3227D" w:rsidRPr="00223CD9">
              <w:t xml:space="preserve">обучение, </w:t>
            </w:r>
            <w:r w:rsidRPr="00223CD9">
              <w:t xml:space="preserve">повышение </w:t>
            </w:r>
            <w:r w:rsidRPr="00223CD9">
              <w:lastRenderedPageBreak/>
              <w:t>квалификации с получением документа установленного образца;</w:t>
            </w:r>
          </w:p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A3227D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Цель</w:t>
            </w:r>
            <w:r w:rsidR="00145E2F" w:rsidRPr="00284A77">
              <w:rPr>
                <w:b/>
              </w:rPr>
              <w:t xml:space="preserve"> 6. </w:t>
            </w:r>
          </w:p>
          <w:p w:rsidR="00145E2F" w:rsidRPr="00284A77" w:rsidRDefault="00A3227D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Развитие выездных</w:t>
            </w:r>
            <w:r w:rsidR="00284A77" w:rsidRPr="00284A77">
              <w:rPr>
                <w:b/>
              </w:rPr>
              <w:t xml:space="preserve"> </w:t>
            </w:r>
            <w:r w:rsidRPr="00284A77">
              <w:rPr>
                <w:b/>
              </w:rPr>
              <w:t>культурно-досуговых услуг</w:t>
            </w:r>
          </w:p>
          <w:p w:rsidR="00145E2F" w:rsidRPr="00284A77" w:rsidRDefault="00145E2F" w:rsidP="003F26D2">
            <w:pPr>
              <w:autoSpaceDE w:val="0"/>
              <w:autoSpaceDN w:val="0"/>
              <w:jc w:val="center"/>
            </w:pPr>
            <w:r w:rsidRPr="00284A77">
              <w:t>Целевые индикаторы: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количество выездных культурно-массовых мероприятий;</w:t>
            </w:r>
          </w:p>
          <w:p w:rsidR="00145E2F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-ежегодное число участников (охват населения) куль</w:t>
            </w:r>
            <w:r w:rsidR="00A3227D" w:rsidRPr="00223CD9">
              <w:t>турно-массовых мероприятий.</w:t>
            </w:r>
          </w:p>
          <w:p w:rsidR="00284A77" w:rsidRDefault="00284A77" w:rsidP="003F26D2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A3227D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Цель</w:t>
            </w:r>
            <w:r w:rsidR="00145E2F" w:rsidRPr="00284A77">
              <w:rPr>
                <w:b/>
              </w:rPr>
              <w:t xml:space="preserve"> 7. </w:t>
            </w:r>
          </w:p>
          <w:p w:rsidR="003F26D2" w:rsidRPr="00284A77" w:rsidRDefault="00145E2F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Усиление материально-технической</w:t>
            </w:r>
          </w:p>
          <w:p w:rsidR="00145E2F" w:rsidRPr="00284A77" w:rsidRDefault="00145E2F" w:rsidP="003F26D2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 базы учреждений культуры</w:t>
            </w:r>
          </w:p>
          <w:p w:rsidR="00145E2F" w:rsidRPr="00223CD9" w:rsidRDefault="00145E2F" w:rsidP="003F26D2">
            <w:pPr>
              <w:autoSpaceDE w:val="0"/>
              <w:autoSpaceDN w:val="0"/>
              <w:jc w:val="center"/>
            </w:pPr>
            <w:r w:rsidRPr="00223CD9">
              <w:t>Целевые индикаторы:</w:t>
            </w:r>
          </w:p>
          <w:p w:rsidR="00C36F50" w:rsidRPr="00223CD9" w:rsidRDefault="00145E2F" w:rsidP="00145E2F">
            <w:pPr>
              <w:autoSpaceDE w:val="0"/>
              <w:autoSpaceDN w:val="0"/>
              <w:jc w:val="both"/>
            </w:pPr>
            <w:r w:rsidRPr="00223CD9">
              <w:t>- число учреждений, усиливших /обновивши</w:t>
            </w:r>
            <w:r w:rsidR="003F26D2" w:rsidRPr="00223CD9">
              <w:t>х материально-техническую базу;</w:t>
            </w:r>
          </w:p>
        </w:tc>
      </w:tr>
      <w:tr w:rsidR="00C36F50" w:rsidRPr="00223CD9" w:rsidTr="00284A77">
        <w:trPr>
          <w:trHeight w:val="33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</w:pPr>
            <w:r w:rsidRPr="00223CD9">
              <w:lastRenderedPageBreak/>
              <w:t>Ожидаемые результаты реализации программы,</w:t>
            </w:r>
            <w:r w:rsidRPr="00223CD9">
              <w:rPr>
                <w:b/>
                <w:bCs/>
              </w:rPr>
              <w:t xml:space="preserve"> </w:t>
            </w:r>
            <w:r w:rsidRPr="00223CD9">
              <w:t>выраженные в количественно измеримых показателях</w:t>
            </w:r>
          </w:p>
        </w:tc>
        <w:tc>
          <w:tcPr>
            <w:tcW w:w="6237" w:type="dxa"/>
          </w:tcPr>
          <w:p w:rsidR="008138F8" w:rsidRDefault="008138F8" w:rsidP="00DE6C38">
            <w:pPr>
              <w:autoSpaceDE w:val="0"/>
              <w:autoSpaceDN w:val="0"/>
              <w:jc w:val="center"/>
              <w:rPr>
                <w:b/>
              </w:rPr>
            </w:pPr>
          </w:p>
          <w:p w:rsidR="00DE6C38" w:rsidRPr="00284A77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По цели муниципальной программы-</w:t>
            </w:r>
          </w:p>
          <w:p w:rsidR="00DE6C3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«Развитие единого культурного пространства, повышение эффективности использования потенциала учреждений культуры»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 количество районных культурно массовых мероприятий с охватом населения от 150 человек - 70 мероприятий ежегодно;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участие в мероприятиях различного уровня (межрайонные, региональные, межрегиональные, всероссийские, международные -12 мероприятий в год</w:t>
            </w:r>
          </w:p>
          <w:p w:rsidR="00284A77" w:rsidRPr="00284A77" w:rsidRDefault="00284A77" w:rsidP="00DE6C38">
            <w:pPr>
              <w:autoSpaceDE w:val="0"/>
              <w:autoSpaceDN w:val="0"/>
              <w:jc w:val="center"/>
              <w:rPr>
                <w:b/>
              </w:rPr>
            </w:pP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1. </w:t>
            </w: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Развитие муниципального музея </w:t>
            </w:r>
          </w:p>
          <w:p w:rsidR="00DE6C3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и выставочной деятельности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число посетителей музеев - 5800 человек;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-ежегодная организация культурно массовых мероприятий: акций, культурно-просветительских мероприятий, выставок, в т.ч. выставок под открытым небом -210 мероприятий в год;</w:t>
            </w:r>
          </w:p>
          <w:p w:rsidR="00284A77" w:rsidRDefault="00284A77" w:rsidP="00DE6C38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 По цели 2. </w:t>
            </w:r>
          </w:p>
          <w:p w:rsidR="00DE6C3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Развитие библиотечно</w:t>
            </w:r>
            <w:r w:rsidR="003F26D2" w:rsidRPr="00284A77">
              <w:rPr>
                <w:b/>
              </w:rPr>
              <w:t>й деятельности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-увеличение числа посещений библиотек и библиотечных сайтов, с 275 тыс. посещений в 2025 году до 548,8 тыс. в 2028 году;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увеличение количества посещений библиотек с 275,0 тыс. человек (2025г) до 548,8 тыс. человек (2028г)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  число пользователей библиотек составит 21,2 тыс. человек в год;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количество книговыдач в год составит-414 500 книговыдач;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Увеличение числа книжного фонда общедоступных библиотек составит с 131,7 тыс. в 2025 году до 144,5 тыс. в 2028 году;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 xml:space="preserve">-количество предоставляемых культурно-массовых </w:t>
            </w:r>
            <w:r w:rsidRPr="00223CD9">
              <w:lastRenderedPageBreak/>
              <w:t>мероприятий в год составит -3500 мероприятий.</w:t>
            </w:r>
          </w:p>
          <w:p w:rsidR="00284A77" w:rsidRDefault="00284A77" w:rsidP="00DE6C38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3. </w:t>
            </w:r>
          </w:p>
          <w:p w:rsidR="00DE6C38" w:rsidRPr="00284A77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Повышение качества предоставления услуг культуры</w:t>
            </w:r>
          </w:p>
          <w:p w:rsidR="00DE6C38" w:rsidRPr="00284A77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в сельских территориях и развитие художественной самодеятельности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количество культурно-массовых мероприятий составит 3100-мероприятий;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 xml:space="preserve">- </w:t>
            </w:r>
            <w:r w:rsidR="00340CBB" w:rsidRPr="00223CD9">
              <w:t xml:space="preserve">рост </w:t>
            </w:r>
            <w:r w:rsidRPr="00223CD9">
              <w:t>числ</w:t>
            </w:r>
            <w:r w:rsidR="00340CBB" w:rsidRPr="00223CD9">
              <w:t>а</w:t>
            </w:r>
            <w:r w:rsidRPr="00223CD9">
              <w:t xml:space="preserve"> участников культурно массовых мероприятий </w:t>
            </w:r>
            <w:r w:rsidR="00340CBB" w:rsidRPr="00223CD9">
              <w:t>составит 180 тыс. чел. в 2025 году до 200 тыс. чел. в 2028 году;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число участников клубных формирований составит 2900 человек;</w:t>
            </w: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4. </w:t>
            </w: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Развитие дополнительного образования </w:t>
            </w:r>
          </w:p>
          <w:p w:rsidR="00DE6C38" w:rsidRPr="00284A77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в сфере культуры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-количество обучающихся в детской школе искусств с учетом филиалов, составит 350 человек в год;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-рост числа детей, обучающихся по предпрофессиональным общеобразовательным программам составит с 55% в 2025 году от общего числа обучающихся до 65% в 2028 году от общего числа обучающихся;</w:t>
            </w:r>
          </w:p>
          <w:p w:rsidR="00DE6C38" w:rsidRDefault="00DE6C38" w:rsidP="00DE6C38">
            <w:pPr>
              <w:autoSpaceDE w:val="0"/>
              <w:autoSpaceDN w:val="0"/>
              <w:jc w:val="both"/>
            </w:pPr>
            <w:r w:rsidRPr="00223CD9">
              <w:t>- рост числа детей, принявших участие в конкурсах, фестивалях, концертах с 50 обучающихся в 2025 году до 80 обучающийся в 2028 году.</w:t>
            </w:r>
          </w:p>
          <w:p w:rsidR="008138F8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5. </w:t>
            </w:r>
          </w:p>
          <w:p w:rsidR="00DE6C38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Развитие кадрового потенциала</w:t>
            </w:r>
            <w:r w:rsidR="008138F8">
              <w:rPr>
                <w:b/>
              </w:rPr>
              <w:t xml:space="preserve"> </w:t>
            </w:r>
            <w:r w:rsidRPr="00284A77">
              <w:rPr>
                <w:b/>
              </w:rPr>
              <w:t>и организационно методической деятельности учреждений культуры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-ежегодное число специалистов, прошедших обучение, повышение квалификации с получением документа установленного образца- составит 30 специалистов в год.</w:t>
            </w:r>
          </w:p>
          <w:p w:rsidR="00284A77" w:rsidRDefault="00284A77" w:rsidP="00DE6C38">
            <w:pPr>
              <w:autoSpaceDE w:val="0"/>
              <w:autoSpaceDN w:val="0"/>
              <w:jc w:val="center"/>
              <w:rPr>
                <w:b/>
                <w:i/>
              </w:rPr>
            </w:pPr>
          </w:p>
          <w:p w:rsidR="008138F8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6. </w:t>
            </w:r>
          </w:p>
          <w:p w:rsidR="00DE6C38" w:rsidRPr="00284A77" w:rsidRDefault="00DE6C38" w:rsidP="00DE6C38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Развитие </w:t>
            </w:r>
            <w:r w:rsidR="008138F8" w:rsidRPr="00284A77">
              <w:rPr>
                <w:b/>
              </w:rPr>
              <w:t>выездных</w:t>
            </w:r>
            <w:r w:rsidR="008138F8">
              <w:rPr>
                <w:b/>
              </w:rPr>
              <w:t xml:space="preserve"> </w:t>
            </w:r>
            <w:r w:rsidR="008138F8" w:rsidRPr="00284A77">
              <w:rPr>
                <w:b/>
              </w:rPr>
              <w:t>культурно</w:t>
            </w:r>
            <w:r w:rsidRPr="00284A77">
              <w:rPr>
                <w:b/>
              </w:rPr>
              <w:t>-досуговых услуг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-рост числа выездных культурно-массовых мероприятия с 40 мероприятий в 2025 году до 55 в 2028 году;</w:t>
            </w:r>
          </w:p>
          <w:p w:rsidR="00DE6C38" w:rsidRPr="00223CD9" w:rsidRDefault="00DE6C38" w:rsidP="00DE6C38">
            <w:pPr>
              <w:autoSpaceDE w:val="0"/>
              <w:autoSpaceDN w:val="0"/>
              <w:jc w:val="both"/>
            </w:pPr>
            <w:r w:rsidRPr="00223CD9">
              <w:t>- рост числа участников (охват населения), получивших услуги автоклуба с 4000 человек в 2025 году до 5500 человек в 2028 году</w:t>
            </w:r>
          </w:p>
          <w:p w:rsidR="008138F8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По цели 7. </w:t>
            </w:r>
          </w:p>
          <w:p w:rsidR="008138F8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>Усиление материально-технической базы</w:t>
            </w:r>
          </w:p>
          <w:p w:rsidR="00DE6C38" w:rsidRPr="00284A77" w:rsidRDefault="00DE6C38" w:rsidP="00284A77">
            <w:pPr>
              <w:autoSpaceDE w:val="0"/>
              <w:autoSpaceDN w:val="0"/>
              <w:jc w:val="center"/>
              <w:rPr>
                <w:b/>
              </w:rPr>
            </w:pPr>
            <w:r w:rsidRPr="00284A77">
              <w:rPr>
                <w:b/>
              </w:rPr>
              <w:t xml:space="preserve"> учреждений культуры</w:t>
            </w:r>
          </w:p>
          <w:p w:rsidR="00C36F50" w:rsidRDefault="00DE6C38" w:rsidP="00DE6C38">
            <w:pPr>
              <w:autoSpaceDE w:val="0"/>
              <w:autoSpaceDN w:val="0"/>
              <w:jc w:val="both"/>
            </w:pPr>
            <w:r w:rsidRPr="00223CD9">
              <w:t>- укрепление материально- технической базы МКУК УКиМП Районный дом культуры на 690 тыс. руб. в 2025 году, на 450 тыс. руб. в 2026 году.</w:t>
            </w:r>
          </w:p>
          <w:p w:rsidR="00284A77" w:rsidRPr="00223CD9" w:rsidRDefault="00284A77" w:rsidP="00DE6C38">
            <w:pPr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C36F50" w:rsidRPr="00223CD9" w:rsidTr="00284A77">
        <w:trPr>
          <w:trHeight w:val="330"/>
        </w:trPr>
        <w:tc>
          <w:tcPr>
            <w:tcW w:w="3828" w:type="dxa"/>
          </w:tcPr>
          <w:p w:rsidR="00C36F50" w:rsidRPr="00223CD9" w:rsidRDefault="00C36F50" w:rsidP="00284A77">
            <w:pPr>
              <w:autoSpaceDE w:val="0"/>
              <w:autoSpaceDN w:val="0"/>
              <w:jc w:val="center"/>
            </w:pPr>
            <w:r w:rsidRPr="00223CD9">
              <w:lastRenderedPageBreak/>
              <w:t xml:space="preserve">Электронный адрес размещения </w:t>
            </w:r>
            <w:r w:rsidR="00706008" w:rsidRPr="00223CD9">
              <w:t>муниципальной</w:t>
            </w:r>
            <w:r w:rsidRPr="00223CD9">
              <w:t xml:space="preserve"> программы в сети Интернет</w:t>
            </w:r>
          </w:p>
        </w:tc>
        <w:tc>
          <w:tcPr>
            <w:tcW w:w="6237" w:type="dxa"/>
          </w:tcPr>
          <w:p w:rsidR="00F930B9" w:rsidRPr="00223CD9" w:rsidRDefault="00460555" w:rsidP="00474E9A">
            <w:pPr>
              <w:autoSpaceDE w:val="0"/>
              <w:autoSpaceDN w:val="0"/>
              <w:ind w:left="709"/>
              <w:jc w:val="both"/>
            </w:pPr>
            <w:hyperlink r:id="rId8" w:history="1">
              <w:r w:rsidR="00F930B9" w:rsidRPr="00223CD9">
                <w:rPr>
                  <w:rStyle w:val="a8"/>
                </w:rPr>
                <w:t>https://mky-ykmp-moshkovo.ru</w:t>
              </w:r>
            </w:hyperlink>
          </w:p>
          <w:p w:rsidR="00F930B9" w:rsidRPr="00223CD9" w:rsidRDefault="00F930B9" w:rsidP="00474E9A">
            <w:pPr>
              <w:autoSpaceDE w:val="0"/>
              <w:autoSpaceDN w:val="0"/>
              <w:ind w:left="709"/>
              <w:jc w:val="both"/>
            </w:pPr>
          </w:p>
          <w:p w:rsidR="008F0F4A" w:rsidRPr="00223CD9" w:rsidRDefault="008F0F4A" w:rsidP="00F930B9">
            <w:pPr>
              <w:tabs>
                <w:tab w:val="left" w:pos="5115"/>
              </w:tabs>
            </w:pPr>
          </w:p>
        </w:tc>
      </w:tr>
    </w:tbl>
    <w:p w:rsidR="00DE6C38" w:rsidRPr="00120101" w:rsidRDefault="00DE6C38" w:rsidP="00C36F50">
      <w:pPr>
        <w:autoSpaceDE w:val="0"/>
        <w:autoSpaceDN w:val="0"/>
        <w:ind w:firstLine="709"/>
        <w:rPr>
          <w:sz w:val="28"/>
          <w:szCs w:val="28"/>
        </w:rPr>
      </w:pPr>
    </w:p>
    <w:p w:rsidR="00284A77" w:rsidRDefault="00284A77" w:rsidP="00C36F50">
      <w:pPr>
        <w:ind w:left="709"/>
        <w:jc w:val="center"/>
        <w:rPr>
          <w:b/>
          <w:sz w:val="28"/>
          <w:szCs w:val="28"/>
          <w:lang w:val="en-US"/>
        </w:rPr>
      </w:pPr>
    </w:p>
    <w:p w:rsidR="00284A77" w:rsidRDefault="00284A77" w:rsidP="00C36F50">
      <w:pPr>
        <w:ind w:left="709"/>
        <w:jc w:val="center"/>
        <w:rPr>
          <w:b/>
          <w:sz w:val="28"/>
          <w:szCs w:val="28"/>
          <w:lang w:val="en-US"/>
        </w:rPr>
      </w:pPr>
    </w:p>
    <w:p w:rsidR="00C36F50" w:rsidRDefault="000746F2" w:rsidP="00C36F50">
      <w:pPr>
        <w:ind w:left="709"/>
        <w:jc w:val="center"/>
        <w:rPr>
          <w:b/>
          <w:sz w:val="28"/>
          <w:szCs w:val="28"/>
        </w:rPr>
      </w:pPr>
      <w:r w:rsidRPr="00E450FE">
        <w:rPr>
          <w:b/>
          <w:sz w:val="28"/>
          <w:szCs w:val="28"/>
          <w:lang w:val="en-US"/>
        </w:rPr>
        <w:t>II</w:t>
      </w:r>
      <w:r w:rsidRPr="00E450FE">
        <w:rPr>
          <w:b/>
          <w:sz w:val="28"/>
          <w:szCs w:val="28"/>
        </w:rPr>
        <w:t xml:space="preserve">. </w:t>
      </w:r>
      <w:r w:rsidR="00C36F50" w:rsidRPr="00E450FE">
        <w:rPr>
          <w:b/>
          <w:sz w:val="28"/>
          <w:szCs w:val="28"/>
        </w:rPr>
        <w:t xml:space="preserve">Обоснование необходимости реализации </w:t>
      </w:r>
      <w:r w:rsidR="003057F5" w:rsidRPr="00E450FE">
        <w:rPr>
          <w:b/>
          <w:sz w:val="28"/>
          <w:szCs w:val="28"/>
        </w:rPr>
        <w:t>муниципальной</w:t>
      </w:r>
      <w:r w:rsidR="002A5D76">
        <w:rPr>
          <w:b/>
          <w:sz w:val="28"/>
          <w:szCs w:val="28"/>
        </w:rPr>
        <w:t xml:space="preserve"> программы</w:t>
      </w:r>
    </w:p>
    <w:p w:rsidR="002A5D76" w:rsidRPr="00E450FE" w:rsidRDefault="002A5D76" w:rsidP="00C36F50">
      <w:pPr>
        <w:ind w:left="709"/>
        <w:jc w:val="center"/>
        <w:rPr>
          <w:b/>
          <w:sz w:val="28"/>
          <w:szCs w:val="28"/>
        </w:rPr>
      </w:pPr>
    </w:p>
    <w:p w:rsidR="00223CD9" w:rsidRDefault="00907ABE" w:rsidP="00C36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Данная</w:t>
      </w:r>
      <w:r w:rsidR="002C2EC6" w:rsidRPr="002C2EC6">
        <w:rPr>
          <w:sz w:val="28"/>
          <w:szCs w:val="28"/>
        </w:rPr>
        <w:t xml:space="preserve"> программы</w:t>
      </w:r>
      <w:r>
        <w:rPr>
          <w:sz w:val="28"/>
          <w:szCs w:val="28"/>
        </w:rPr>
        <w:t xml:space="preserve"> призвана удовлетворять</w:t>
      </w:r>
      <w:r w:rsidR="002C2EC6" w:rsidRPr="002C2EC6">
        <w:rPr>
          <w:sz w:val="28"/>
          <w:szCs w:val="28"/>
        </w:rPr>
        <w:t xml:space="preserve"> </w:t>
      </w:r>
      <w:r w:rsidRPr="00907ABE">
        <w:rPr>
          <w:sz w:val="28"/>
          <w:szCs w:val="28"/>
        </w:rPr>
        <w:t>возрастающие запросы получателей услуг в сфере культуры и досугового-культурного пространства</w:t>
      </w:r>
      <w:r>
        <w:rPr>
          <w:sz w:val="28"/>
          <w:szCs w:val="28"/>
        </w:rPr>
        <w:t>, охватывая</w:t>
      </w:r>
      <w:r w:rsidRPr="00907ABE">
        <w:rPr>
          <w:sz w:val="28"/>
          <w:szCs w:val="28"/>
        </w:rPr>
        <w:t xml:space="preserve"> </w:t>
      </w:r>
      <w:r w:rsidR="002C2EC6" w:rsidRPr="002C2EC6">
        <w:rPr>
          <w:sz w:val="28"/>
          <w:szCs w:val="28"/>
        </w:rPr>
        <w:t xml:space="preserve">все слои населения Мошковского района. </w:t>
      </w:r>
    </w:p>
    <w:p w:rsidR="00907ABE" w:rsidRDefault="002C2EC6" w:rsidP="00C36F50">
      <w:pPr>
        <w:ind w:firstLine="709"/>
        <w:jc w:val="both"/>
        <w:rPr>
          <w:sz w:val="28"/>
          <w:szCs w:val="28"/>
        </w:rPr>
      </w:pPr>
      <w:r w:rsidRPr="002C2EC6">
        <w:rPr>
          <w:sz w:val="28"/>
          <w:szCs w:val="28"/>
        </w:rPr>
        <w:t>Многопрофильная деятельность учреждений культуры Мошковского района обеспечивает развитие и становление самодеятельного народного творчества, развивает способности и таланты, обогащает образ жизни, формирует здоровые потребности и высокие эстетические вкусы населения, позволяет реализовать главную задачу культурной политики: открыть самый широкий простор для выявления способностей людей, сделать их жизнь</w:t>
      </w:r>
      <w:r w:rsidR="00907ABE">
        <w:rPr>
          <w:sz w:val="28"/>
          <w:szCs w:val="28"/>
        </w:rPr>
        <w:t xml:space="preserve"> духовно богатой и многогранной.</w:t>
      </w:r>
    </w:p>
    <w:p w:rsidR="002C2EC6" w:rsidRDefault="00907ABE" w:rsidP="00C36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Цели и задачи муниципальной программы разработаны </w:t>
      </w:r>
      <w:r w:rsidR="002C2EC6" w:rsidRPr="002C2EC6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учетом </w:t>
      </w:r>
      <w:r w:rsidR="002C2EC6" w:rsidRPr="002C2EC6">
        <w:rPr>
          <w:sz w:val="28"/>
          <w:szCs w:val="28"/>
        </w:rPr>
        <w:t>задач, обозначенных в следующих стратегических документах: Указ Президента РФ № 808 от 24 декабря 2014 года «Основы культурной политики Российской Федерации»; Указа Президента Российской Федерации № 204 от 7 мая 2018 года «О национальных целях и стратегических задачах развития Российской Федерации на период до 2024 года»; Указа Президента Российской Федерации № 597 от 7 мая 2012 года «О мероприятиях по реализации государственной социальной политики»; Закон Российской Федерации от 09.10.1992 г. № 3612-1 «Основы законодательства Российской Федерации о культуре»; Федеральный закон от 29 декабря 1994 г.  № 78-ФЗ «О библиотечном деле»; Федеральный закон от 26 мая 1996 г. № 54-ФЗ «О Музейном фонде Российской Федерации и музеях в Российской Федерации»; Федеральный закон от 29.12.2012 г. № 273-ФЗ «Об образовании в Российской Федерации»;</w:t>
      </w:r>
    </w:p>
    <w:p w:rsidR="000E1100" w:rsidRDefault="000E1100" w:rsidP="00C36F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анализ существующих </w:t>
      </w:r>
      <w:r w:rsidR="007F5D72">
        <w:rPr>
          <w:sz w:val="28"/>
          <w:szCs w:val="28"/>
        </w:rPr>
        <w:t xml:space="preserve">направлений работы </w:t>
      </w:r>
      <w:r>
        <w:rPr>
          <w:sz w:val="28"/>
          <w:szCs w:val="28"/>
        </w:rPr>
        <w:t xml:space="preserve">подпрограмм реализации муниципальной программы </w:t>
      </w:r>
      <w:r w:rsidR="00546829">
        <w:rPr>
          <w:sz w:val="28"/>
          <w:szCs w:val="28"/>
        </w:rPr>
        <w:t xml:space="preserve">по состоянию на </w:t>
      </w:r>
      <w:r w:rsidR="00F5552E">
        <w:rPr>
          <w:sz w:val="28"/>
          <w:szCs w:val="28"/>
        </w:rPr>
        <w:t>01.06.2024</w:t>
      </w:r>
      <w:r>
        <w:rPr>
          <w:sz w:val="28"/>
          <w:szCs w:val="28"/>
        </w:rPr>
        <w:t xml:space="preserve"> показывает свою эффективность:</w:t>
      </w:r>
    </w:p>
    <w:p w:rsidR="00546829" w:rsidRDefault="00546829" w:rsidP="00546829">
      <w:pPr>
        <w:jc w:val="both"/>
        <w:rPr>
          <w:b/>
          <w:i/>
          <w:sz w:val="28"/>
          <w:szCs w:val="28"/>
        </w:rPr>
      </w:pPr>
    </w:p>
    <w:p w:rsidR="00931305" w:rsidRPr="00CA1BF6" w:rsidRDefault="007F5D72" w:rsidP="00546829">
      <w:pPr>
        <w:jc w:val="both"/>
        <w:rPr>
          <w:sz w:val="28"/>
          <w:szCs w:val="28"/>
        </w:rPr>
      </w:pPr>
      <w:r w:rsidRPr="00CA1BF6">
        <w:rPr>
          <w:b/>
          <w:sz w:val="28"/>
          <w:szCs w:val="28"/>
        </w:rPr>
        <w:t xml:space="preserve">Деятельность сельских </w:t>
      </w:r>
      <w:r w:rsidR="00931305" w:rsidRPr="00CA1BF6">
        <w:rPr>
          <w:b/>
          <w:sz w:val="28"/>
          <w:szCs w:val="28"/>
        </w:rPr>
        <w:t>клубных объединений</w:t>
      </w:r>
      <w:r w:rsidRPr="00CA1BF6">
        <w:rPr>
          <w:b/>
          <w:sz w:val="28"/>
          <w:szCs w:val="28"/>
        </w:rPr>
        <w:t xml:space="preserve"> и художественная самодеятельность</w:t>
      </w:r>
      <w:r w:rsidR="00931305" w:rsidRPr="00CA1BF6">
        <w:rPr>
          <w:sz w:val="28"/>
          <w:szCs w:val="28"/>
        </w:rPr>
        <w:t>:</w:t>
      </w:r>
      <w:r w:rsidR="00931305" w:rsidRPr="00CA1BF6">
        <w:t xml:space="preserve"> </w:t>
      </w:r>
    </w:p>
    <w:p w:rsidR="00223CD9" w:rsidRDefault="00931305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931305">
        <w:rPr>
          <w:sz w:val="28"/>
          <w:szCs w:val="28"/>
        </w:rPr>
        <w:t>увеличение на 15% числа посещений организаций культуры</w:t>
      </w:r>
      <w:r w:rsidR="00E06762">
        <w:rPr>
          <w:sz w:val="28"/>
          <w:szCs w:val="28"/>
        </w:rPr>
        <w:t xml:space="preserve"> </w:t>
      </w:r>
      <w:r w:rsidR="00546829">
        <w:rPr>
          <w:sz w:val="28"/>
          <w:szCs w:val="28"/>
        </w:rPr>
        <w:t xml:space="preserve">с </w:t>
      </w:r>
      <w:r w:rsidR="003C6EEC">
        <w:rPr>
          <w:sz w:val="28"/>
          <w:szCs w:val="28"/>
        </w:rPr>
        <w:t>101</w:t>
      </w:r>
      <w:r w:rsidR="00546829">
        <w:rPr>
          <w:sz w:val="28"/>
          <w:szCs w:val="28"/>
        </w:rPr>
        <w:t>,</w:t>
      </w:r>
      <w:r w:rsidR="003C6EEC">
        <w:rPr>
          <w:sz w:val="28"/>
          <w:szCs w:val="28"/>
        </w:rPr>
        <w:t>46</w:t>
      </w:r>
      <w:r w:rsidR="00546829">
        <w:rPr>
          <w:sz w:val="28"/>
          <w:szCs w:val="28"/>
        </w:rPr>
        <w:t xml:space="preserve"> тыс.</w:t>
      </w:r>
      <w:r w:rsidR="003C6EEC">
        <w:rPr>
          <w:sz w:val="28"/>
          <w:szCs w:val="28"/>
        </w:rPr>
        <w:t xml:space="preserve"> чел.</w:t>
      </w:r>
      <w:r w:rsidR="00223CD9">
        <w:rPr>
          <w:sz w:val="28"/>
          <w:szCs w:val="28"/>
        </w:rPr>
        <w:t xml:space="preserve"> </w:t>
      </w:r>
      <w:r w:rsidR="00E06762">
        <w:rPr>
          <w:sz w:val="28"/>
          <w:szCs w:val="28"/>
        </w:rPr>
        <w:t xml:space="preserve"> </w:t>
      </w:r>
      <w:r w:rsidR="00546829">
        <w:rPr>
          <w:sz w:val="28"/>
          <w:szCs w:val="28"/>
        </w:rPr>
        <w:t xml:space="preserve">до </w:t>
      </w:r>
      <w:r w:rsidR="004B64C6">
        <w:rPr>
          <w:sz w:val="28"/>
          <w:szCs w:val="28"/>
        </w:rPr>
        <w:t>177</w:t>
      </w:r>
      <w:r w:rsidR="00546829">
        <w:rPr>
          <w:sz w:val="28"/>
          <w:szCs w:val="28"/>
        </w:rPr>
        <w:t>,80 тыс.</w:t>
      </w:r>
      <w:r w:rsidR="004B64C6">
        <w:rPr>
          <w:sz w:val="28"/>
          <w:szCs w:val="28"/>
        </w:rPr>
        <w:t xml:space="preserve"> </w:t>
      </w:r>
      <w:r w:rsidR="007F5D72">
        <w:rPr>
          <w:sz w:val="28"/>
          <w:szCs w:val="28"/>
        </w:rPr>
        <w:t>чел.</w:t>
      </w:r>
      <w:r w:rsidRPr="00931305">
        <w:rPr>
          <w:sz w:val="28"/>
          <w:szCs w:val="28"/>
        </w:rPr>
        <w:t xml:space="preserve">; </w:t>
      </w:r>
    </w:p>
    <w:p w:rsidR="00907ABE" w:rsidRDefault="00223CD9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829">
        <w:rPr>
          <w:sz w:val="28"/>
          <w:szCs w:val="28"/>
        </w:rPr>
        <w:t>проведено 3</w:t>
      </w:r>
      <w:r w:rsidR="00F5552E">
        <w:rPr>
          <w:sz w:val="28"/>
          <w:szCs w:val="28"/>
        </w:rPr>
        <w:t>152</w:t>
      </w:r>
      <w:r w:rsidR="00546829">
        <w:rPr>
          <w:sz w:val="28"/>
          <w:szCs w:val="28"/>
        </w:rPr>
        <w:t xml:space="preserve"> культурно-массовых мероприятия, которыми охвачено 1</w:t>
      </w:r>
      <w:r w:rsidR="00F5552E">
        <w:rPr>
          <w:sz w:val="28"/>
          <w:szCs w:val="28"/>
        </w:rPr>
        <w:t>77</w:t>
      </w:r>
      <w:r w:rsidR="00546829">
        <w:rPr>
          <w:sz w:val="28"/>
          <w:szCs w:val="28"/>
        </w:rPr>
        <w:t>,</w:t>
      </w:r>
      <w:r w:rsidR="00F5552E">
        <w:rPr>
          <w:sz w:val="28"/>
          <w:szCs w:val="28"/>
        </w:rPr>
        <w:t>79</w:t>
      </w:r>
      <w:r w:rsidR="00907ABE">
        <w:rPr>
          <w:sz w:val="28"/>
          <w:szCs w:val="28"/>
        </w:rPr>
        <w:t xml:space="preserve"> тыс. человек;</w:t>
      </w:r>
    </w:p>
    <w:p w:rsidR="00907ABE" w:rsidRDefault="00907ABE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546829">
        <w:rPr>
          <w:sz w:val="28"/>
          <w:szCs w:val="28"/>
        </w:rPr>
        <w:t xml:space="preserve"> активно продвигаются услуги «автоклуба», за 3 года реализации программы выездные услуги получили</w:t>
      </w:r>
      <w:r w:rsidR="004B64C6" w:rsidRPr="004B64C6">
        <w:rPr>
          <w:sz w:val="28"/>
          <w:szCs w:val="28"/>
        </w:rPr>
        <w:t xml:space="preserve"> 9</w:t>
      </w:r>
      <w:r w:rsidR="00546829">
        <w:rPr>
          <w:sz w:val="28"/>
          <w:szCs w:val="28"/>
        </w:rPr>
        <w:t>,</w:t>
      </w:r>
      <w:r w:rsidR="004B64C6" w:rsidRPr="004B64C6">
        <w:rPr>
          <w:sz w:val="28"/>
          <w:szCs w:val="28"/>
        </w:rPr>
        <w:t>4</w:t>
      </w:r>
      <w:r w:rsidR="00546829">
        <w:rPr>
          <w:sz w:val="28"/>
          <w:szCs w:val="28"/>
        </w:rPr>
        <w:t xml:space="preserve">4 тыс. человек; </w:t>
      </w:r>
    </w:p>
    <w:p w:rsidR="00DA770C" w:rsidRDefault="00907ABE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46829">
        <w:rPr>
          <w:sz w:val="28"/>
          <w:szCs w:val="28"/>
        </w:rPr>
        <w:t>сохраняется количество клубных формирований</w:t>
      </w:r>
      <w:r>
        <w:rPr>
          <w:sz w:val="28"/>
          <w:szCs w:val="28"/>
        </w:rPr>
        <w:t>, по состоянию на 01.06.2024 насчитывается</w:t>
      </w:r>
      <w:r w:rsidR="00546829">
        <w:rPr>
          <w:sz w:val="28"/>
          <w:szCs w:val="28"/>
        </w:rPr>
        <w:t xml:space="preserve"> 276</w:t>
      </w:r>
      <w:r w:rsidR="00F5552E">
        <w:rPr>
          <w:sz w:val="28"/>
          <w:szCs w:val="28"/>
        </w:rPr>
        <w:t xml:space="preserve"> единиц, с численным составом участников 2,28 тыс. человек, из которых 1,8 тыс. человек- дети. </w:t>
      </w:r>
    </w:p>
    <w:p w:rsidR="00DA770C" w:rsidRDefault="00DA770C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="00F5552E">
        <w:rPr>
          <w:sz w:val="28"/>
          <w:szCs w:val="28"/>
        </w:rPr>
        <w:t>а последние три года реализовано 27 социокультурных проект</w:t>
      </w:r>
      <w:r>
        <w:rPr>
          <w:sz w:val="28"/>
          <w:szCs w:val="28"/>
        </w:rPr>
        <w:t>ов</w:t>
      </w:r>
      <w:r w:rsidR="00F5552E">
        <w:rPr>
          <w:sz w:val="28"/>
          <w:szCs w:val="28"/>
        </w:rPr>
        <w:t xml:space="preserve"> на территории Мошковского района на сумму более 2349,4 тыс. рублей,</w:t>
      </w:r>
      <w:r w:rsidR="009D1F3A">
        <w:rPr>
          <w:sz w:val="28"/>
          <w:szCs w:val="28"/>
        </w:rPr>
        <w:t xml:space="preserve"> из них с</w:t>
      </w:r>
      <w:r w:rsidR="004B64C6" w:rsidRPr="004B64C6">
        <w:rPr>
          <w:sz w:val="28"/>
          <w:szCs w:val="28"/>
        </w:rPr>
        <w:t xml:space="preserve">амые </w:t>
      </w:r>
      <w:r w:rsidR="00F5552E" w:rsidRPr="004B64C6">
        <w:rPr>
          <w:sz w:val="28"/>
          <w:szCs w:val="28"/>
        </w:rPr>
        <w:t>значимые:</w:t>
      </w:r>
      <w:r w:rsidR="00F5552E">
        <w:rPr>
          <w:sz w:val="28"/>
          <w:szCs w:val="28"/>
        </w:rPr>
        <w:t xml:space="preserve"> </w:t>
      </w:r>
      <w:r w:rsidR="00F5552E" w:rsidRPr="004B64C6">
        <w:rPr>
          <w:sz w:val="28"/>
          <w:szCs w:val="28"/>
        </w:rPr>
        <w:t>Проект</w:t>
      </w:r>
      <w:r w:rsidR="004B64C6" w:rsidRPr="004B64C6">
        <w:rPr>
          <w:sz w:val="28"/>
          <w:szCs w:val="28"/>
        </w:rPr>
        <w:t xml:space="preserve"> «Культура малой Родины» – Всероссийская поли</w:t>
      </w:r>
      <w:r w:rsidR="00F5552E">
        <w:rPr>
          <w:sz w:val="28"/>
          <w:szCs w:val="28"/>
        </w:rPr>
        <w:t xml:space="preserve">тическая партия «Единая Россия», </w:t>
      </w:r>
      <w:r w:rsidR="004B64C6" w:rsidRPr="004B64C6">
        <w:rPr>
          <w:sz w:val="28"/>
          <w:szCs w:val="28"/>
        </w:rPr>
        <w:t xml:space="preserve">Грант социальных инициатив «Со мною </w:t>
      </w:r>
      <w:r w:rsidR="004B64C6" w:rsidRPr="004B64C6">
        <w:rPr>
          <w:sz w:val="28"/>
          <w:szCs w:val="28"/>
        </w:rPr>
        <w:lastRenderedPageBreak/>
        <w:t>Мошковский район успешнее» Фонд подд</w:t>
      </w:r>
      <w:r w:rsidR="00F5552E">
        <w:rPr>
          <w:sz w:val="28"/>
          <w:szCs w:val="28"/>
        </w:rPr>
        <w:t xml:space="preserve">ержки детей, находящихся в трудной жизненной ситуации, </w:t>
      </w:r>
      <w:r>
        <w:rPr>
          <w:sz w:val="28"/>
          <w:szCs w:val="28"/>
        </w:rPr>
        <w:t>«Открытые пространства»;</w:t>
      </w:r>
    </w:p>
    <w:p w:rsidR="00DA770C" w:rsidRDefault="004B64C6" w:rsidP="00223CD9">
      <w:pPr>
        <w:ind w:firstLine="708"/>
        <w:jc w:val="both"/>
        <w:rPr>
          <w:sz w:val="28"/>
          <w:szCs w:val="28"/>
        </w:rPr>
      </w:pPr>
      <w:r w:rsidRPr="004B64C6">
        <w:rPr>
          <w:sz w:val="28"/>
          <w:szCs w:val="28"/>
        </w:rPr>
        <w:t xml:space="preserve"> </w:t>
      </w:r>
      <w:r w:rsidR="00D5396D">
        <w:rPr>
          <w:sz w:val="28"/>
          <w:szCs w:val="28"/>
        </w:rPr>
        <w:t>-</w:t>
      </w:r>
      <w:r w:rsidR="00FB4F96">
        <w:rPr>
          <w:sz w:val="28"/>
          <w:szCs w:val="28"/>
        </w:rPr>
        <w:t xml:space="preserve">клубными объединениями </w:t>
      </w:r>
      <w:r w:rsidR="00D5396D">
        <w:rPr>
          <w:sz w:val="28"/>
          <w:szCs w:val="28"/>
        </w:rPr>
        <w:t>проведено 3152</w:t>
      </w:r>
      <w:r w:rsidR="00F5552E">
        <w:rPr>
          <w:sz w:val="28"/>
          <w:szCs w:val="28"/>
        </w:rPr>
        <w:t xml:space="preserve"> культурно-массовых мероприятий.</w:t>
      </w:r>
    </w:p>
    <w:p w:rsidR="00D5396D" w:rsidRDefault="00DA770C" w:rsidP="00223CD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-н</w:t>
      </w:r>
      <w:r w:rsidR="00F5552E">
        <w:rPr>
          <w:sz w:val="28"/>
          <w:szCs w:val="28"/>
        </w:rPr>
        <w:t>аправление</w:t>
      </w:r>
      <w:r>
        <w:rPr>
          <w:sz w:val="28"/>
          <w:szCs w:val="28"/>
        </w:rPr>
        <w:t xml:space="preserve"> муниципальной программы,</w:t>
      </w:r>
      <w:r w:rsidR="00F5552E">
        <w:rPr>
          <w:sz w:val="28"/>
          <w:szCs w:val="28"/>
        </w:rPr>
        <w:t xml:space="preserve"> кадровый потенциал и</w:t>
      </w:r>
      <w:r w:rsidR="00F5552E" w:rsidRPr="00F5552E">
        <w:rPr>
          <w:sz w:val="28"/>
          <w:szCs w:val="28"/>
        </w:rPr>
        <w:t xml:space="preserve"> организационно-методическая деятельность</w:t>
      </w:r>
      <w:r>
        <w:rPr>
          <w:sz w:val="28"/>
          <w:szCs w:val="28"/>
        </w:rPr>
        <w:t>,</w:t>
      </w:r>
      <w:r w:rsidR="00F5552E">
        <w:rPr>
          <w:sz w:val="28"/>
          <w:szCs w:val="28"/>
        </w:rPr>
        <w:t xml:space="preserve"> позволили повысить квалификацию 123</w:t>
      </w:r>
      <w:r>
        <w:rPr>
          <w:sz w:val="28"/>
          <w:szCs w:val="28"/>
        </w:rPr>
        <w:t>-х</w:t>
      </w:r>
      <w:r w:rsidR="00F5552E">
        <w:rPr>
          <w:sz w:val="28"/>
          <w:szCs w:val="28"/>
        </w:rPr>
        <w:t xml:space="preserve"> специалистов культуры, 22</w:t>
      </w:r>
      <w:r>
        <w:rPr>
          <w:sz w:val="28"/>
          <w:szCs w:val="28"/>
        </w:rPr>
        <w:t>-х</w:t>
      </w:r>
      <w:r w:rsidR="00F5552E">
        <w:rPr>
          <w:sz w:val="28"/>
          <w:szCs w:val="28"/>
        </w:rPr>
        <w:t xml:space="preserve"> специалистов дополнительного образования,</w:t>
      </w:r>
      <w:r w:rsidR="007C3781">
        <w:rPr>
          <w:sz w:val="28"/>
          <w:szCs w:val="28"/>
        </w:rPr>
        <w:t xml:space="preserve"> 50</w:t>
      </w:r>
      <w:r>
        <w:rPr>
          <w:sz w:val="28"/>
          <w:szCs w:val="28"/>
        </w:rPr>
        <w:t>-ти</w:t>
      </w:r>
      <w:r w:rsidR="007C3781">
        <w:rPr>
          <w:sz w:val="28"/>
          <w:szCs w:val="28"/>
        </w:rPr>
        <w:t xml:space="preserve"> специалистов библиотечного дела, 2</w:t>
      </w:r>
      <w:r>
        <w:rPr>
          <w:sz w:val="28"/>
          <w:szCs w:val="28"/>
        </w:rPr>
        <w:t>-х</w:t>
      </w:r>
      <w:r w:rsidR="007C3781">
        <w:rPr>
          <w:sz w:val="28"/>
          <w:szCs w:val="28"/>
        </w:rPr>
        <w:t xml:space="preserve"> сотрудников музея.</w:t>
      </w:r>
    </w:p>
    <w:p w:rsidR="001F7B3E" w:rsidRDefault="001F7B3E" w:rsidP="00FB4F96">
      <w:pPr>
        <w:ind w:firstLine="708"/>
        <w:jc w:val="both"/>
        <w:rPr>
          <w:b/>
          <w:i/>
          <w:sz w:val="28"/>
          <w:szCs w:val="28"/>
        </w:rPr>
      </w:pPr>
    </w:p>
    <w:p w:rsidR="001F7B3E" w:rsidRPr="00CA1BF6" w:rsidRDefault="00FB4F96" w:rsidP="001F7B3E">
      <w:pPr>
        <w:jc w:val="both"/>
        <w:rPr>
          <w:sz w:val="28"/>
          <w:szCs w:val="28"/>
        </w:rPr>
      </w:pPr>
      <w:r w:rsidRPr="00CA1BF6">
        <w:rPr>
          <w:b/>
          <w:sz w:val="28"/>
          <w:szCs w:val="28"/>
        </w:rPr>
        <w:t>Деятельность музея</w:t>
      </w:r>
      <w:r w:rsidRPr="00CA1BF6">
        <w:rPr>
          <w:sz w:val="28"/>
          <w:szCs w:val="28"/>
        </w:rPr>
        <w:t>:</w:t>
      </w:r>
    </w:p>
    <w:p w:rsidR="00FB4F96" w:rsidRDefault="00FB4F96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F7B3E">
        <w:rPr>
          <w:sz w:val="28"/>
          <w:szCs w:val="28"/>
        </w:rPr>
        <w:t xml:space="preserve">за последние три года реализации муниципальной программы </w:t>
      </w:r>
      <w:r w:rsidRPr="00FB4F96">
        <w:rPr>
          <w:sz w:val="28"/>
          <w:szCs w:val="28"/>
        </w:rPr>
        <w:t>орг</w:t>
      </w:r>
      <w:r w:rsidR="001F7B3E">
        <w:rPr>
          <w:sz w:val="28"/>
          <w:szCs w:val="28"/>
        </w:rPr>
        <w:t xml:space="preserve">анизовано 45 выставок, </w:t>
      </w:r>
      <w:r w:rsidRPr="00FB4F96">
        <w:rPr>
          <w:sz w:val="28"/>
          <w:szCs w:val="28"/>
        </w:rPr>
        <w:t>289 мероприятий и акций; пополнен основной фонд музея и составляет 4374 предметов музейного хранения, количество посещ</w:t>
      </w:r>
      <w:r>
        <w:rPr>
          <w:sz w:val="28"/>
          <w:szCs w:val="28"/>
        </w:rPr>
        <w:t>ений составило 25 000 человек (</w:t>
      </w:r>
      <w:r w:rsidRPr="00FB4F96">
        <w:rPr>
          <w:sz w:val="28"/>
          <w:szCs w:val="28"/>
        </w:rPr>
        <w:t>увеличение на 10,8 %)</w:t>
      </w:r>
      <w:r>
        <w:rPr>
          <w:sz w:val="28"/>
          <w:szCs w:val="28"/>
        </w:rPr>
        <w:t>;</w:t>
      </w:r>
    </w:p>
    <w:p w:rsidR="00FB4F96" w:rsidRDefault="00FB4F96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4F96">
        <w:rPr>
          <w:sz w:val="28"/>
          <w:szCs w:val="28"/>
        </w:rPr>
        <w:t>ежегодными мероприятиями музея охвачено более 7000 жителей Мошковского района.</w:t>
      </w:r>
    </w:p>
    <w:p w:rsidR="001F7B3E" w:rsidRDefault="00FB4F96" w:rsidP="00FB4F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B4F96" w:rsidRPr="00CA1BF6" w:rsidRDefault="00FB4F96" w:rsidP="001F7B3E">
      <w:pPr>
        <w:jc w:val="both"/>
        <w:rPr>
          <w:b/>
          <w:sz w:val="28"/>
          <w:szCs w:val="28"/>
        </w:rPr>
      </w:pPr>
      <w:r w:rsidRPr="00CA1BF6">
        <w:rPr>
          <w:b/>
          <w:sz w:val="28"/>
          <w:szCs w:val="28"/>
        </w:rPr>
        <w:t>Библиотечное дело:</w:t>
      </w:r>
    </w:p>
    <w:p w:rsidR="00DA770C" w:rsidRDefault="00FB4F96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FB4F96">
        <w:rPr>
          <w:sz w:val="28"/>
          <w:szCs w:val="28"/>
        </w:rPr>
        <w:t xml:space="preserve">проведено </w:t>
      </w:r>
      <w:r w:rsidR="00113868">
        <w:rPr>
          <w:sz w:val="28"/>
          <w:szCs w:val="28"/>
        </w:rPr>
        <w:t xml:space="preserve">3445 культурно-правительских </w:t>
      </w:r>
      <w:r w:rsidR="00DA770C">
        <w:rPr>
          <w:sz w:val="28"/>
          <w:szCs w:val="28"/>
        </w:rPr>
        <w:t xml:space="preserve">мероприятий, что </w:t>
      </w:r>
      <w:r w:rsidRPr="00FB4F96">
        <w:rPr>
          <w:sz w:val="28"/>
          <w:szCs w:val="28"/>
        </w:rPr>
        <w:t>на 1 тыс. мероприятий больше по</w:t>
      </w:r>
      <w:r w:rsidR="001F7B3E">
        <w:rPr>
          <w:sz w:val="28"/>
          <w:szCs w:val="28"/>
        </w:rPr>
        <w:t xml:space="preserve"> сравнению с прошлым периодом, </w:t>
      </w:r>
      <w:r w:rsidR="00DA770C">
        <w:rPr>
          <w:sz w:val="28"/>
          <w:szCs w:val="28"/>
        </w:rPr>
        <w:t xml:space="preserve">данные </w:t>
      </w:r>
      <w:r w:rsidR="001F7B3E">
        <w:rPr>
          <w:sz w:val="28"/>
          <w:szCs w:val="28"/>
        </w:rPr>
        <w:t>услуги получили</w:t>
      </w:r>
      <w:r w:rsidR="00113868">
        <w:rPr>
          <w:sz w:val="28"/>
          <w:szCs w:val="28"/>
        </w:rPr>
        <w:t xml:space="preserve"> -57846 человек;</w:t>
      </w:r>
      <w:r w:rsidR="001F7B3E">
        <w:rPr>
          <w:sz w:val="28"/>
          <w:szCs w:val="28"/>
        </w:rPr>
        <w:t xml:space="preserve"> </w:t>
      </w:r>
    </w:p>
    <w:p w:rsidR="00CD1164" w:rsidRDefault="00DA770C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увеличился </w:t>
      </w:r>
      <w:r w:rsidR="001F7B3E">
        <w:rPr>
          <w:sz w:val="28"/>
          <w:szCs w:val="28"/>
        </w:rPr>
        <w:t>электронный книжный каталог с</w:t>
      </w:r>
      <w:r w:rsidR="00FB4F96" w:rsidRPr="00FB4F96">
        <w:rPr>
          <w:sz w:val="28"/>
          <w:szCs w:val="28"/>
        </w:rPr>
        <w:t xml:space="preserve"> 53,0 тыс. ед. до 66,1 тыс. единиц</w:t>
      </w:r>
      <w:r w:rsidR="001F7B3E">
        <w:rPr>
          <w:sz w:val="28"/>
          <w:szCs w:val="28"/>
        </w:rPr>
        <w:t xml:space="preserve">, </w:t>
      </w:r>
      <w:r w:rsidR="00CD1164">
        <w:rPr>
          <w:sz w:val="28"/>
          <w:szCs w:val="28"/>
        </w:rPr>
        <w:t xml:space="preserve">что привело к росту </w:t>
      </w:r>
      <w:r w:rsidR="001F7B3E">
        <w:rPr>
          <w:sz w:val="28"/>
          <w:szCs w:val="28"/>
        </w:rPr>
        <w:t>количеств</w:t>
      </w:r>
      <w:r w:rsidR="00CD1164">
        <w:rPr>
          <w:sz w:val="28"/>
          <w:szCs w:val="28"/>
        </w:rPr>
        <w:t>а</w:t>
      </w:r>
      <w:r w:rsidR="001F7B3E">
        <w:rPr>
          <w:sz w:val="28"/>
          <w:szCs w:val="28"/>
        </w:rPr>
        <w:t xml:space="preserve"> удаленных посещений</w:t>
      </w:r>
      <w:r w:rsidR="00CD1164">
        <w:rPr>
          <w:sz w:val="28"/>
          <w:szCs w:val="28"/>
        </w:rPr>
        <w:t xml:space="preserve"> и составило</w:t>
      </w:r>
      <w:r w:rsidR="001F7B3E">
        <w:rPr>
          <w:sz w:val="28"/>
          <w:szCs w:val="28"/>
        </w:rPr>
        <w:t xml:space="preserve"> 275,01 тыс. человек</w:t>
      </w:r>
      <w:r w:rsidR="00FB4F96" w:rsidRPr="00FB4F96">
        <w:rPr>
          <w:sz w:val="28"/>
          <w:szCs w:val="28"/>
        </w:rPr>
        <w:t xml:space="preserve">; </w:t>
      </w:r>
    </w:p>
    <w:p w:rsidR="00CD1164" w:rsidRDefault="00CD1164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F7B3E">
        <w:rPr>
          <w:sz w:val="28"/>
          <w:szCs w:val="28"/>
        </w:rPr>
        <w:t xml:space="preserve">возросло </w:t>
      </w:r>
      <w:r w:rsidR="00FB4F96" w:rsidRPr="00FB4F96">
        <w:rPr>
          <w:sz w:val="28"/>
          <w:szCs w:val="28"/>
        </w:rPr>
        <w:t xml:space="preserve">количество </w:t>
      </w:r>
      <w:r w:rsidR="001F7B3E" w:rsidRPr="00FB4F96">
        <w:rPr>
          <w:sz w:val="28"/>
          <w:szCs w:val="28"/>
        </w:rPr>
        <w:t>книг</w:t>
      </w:r>
      <w:r>
        <w:rPr>
          <w:sz w:val="28"/>
          <w:szCs w:val="28"/>
        </w:rPr>
        <w:t>о</w:t>
      </w:r>
      <w:r w:rsidR="006A19F2">
        <w:rPr>
          <w:sz w:val="28"/>
          <w:szCs w:val="28"/>
        </w:rPr>
        <w:t xml:space="preserve"> </w:t>
      </w:r>
      <w:r w:rsidR="00FB4F96" w:rsidRPr="00FB4F96">
        <w:rPr>
          <w:sz w:val="28"/>
          <w:szCs w:val="28"/>
        </w:rPr>
        <w:t xml:space="preserve">выдач до 415,2 тыс. </w:t>
      </w:r>
      <w:r w:rsidR="001F7B3E" w:rsidRPr="00FB4F96">
        <w:rPr>
          <w:sz w:val="28"/>
          <w:szCs w:val="28"/>
        </w:rPr>
        <w:t xml:space="preserve">единиц; </w:t>
      </w:r>
    </w:p>
    <w:p w:rsidR="00FB4F96" w:rsidRDefault="00CD1164" w:rsidP="00DA770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возросло </w:t>
      </w:r>
      <w:r w:rsidR="001F7B3E">
        <w:rPr>
          <w:sz w:val="28"/>
          <w:szCs w:val="28"/>
        </w:rPr>
        <w:t>число</w:t>
      </w:r>
      <w:r w:rsidR="00FB4F96" w:rsidRPr="00FB4F96">
        <w:rPr>
          <w:sz w:val="28"/>
          <w:szCs w:val="28"/>
        </w:rPr>
        <w:t xml:space="preserve"> п</w:t>
      </w:r>
      <w:r w:rsidR="00113868">
        <w:rPr>
          <w:sz w:val="28"/>
          <w:szCs w:val="28"/>
        </w:rPr>
        <w:t xml:space="preserve">ользователей библиотек </w:t>
      </w:r>
      <w:r w:rsidR="001F7B3E">
        <w:rPr>
          <w:sz w:val="28"/>
          <w:szCs w:val="28"/>
        </w:rPr>
        <w:t>с 20</w:t>
      </w:r>
      <w:r w:rsidR="00113868">
        <w:rPr>
          <w:sz w:val="28"/>
          <w:szCs w:val="28"/>
        </w:rPr>
        <w:t xml:space="preserve"> тыс. человек до 21,2 тыс</w:t>
      </w:r>
      <w:r w:rsidR="001F7B3E">
        <w:rPr>
          <w:sz w:val="28"/>
          <w:szCs w:val="28"/>
        </w:rPr>
        <w:t>.</w:t>
      </w:r>
      <w:r w:rsidR="00113868">
        <w:rPr>
          <w:sz w:val="28"/>
          <w:szCs w:val="28"/>
        </w:rPr>
        <w:t xml:space="preserve"> человек</w:t>
      </w:r>
      <w:r w:rsidR="001F7B3E">
        <w:rPr>
          <w:sz w:val="28"/>
          <w:szCs w:val="28"/>
        </w:rPr>
        <w:t>.</w:t>
      </w:r>
    </w:p>
    <w:p w:rsidR="00113868" w:rsidRDefault="00113868" w:rsidP="00C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-привлечено средств Президентского фонда культурных инициатив «История в объективе» в размере 221,4 тыс. руб. (2023 г)</w:t>
      </w:r>
    </w:p>
    <w:p w:rsidR="001F7B3E" w:rsidRDefault="001F7B3E" w:rsidP="00FB4F96">
      <w:pPr>
        <w:jc w:val="both"/>
        <w:rPr>
          <w:sz w:val="28"/>
          <w:szCs w:val="28"/>
        </w:rPr>
      </w:pPr>
    </w:p>
    <w:p w:rsidR="00FB4F96" w:rsidRPr="00CA1BF6" w:rsidRDefault="00FB4F96" w:rsidP="008138F8">
      <w:pPr>
        <w:rPr>
          <w:sz w:val="28"/>
          <w:szCs w:val="28"/>
        </w:rPr>
      </w:pPr>
      <w:r w:rsidRPr="00CA1BF6">
        <w:rPr>
          <w:b/>
          <w:sz w:val="28"/>
          <w:szCs w:val="28"/>
        </w:rPr>
        <w:t>Дополнительное образование в сфере культуры</w:t>
      </w:r>
      <w:r w:rsidRPr="00CA1BF6">
        <w:rPr>
          <w:sz w:val="28"/>
          <w:szCs w:val="28"/>
        </w:rPr>
        <w:t>:</w:t>
      </w:r>
    </w:p>
    <w:p w:rsidR="00CD1164" w:rsidRDefault="00FB4F96" w:rsidP="00C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D1164">
        <w:rPr>
          <w:sz w:val="28"/>
          <w:szCs w:val="28"/>
        </w:rPr>
        <w:t xml:space="preserve">увеличивается </w:t>
      </w:r>
      <w:r>
        <w:rPr>
          <w:sz w:val="28"/>
          <w:szCs w:val="28"/>
        </w:rPr>
        <w:t>количество обучающихся</w:t>
      </w:r>
      <w:r w:rsidR="00CD1164">
        <w:rPr>
          <w:sz w:val="28"/>
          <w:szCs w:val="28"/>
        </w:rPr>
        <w:t xml:space="preserve"> в учреждениях дополнительного образования, на 01.06.2024 численность </w:t>
      </w:r>
      <w:r w:rsidR="00686E73">
        <w:rPr>
          <w:sz w:val="28"/>
          <w:szCs w:val="28"/>
        </w:rPr>
        <w:t xml:space="preserve">учащихся составляет </w:t>
      </w:r>
      <w:r>
        <w:rPr>
          <w:sz w:val="28"/>
          <w:szCs w:val="28"/>
        </w:rPr>
        <w:t>402 ребенка;</w:t>
      </w:r>
      <w:r w:rsidR="006A6E0A">
        <w:rPr>
          <w:sz w:val="28"/>
          <w:szCs w:val="28"/>
        </w:rPr>
        <w:t xml:space="preserve"> </w:t>
      </w:r>
    </w:p>
    <w:p w:rsidR="00CD1164" w:rsidRDefault="00CD1164" w:rsidP="00C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B4F96">
        <w:rPr>
          <w:sz w:val="28"/>
          <w:szCs w:val="28"/>
        </w:rPr>
        <w:t xml:space="preserve">открыты </w:t>
      </w:r>
      <w:r w:rsidR="00686E73">
        <w:rPr>
          <w:sz w:val="28"/>
          <w:szCs w:val="28"/>
        </w:rPr>
        <w:t>две дополнительных образовательных</w:t>
      </w:r>
      <w:r w:rsidR="00FB4F96">
        <w:rPr>
          <w:sz w:val="28"/>
          <w:szCs w:val="28"/>
        </w:rPr>
        <w:t xml:space="preserve"> площадки </w:t>
      </w:r>
      <w:r w:rsidR="00686E73">
        <w:rPr>
          <w:sz w:val="28"/>
          <w:szCs w:val="28"/>
        </w:rPr>
        <w:t>Детской школы искусств-</w:t>
      </w:r>
      <w:r w:rsidR="00FB4F96">
        <w:rPr>
          <w:sz w:val="28"/>
          <w:szCs w:val="28"/>
        </w:rPr>
        <w:t xml:space="preserve"> Ст-ояшинская ДШИ, ДК «Нефтянник»; </w:t>
      </w:r>
    </w:p>
    <w:p w:rsidR="00CD1164" w:rsidRDefault="00CD1164" w:rsidP="00C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B4F96">
        <w:rPr>
          <w:sz w:val="28"/>
          <w:szCs w:val="28"/>
        </w:rPr>
        <w:t>новы</w:t>
      </w:r>
      <w:r>
        <w:rPr>
          <w:sz w:val="28"/>
          <w:szCs w:val="28"/>
        </w:rPr>
        <w:t>ми</w:t>
      </w:r>
      <w:r w:rsidR="00FB4F96">
        <w:rPr>
          <w:sz w:val="28"/>
          <w:szCs w:val="28"/>
        </w:rPr>
        <w:t xml:space="preserve"> </w:t>
      </w:r>
      <w:r w:rsidR="00686E73">
        <w:rPr>
          <w:sz w:val="28"/>
          <w:szCs w:val="28"/>
        </w:rPr>
        <w:t xml:space="preserve">дополнительными </w:t>
      </w:r>
      <w:r w:rsidR="00FB4F96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="00FB4F96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ами </w:t>
      </w:r>
      <w:r w:rsidR="00FB4F96">
        <w:rPr>
          <w:sz w:val="28"/>
          <w:szCs w:val="28"/>
        </w:rPr>
        <w:t>охвачено 222 ребенка, что составляет 50% от общего числа обучающихся;</w:t>
      </w:r>
      <w:r w:rsidR="006A6E0A">
        <w:rPr>
          <w:sz w:val="28"/>
          <w:szCs w:val="28"/>
        </w:rPr>
        <w:t xml:space="preserve"> </w:t>
      </w:r>
    </w:p>
    <w:p w:rsidR="00F5552E" w:rsidRDefault="00CD1164" w:rsidP="00CD116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сохраняется количество </w:t>
      </w:r>
      <w:r w:rsidR="004D3EE5">
        <w:rPr>
          <w:sz w:val="28"/>
          <w:szCs w:val="28"/>
        </w:rPr>
        <w:t>обучающихся-стипендиат</w:t>
      </w:r>
      <w:r>
        <w:rPr>
          <w:sz w:val="28"/>
          <w:szCs w:val="28"/>
        </w:rPr>
        <w:t>ов Главы Мошковского района за 2</w:t>
      </w:r>
      <w:r w:rsidR="004D3EE5">
        <w:rPr>
          <w:sz w:val="28"/>
          <w:szCs w:val="28"/>
        </w:rPr>
        <w:t>021-2023</w:t>
      </w:r>
      <w:r>
        <w:rPr>
          <w:sz w:val="28"/>
          <w:szCs w:val="28"/>
        </w:rPr>
        <w:t xml:space="preserve"> года</w:t>
      </w:r>
      <w:r w:rsidR="00686E73">
        <w:rPr>
          <w:sz w:val="28"/>
          <w:szCs w:val="28"/>
        </w:rPr>
        <w:t xml:space="preserve"> </w:t>
      </w:r>
      <w:r>
        <w:rPr>
          <w:sz w:val="28"/>
          <w:szCs w:val="28"/>
        </w:rPr>
        <w:t>-5 обучающихся</w:t>
      </w:r>
      <w:r w:rsidR="004D3EE5">
        <w:rPr>
          <w:sz w:val="28"/>
          <w:szCs w:val="28"/>
        </w:rPr>
        <w:t xml:space="preserve">, </w:t>
      </w:r>
      <w:r w:rsidR="00686E73">
        <w:rPr>
          <w:sz w:val="28"/>
          <w:szCs w:val="28"/>
        </w:rPr>
        <w:t>получателям стипендии Губернатора</w:t>
      </w:r>
      <w:r w:rsidR="00686E73" w:rsidRPr="00686E73">
        <w:rPr>
          <w:sz w:val="28"/>
          <w:szCs w:val="28"/>
        </w:rPr>
        <w:t xml:space="preserve"> Новосибирской области </w:t>
      </w:r>
      <w:r w:rsidR="00686E73">
        <w:rPr>
          <w:sz w:val="28"/>
          <w:szCs w:val="28"/>
        </w:rPr>
        <w:t>в 2023 году являются 2 обучающихся, в 2024 году - 4 обучающихся.</w:t>
      </w:r>
    </w:p>
    <w:p w:rsidR="00686E73" w:rsidRDefault="00686E73" w:rsidP="00CD1164">
      <w:pPr>
        <w:ind w:firstLine="708"/>
        <w:jc w:val="both"/>
        <w:rPr>
          <w:sz w:val="28"/>
          <w:szCs w:val="28"/>
        </w:rPr>
      </w:pPr>
    </w:p>
    <w:p w:rsidR="00686E73" w:rsidRDefault="004D3EE5" w:rsidP="008138F8">
      <w:pPr>
        <w:rPr>
          <w:sz w:val="28"/>
          <w:szCs w:val="28"/>
        </w:rPr>
      </w:pPr>
      <w:r w:rsidRPr="008F0F4A">
        <w:rPr>
          <w:b/>
          <w:sz w:val="28"/>
          <w:szCs w:val="28"/>
        </w:rPr>
        <w:t>Усиление материально-технической базы</w:t>
      </w:r>
      <w:r w:rsidR="008138F8">
        <w:rPr>
          <w:b/>
          <w:sz w:val="28"/>
          <w:szCs w:val="28"/>
        </w:rPr>
        <w:t>:</w:t>
      </w:r>
    </w:p>
    <w:p w:rsidR="00686DA6" w:rsidRDefault="00686DA6" w:rsidP="00686DA6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8F0F4A">
        <w:rPr>
          <w:sz w:val="28"/>
          <w:szCs w:val="28"/>
        </w:rPr>
        <w:t>роведены ремонты помещений и кабинетов учреждений культуры</w:t>
      </w:r>
      <w:r w:rsidR="008138F8">
        <w:rPr>
          <w:sz w:val="28"/>
          <w:szCs w:val="28"/>
        </w:rPr>
        <w:t>, а именно</w:t>
      </w:r>
      <w:r w:rsidR="008F0F4A">
        <w:rPr>
          <w:sz w:val="28"/>
          <w:szCs w:val="28"/>
        </w:rPr>
        <w:t xml:space="preserve">: </w:t>
      </w:r>
    </w:p>
    <w:p w:rsidR="00686DA6" w:rsidRDefault="00686DA6" w:rsidP="0068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F4A">
        <w:rPr>
          <w:sz w:val="28"/>
          <w:szCs w:val="28"/>
        </w:rPr>
        <w:t xml:space="preserve">ремонт кабинетов специалистов на сумму 193,44 тыс. руб.; </w:t>
      </w:r>
    </w:p>
    <w:p w:rsidR="00686DA6" w:rsidRDefault="00686DA6" w:rsidP="0068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8F0F4A">
        <w:rPr>
          <w:sz w:val="28"/>
          <w:szCs w:val="28"/>
        </w:rPr>
        <w:t xml:space="preserve">ремонт санитарных помещений РДК Мошково на сумму 2 064,762 тыс.руб.; </w:t>
      </w:r>
    </w:p>
    <w:p w:rsidR="00686DA6" w:rsidRDefault="00686DA6" w:rsidP="0068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F4A">
        <w:rPr>
          <w:sz w:val="28"/>
          <w:szCs w:val="28"/>
        </w:rPr>
        <w:t xml:space="preserve">ремонт крыльца РДК Мошково на сумму 321,519 тыс.руб.; </w:t>
      </w:r>
    </w:p>
    <w:p w:rsidR="00686DA6" w:rsidRDefault="00686DA6" w:rsidP="0068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F4A">
        <w:rPr>
          <w:sz w:val="28"/>
          <w:szCs w:val="28"/>
        </w:rPr>
        <w:t xml:space="preserve">ремонт санитарной комнаты СДК п. Смоленский на сумму 260,00 тыс. руб.; </w:t>
      </w:r>
    </w:p>
    <w:p w:rsidR="008F0F4A" w:rsidRDefault="00686DA6" w:rsidP="00686DA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F0F4A">
        <w:rPr>
          <w:sz w:val="28"/>
          <w:szCs w:val="28"/>
        </w:rPr>
        <w:t>текущий ремонт Районного молодежного центра на сумму 45,338 тыс</w:t>
      </w:r>
      <w:r w:rsidR="006A6E0A">
        <w:rPr>
          <w:sz w:val="28"/>
          <w:szCs w:val="28"/>
        </w:rPr>
        <w:t>.</w:t>
      </w:r>
      <w:r w:rsidR="008F0F4A">
        <w:rPr>
          <w:sz w:val="28"/>
          <w:szCs w:val="28"/>
        </w:rPr>
        <w:t>руб.</w:t>
      </w:r>
    </w:p>
    <w:p w:rsidR="00C61E14" w:rsidRDefault="00C61E14" w:rsidP="000E1100">
      <w:pPr>
        <w:ind w:firstLine="709"/>
        <w:jc w:val="both"/>
        <w:rPr>
          <w:sz w:val="28"/>
          <w:szCs w:val="28"/>
        </w:rPr>
      </w:pPr>
    </w:p>
    <w:p w:rsidR="004E5F15" w:rsidRPr="004E5F15" w:rsidRDefault="00644695" w:rsidP="005468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з</w:t>
      </w:r>
      <w:r w:rsidR="00F153C1" w:rsidRPr="006A6E0A">
        <w:rPr>
          <w:sz w:val="28"/>
          <w:szCs w:val="28"/>
        </w:rPr>
        <w:t>а последние 3 года</w:t>
      </w:r>
      <w:r w:rsidR="00F153C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реализация </w:t>
      </w:r>
      <w:r w:rsidR="006A6E0A">
        <w:rPr>
          <w:sz w:val="28"/>
          <w:szCs w:val="28"/>
        </w:rPr>
        <w:t>мероприяти</w:t>
      </w:r>
      <w:r>
        <w:rPr>
          <w:sz w:val="28"/>
          <w:szCs w:val="28"/>
        </w:rPr>
        <w:t>й</w:t>
      </w:r>
      <w:r w:rsidR="006A6E0A">
        <w:rPr>
          <w:sz w:val="28"/>
          <w:szCs w:val="28"/>
        </w:rPr>
        <w:t xml:space="preserve"> муниципальной программы </w:t>
      </w:r>
      <w:r>
        <w:rPr>
          <w:sz w:val="28"/>
          <w:szCs w:val="28"/>
        </w:rPr>
        <w:t>обеспечили:</w:t>
      </w:r>
      <w:r w:rsidR="00546829">
        <w:rPr>
          <w:sz w:val="28"/>
          <w:szCs w:val="28"/>
        </w:rPr>
        <w:t xml:space="preserve"> </w:t>
      </w:r>
    </w:p>
    <w:p w:rsidR="004E5F15" w:rsidRPr="004E5F15" w:rsidRDefault="00546829" w:rsidP="00546829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4E5F15" w:rsidRPr="004E5F15">
        <w:rPr>
          <w:sz w:val="28"/>
          <w:szCs w:val="28"/>
        </w:rPr>
        <w:t>совершенствовани</w:t>
      </w:r>
      <w:r w:rsidR="00644695">
        <w:rPr>
          <w:sz w:val="28"/>
          <w:szCs w:val="28"/>
        </w:rPr>
        <w:t>е</w:t>
      </w:r>
      <w:r w:rsidR="004E5F15" w:rsidRPr="004E5F15">
        <w:rPr>
          <w:sz w:val="28"/>
          <w:szCs w:val="28"/>
        </w:rPr>
        <w:t xml:space="preserve"> </w:t>
      </w:r>
      <w:r w:rsidR="004E5F15">
        <w:rPr>
          <w:sz w:val="28"/>
          <w:szCs w:val="28"/>
        </w:rPr>
        <w:t>учреждений культуры</w:t>
      </w:r>
      <w:r w:rsidR="004E5F15" w:rsidRPr="004E5F15">
        <w:rPr>
          <w:sz w:val="28"/>
          <w:szCs w:val="28"/>
        </w:rPr>
        <w:t>, их модернизаци</w:t>
      </w:r>
      <w:r w:rsidR="00686DA6">
        <w:rPr>
          <w:sz w:val="28"/>
          <w:szCs w:val="28"/>
        </w:rPr>
        <w:t>ю</w:t>
      </w:r>
      <w:r>
        <w:rPr>
          <w:sz w:val="28"/>
          <w:szCs w:val="28"/>
        </w:rPr>
        <w:t xml:space="preserve">, </w:t>
      </w:r>
      <w:r w:rsidR="004E5F15" w:rsidRPr="004E5F15">
        <w:rPr>
          <w:sz w:val="28"/>
          <w:szCs w:val="28"/>
        </w:rPr>
        <w:t>развити</w:t>
      </w:r>
      <w:r w:rsidR="00644695">
        <w:rPr>
          <w:sz w:val="28"/>
          <w:szCs w:val="28"/>
        </w:rPr>
        <w:t>е</w:t>
      </w:r>
      <w:r w:rsidR="004E5F15" w:rsidRPr="004E5F15">
        <w:rPr>
          <w:sz w:val="28"/>
          <w:szCs w:val="28"/>
        </w:rPr>
        <w:t>, адаптаци</w:t>
      </w:r>
      <w:r w:rsidR="00644695">
        <w:rPr>
          <w:sz w:val="28"/>
          <w:szCs w:val="28"/>
        </w:rPr>
        <w:t>ю</w:t>
      </w:r>
      <w:r w:rsidR="004E5F15" w:rsidRPr="004E5F15">
        <w:rPr>
          <w:sz w:val="28"/>
          <w:szCs w:val="28"/>
        </w:rPr>
        <w:t xml:space="preserve"> к изменяющимся правовым, социально-экономическим и демографическим условиям;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>- расширени</w:t>
      </w:r>
      <w:r w:rsidR="00644695">
        <w:rPr>
          <w:sz w:val="28"/>
          <w:szCs w:val="28"/>
        </w:rPr>
        <w:t>е</w:t>
      </w:r>
      <w:r w:rsidRPr="004E5F15">
        <w:rPr>
          <w:sz w:val="28"/>
          <w:szCs w:val="28"/>
        </w:rPr>
        <w:t xml:space="preserve"> охвата граждан и спектра </w:t>
      </w:r>
      <w:r>
        <w:rPr>
          <w:sz w:val="28"/>
          <w:szCs w:val="28"/>
        </w:rPr>
        <w:t>культурно-досуговых услуг</w:t>
      </w:r>
      <w:r w:rsidRPr="004E5F15">
        <w:rPr>
          <w:sz w:val="28"/>
          <w:szCs w:val="28"/>
        </w:rPr>
        <w:t xml:space="preserve"> за счет </w:t>
      </w:r>
      <w:r>
        <w:rPr>
          <w:sz w:val="28"/>
          <w:szCs w:val="28"/>
        </w:rPr>
        <w:t>участия в нацпроект</w:t>
      </w:r>
      <w:r w:rsidR="0015532D">
        <w:rPr>
          <w:sz w:val="28"/>
          <w:szCs w:val="28"/>
        </w:rPr>
        <w:t>е</w:t>
      </w:r>
      <w:r>
        <w:rPr>
          <w:sz w:val="28"/>
          <w:szCs w:val="28"/>
        </w:rPr>
        <w:t>, внедрени</w:t>
      </w:r>
      <w:r w:rsidR="00223CD9">
        <w:rPr>
          <w:sz w:val="28"/>
          <w:szCs w:val="28"/>
        </w:rPr>
        <w:t>я</w:t>
      </w:r>
      <w:r>
        <w:rPr>
          <w:sz w:val="28"/>
          <w:szCs w:val="28"/>
        </w:rPr>
        <w:t xml:space="preserve"> выездных форм работы-автоклуб</w:t>
      </w:r>
      <w:r w:rsidR="00644695">
        <w:rPr>
          <w:sz w:val="28"/>
          <w:szCs w:val="28"/>
        </w:rPr>
        <w:t>а</w:t>
      </w:r>
      <w:r>
        <w:rPr>
          <w:sz w:val="28"/>
          <w:szCs w:val="28"/>
        </w:rPr>
        <w:t>, открыти</w:t>
      </w:r>
      <w:r w:rsidR="00686DA6">
        <w:rPr>
          <w:sz w:val="28"/>
          <w:szCs w:val="28"/>
        </w:rPr>
        <w:t>я</w:t>
      </w:r>
      <w:r>
        <w:rPr>
          <w:sz w:val="28"/>
          <w:szCs w:val="28"/>
        </w:rPr>
        <w:t xml:space="preserve"> дополнительных филиалов (детская школа искусств), </w:t>
      </w:r>
      <w:r w:rsidR="0015532D">
        <w:rPr>
          <w:sz w:val="28"/>
          <w:szCs w:val="28"/>
        </w:rPr>
        <w:t>увеличени</w:t>
      </w:r>
      <w:r w:rsidR="00223CD9">
        <w:rPr>
          <w:sz w:val="28"/>
          <w:szCs w:val="28"/>
        </w:rPr>
        <w:t>я</w:t>
      </w:r>
      <w:r w:rsidR="0015532D">
        <w:rPr>
          <w:sz w:val="28"/>
          <w:szCs w:val="28"/>
        </w:rPr>
        <w:t xml:space="preserve"> числа</w:t>
      </w:r>
      <w:r>
        <w:rPr>
          <w:sz w:val="28"/>
          <w:szCs w:val="28"/>
        </w:rPr>
        <w:t xml:space="preserve"> клубных объединений, поиска и внедрения новых форматов предоставления услуг;</w:t>
      </w:r>
    </w:p>
    <w:p w:rsidR="004E5F15" w:rsidRDefault="00223CD9" w:rsidP="004E5F1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укрепление</w:t>
      </w:r>
      <w:r w:rsidR="004E5F15" w:rsidRPr="004E5F15">
        <w:rPr>
          <w:sz w:val="28"/>
          <w:szCs w:val="28"/>
        </w:rPr>
        <w:t xml:space="preserve"> материально-технической базы </w:t>
      </w:r>
      <w:r w:rsidR="004E5F15">
        <w:rPr>
          <w:sz w:val="28"/>
          <w:szCs w:val="28"/>
        </w:rPr>
        <w:t>учреждений культур;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 xml:space="preserve">- решение кадровых проблем. </w:t>
      </w:r>
    </w:p>
    <w:p w:rsidR="00644695" w:rsidRDefault="00644695" w:rsidP="00644695">
      <w:pPr>
        <w:jc w:val="both"/>
        <w:rPr>
          <w:sz w:val="28"/>
          <w:szCs w:val="28"/>
        </w:rPr>
      </w:pPr>
    </w:p>
    <w:p w:rsidR="004E5F15" w:rsidRPr="004E5F15" w:rsidRDefault="00546829" w:rsidP="00644695">
      <w:pPr>
        <w:jc w:val="both"/>
        <w:rPr>
          <w:sz w:val="28"/>
          <w:szCs w:val="28"/>
        </w:rPr>
      </w:pPr>
      <w:r w:rsidRPr="00644695">
        <w:rPr>
          <w:b/>
          <w:sz w:val="28"/>
          <w:szCs w:val="28"/>
        </w:rPr>
        <w:t>У</w:t>
      </w:r>
      <w:r w:rsidR="004E5F15" w:rsidRPr="00644695">
        <w:rPr>
          <w:b/>
          <w:sz w:val="28"/>
          <w:szCs w:val="28"/>
        </w:rPr>
        <w:t>правление</w:t>
      </w:r>
      <w:r w:rsidRPr="00644695">
        <w:rPr>
          <w:b/>
          <w:sz w:val="28"/>
          <w:szCs w:val="28"/>
        </w:rPr>
        <w:t xml:space="preserve"> </w:t>
      </w:r>
      <w:r w:rsidR="00644695" w:rsidRPr="00644695">
        <w:rPr>
          <w:b/>
          <w:sz w:val="28"/>
          <w:szCs w:val="28"/>
        </w:rPr>
        <w:t>рисками</w:t>
      </w:r>
      <w:r w:rsidR="00644695">
        <w:rPr>
          <w:sz w:val="28"/>
          <w:szCs w:val="28"/>
        </w:rPr>
        <w:t xml:space="preserve">, </w:t>
      </w:r>
      <w:r w:rsidR="00644695" w:rsidRPr="00644695">
        <w:rPr>
          <w:sz w:val="28"/>
          <w:szCs w:val="28"/>
        </w:rPr>
        <w:t>входит</w:t>
      </w:r>
      <w:r w:rsidR="004E5F15" w:rsidRPr="004E5F15">
        <w:rPr>
          <w:sz w:val="28"/>
          <w:szCs w:val="28"/>
        </w:rPr>
        <w:t xml:space="preserve"> в систему </w:t>
      </w:r>
      <w:r>
        <w:rPr>
          <w:sz w:val="28"/>
          <w:szCs w:val="28"/>
        </w:rPr>
        <w:t>реализации</w:t>
      </w:r>
      <w:r w:rsidR="004E5F15" w:rsidRPr="004E5F15">
        <w:rPr>
          <w:sz w:val="28"/>
          <w:szCs w:val="28"/>
        </w:rPr>
        <w:t xml:space="preserve"> муниципальной программ</w:t>
      </w:r>
      <w:r>
        <w:rPr>
          <w:sz w:val="28"/>
          <w:szCs w:val="28"/>
        </w:rPr>
        <w:t>ы</w:t>
      </w:r>
      <w:r w:rsidR="004E5F15" w:rsidRPr="004E5F15">
        <w:rPr>
          <w:sz w:val="28"/>
          <w:szCs w:val="28"/>
        </w:rPr>
        <w:t>: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>- финансовый риск реализации муниципальной программы связан с финансированием запланированных мероприятий не в полном объеме, превышением на момент проведения мероприятий уровня цен по отношению к стоимости, предусмотренной муниципальной программой, ростом инфляции выше прогнозного уровня, а, следовательно, изменением затрат. Реализация данного риска может привести к срыву исполнения мероприятий муниципальной программы;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 xml:space="preserve">- отсутствие ожидаемых конечных результатов муниципальной программы, обеспечивающих повышение </w:t>
      </w:r>
      <w:r>
        <w:rPr>
          <w:sz w:val="28"/>
          <w:szCs w:val="28"/>
        </w:rPr>
        <w:t>качества культурной жизни жителей района</w:t>
      </w:r>
      <w:r w:rsidRPr="004E5F15">
        <w:rPr>
          <w:sz w:val="28"/>
          <w:szCs w:val="28"/>
        </w:rPr>
        <w:t>. Этот риск является типичным при выполнении долгосрочных и комплексных программ, и на его минимизацию направлены меры по планированию работ;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 xml:space="preserve">- социальные риски связаны с дефицитом кадров системы социальной поддержки граждан, отсутствием необходимых для реализации муниципальной программы научных исследований и разработок как на федеральном, так и на региональном уровнях. Минимизации данных рисков будут способствовать реализация мер, направленных на повышение престижа профессии </w:t>
      </w:r>
      <w:r>
        <w:rPr>
          <w:sz w:val="28"/>
          <w:szCs w:val="28"/>
        </w:rPr>
        <w:t xml:space="preserve">и </w:t>
      </w:r>
      <w:r w:rsidR="003C6EEC">
        <w:rPr>
          <w:sz w:val="28"/>
          <w:szCs w:val="28"/>
        </w:rPr>
        <w:t xml:space="preserve">привлечения </w:t>
      </w:r>
      <w:r w:rsidR="003C6EEC" w:rsidRPr="004E5F15">
        <w:rPr>
          <w:sz w:val="28"/>
          <w:szCs w:val="28"/>
        </w:rPr>
        <w:t>молодых</w:t>
      </w:r>
      <w:r w:rsidRPr="004E5F15">
        <w:rPr>
          <w:sz w:val="28"/>
          <w:szCs w:val="28"/>
        </w:rPr>
        <w:t xml:space="preserve"> кадров, внедрение в практику работы стандартов предоставления услуг, </w:t>
      </w:r>
      <w:r>
        <w:rPr>
          <w:sz w:val="28"/>
          <w:szCs w:val="28"/>
        </w:rPr>
        <w:t>расширение охвата</w:t>
      </w:r>
      <w:r w:rsidRPr="004E5F15">
        <w:rPr>
          <w:sz w:val="28"/>
          <w:szCs w:val="28"/>
        </w:rPr>
        <w:t xml:space="preserve"> получателей услуг.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>Меры, направленные на снижение рисков реализации мероприятий муниципальной программы, включают: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>- стратегическое планирование и прогнозирование, реализацию мониторинга, своевременное уточнение и корректировку муниципальной программы;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t>- применение правовых методов влияния, способствующих решению задач муниципальной программы;</w:t>
      </w:r>
    </w:p>
    <w:p w:rsidR="004E5F15" w:rsidRPr="004E5F15" w:rsidRDefault="004E5F15" w:rsidP="004E5F15">
      <w:pPr>
        <w:ind w:firstLine="709"/>
        <w:jc w:val="both"/>
        <w:rPr>
          <w:sz w:val="28"/>
          <w:szCs w:val="28"/>
        </w:rPr>
      </w:pPr>
      <w:r w:rsidRPr="004E5F15">
        <w:rPr>
          <w:sz w:val="28"/>
          <w:szCs w:val="28"/>
        </w:rPr>
        <w:lastRenderedPageBreak/>
        <w:t>- определение системы управления реализацией муниципальной программы, направленной на согласованность звеньев всех уровней управления.</w:t>
      </w:r>
    </w:p>
    <w:p w:rsidR="004E5F15" w:rsidRDefault="004E5F15" w:rsidP="00A03233">
      <w:pPr>
        <w:ind w:firstLine="709"/>
        <w:jc w:val="both"/>
        <w:rPr>
          <w:sz w:val="28"/>
          <w:szCs w:val="28"/>
        </w:rPr>
      </w:pPr>
    </w:p>
    <w:p w:rsidR="00686DA6" w:rsidRDefault="003C6EEC" w:rsidP="00671382">
      <w:pPr>
        <w:ind w:firstLine="709"/>
        <w:jc w:val="both"/>
        <w:rPr>
          <w:sz w:val="28"/>
          <w:szCs w:val="28"/>
        </w:rPr>
      </w:pPr>
      <w:r w:rsidRPr="00C8326C">
        <w:rPr>
          <w:sz w:val="28"/>
          <w:szCs w:val="28"/>
        </w:rPr>
        <w:t xml:space="preserve">Муниципальная </w:t>
      </w:r>
      <w:r w:rsidR="002C2EC6" w:rsidRPr="00C8326C">
        <w:rPr>
          <w:sz w:val="28"/>
          <w:szCs w:val="28"/>
        </w:rPr>
        <w:t>Программа</w:t>
      </w:r>
      <w:r w:rsidR="00644695">
        <w:rPr>
          <w:sz w:val="28"/>
          <w:szCs w:val="28"/>
        </w:rPr>
        <w:t xml:space="preserve"> </w:t>
      </w:r>
      <w:r w:rsidR="00644695" w:rsidRPr="00644695">
        <w:rPr>
          <w:sz w:val="28"/>
          <w:szCs w:val="28"/>
        </w:rPr>
        <w:t xml:space="preserve">«Развитие культуры Мошковского района Новосибирской области на 2025-2028 </w:t>
      </w:r>
      <w:r w:rsidR="00686DA6" w:rsidRPr="00644695">
        <w:rPr>
          <w:sz w:val="28"/>
          <w:szCs w:val="28"/>
        </w:rPr>
        <w:t>годы»</w:t>
      </w:r>
      <w:r w:rsidR="00686DA6">
        <w:rPr>
          <w:sz w:val="28"/>
          <w:szCs w:val="28"/>
        </w:rPr>
        <w:t xml:space="preserve"> определяет</w:t>
      </w:r>
      <w:r w:rsidR="002C2EC6" w:rsidRPr="00C8326C">
        <w:rPr>
          <w:sz w:val="28"/>
          <w:szCs w:val="28"/>
        </w:rPr>
        <w:t xml:space="preserve"> приоритеты дальнейшего развития культуры района и включает организационно-методические, управленческие, </w:t>
      </w:r>
      <w:r w:rsidR="00686DA6" w:rsidRPr="00C8326C">
        <w:rPr>
          <w:sz w:val="28"/>
          <w:szCs w:val="28"/>
        </w:rPr>
        <w:t>информационные мероприятия</w:t>
      </w:r>
      <w:r w:rsidR="002C2EC6" w:rsidRPr="00C8326C">
        <w:rPr>
          <w:sz w:val="28"/>
          <w:szCs w:val="28"/>
        </w:rPr>
        <w:t>, направленные на</w:t>
      </w:r>
      <w:r w:rsidR="00686DA6">
        <w:rPr>
          <w:sz w:val="28"/>
          <w:szCs w:val="28"/>
        </w:rPr>
        <w:t>: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EC6" w:rsidRPr="00C8326C">
        <w:rPr>
          <w:sz w:val="28"/>
          <w:szCs w:val="28"/>
        </w:rPr>
        <w:t>развитие библиотечного</w:t>
      </w:r>
      <w:r>
        <w:rPr>
          <w:sz w:val="28"/>
          <w:szCs w:val="28"/>
        </w:rPr>
        <w:t>, клубного и</w:t>
      </w:r>
      <w:r w:rsidR="002C2EC6" w:rsidRPr="00C8326C">
        <w:rPr>
          <w:sz w:val="28"/>
          <w:szCs w:val="28"/>
        </w:rPr>
        <w:t xml:space="preserve"> музейного</w:t>
      </w:r>
      <w:r w:rsidR="003C6EEC" w:rsidRPr="00C8326C">
        <w:rPr>
          <w:sz w:val="28"/>
          <w:szCs w:val="28"/>
        </w:rPr>
        <w:t xml:space="preserve"> дела;</w:t>
      </w:r>
      <w:r w:rsidR="002C2EC6" w:rsidRPr="00C8326C">
        <w:rPr>
          <w:sz w:val="28"/>
          <w:szCs w:val="28"/>
        </w:rPr>
        <w:t xml:space="preserve"> 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8326C">
        <w:rPr>
          <w:sz w:val="28"/>
          <w:szCs w:val="28"/>
        </w:rPr>
        <w:t>усиление материально</w:t>
      </w:r>
      <w:r w:rsidR="003C6EEC" w:rsidRPr="00C8326C">
        <w:rPr>
          <w:sz w:val="28"/>
          <w:szCs w:val="28"/>
        </w:rPr>
        <w:t>-технической базы;</w:t>
      </w:r>
      <w:r w:rsidR="002C2EC6" w:rsidRPr="00C8326C">
        <w:rPr>
          <w:sz w:val="28"/>
          <w:szCs w:val="28"/>
        </w:rPr>
        <w:t xml:space="preserve"> 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EC6" w:rsidRPr="00C8326C">
        <w:rPr>
          <w:sz w:val="28"/>
          <w:szCs w:val="28"/>
        </w:rPr>
        <w:t xml:space="preserve">сохранение </w:t>
      </w:r>
      <w:r w:rsidR="003C6EEC" w:rsidRPr="00C8326C">
        <w:rPr>
          <w:sz w:val="28"/>
          <w:szCs w:val="28"/>
        </w:rPr>
        <w:t xml:space="preserve">традиций народной культуры; 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C" w:rsidRPr="00C8326C">
        <w:rPr>
          <w:sz w:val="28"/>
          <w:szCs w:val="28"/>
        </w:rPr>
        <w:t xml:space="preserve">повышение качества предоставления культурно-досуговых и социокультурных услуг различным социально-демографическими группами населения;  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C" w:rsidRPr="00C8326C">
        <w:rPr>
          <w:sz w:val="28"/>
          <w:szCs w:val="28"/>
        </w:rPr>
        <w:t xml:space="preserve">предоставление услуг, населению проживающих в удаленных населенных пунктах; </w:t>
      </w:r>
      <w:r w:rsidR="002C2EC6" w:rsidRPr="00C8326C">
        <w:rPr>
          <w:sz w:val="28"/>
          <w:szCs w:val="28"/>
        </w:rPr>
        <w:t xml:space="preserve"> 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C2EC6" w:rsidRPr="00C8326C">
        <w:rPr>
          <w:sz w:val="28"/>
          <w:szCs w:val="28"/>
        </w:rPr>
        <w:t>развити</w:t>
      </w:r>
      <w:r>
        <w:rPr>
          <w:sz w:val="28"/>
          <w:szCs w:val="28"/>
        </w:rPr>
        <w:t>е</w:t>
      </w:r>
      <w:r w:rsidR="003C6EEC" w:rsidRPr="00C8326C">
        <w:rPr>
          <w:sz w:val="28"/>
          <w:szCs w:val="28"/>
        </w:rPr>
        <w:t xml:space="preserve"> и сохранени</w:t>
      </w:r>
      <w:r>
        <w:rPr>
          <w:sz w:val="28"/>
          <w:szCs w:val="28"/>
        </w:rPr>
        <w:t>е</w:t>
      </w:r>
      <w:r w:rsidR="002C2EC6" w:rsidRPr="00C8326C">
        <w:rPr>
          <w:sz w:val="28"/>
          <w:szCs w:val="28"/>
        </w:rPr>
        <w:t xml:space="preserve"> самоде</w:t>
      </w:r>
      <w:r w:rsidR="003C6EEC" w:rsidRPr="00C8326C">
        <w:rPr>
          <w:sz w:val="28"/>
          <w:szCs w:val="28"/>
        </w:rPr>
        <w:t xml:space="preserve">ятельного </w:t>
      </w:r>
      <w:r w:rsidRPr="00C8326C">
        <w:rPr>
          <w:sz w:val="28"/>
          <w:szCs w:val="28"/>
        </w:rPr>
        <w:t>народного творчества</w:t>
      </w:r>
      <w:r w:rsidR="003C6EEC" w:rsidRPr="00C8326C">
        <w:rPr>
          <w:sz w:val="28"/>
          <w:szCs w:val="28"/>
        </w:rPr>
        <w:t>;</w:t>
      </w:r>
    </w:p>
    <w:p w:rsidR="00686DA6" w:rsidRDefault="00686DA6" w:rsidP="0067138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3C6EEC" w:rsidRPr="00C8326C">
        <w:rPr>
          <w:sz w:val="28"/>
          <w:szCs w:val="28"/>
        </w:rPr>
        <w:t>организацию досуга и отдыха,</w:t>
      </w:r>
      <w:r w:rsidR="002C2EC6" w:rsidRPr="00C8326C">
        <w:rPr>
          <w:sz w:val="28"/>
          <w:szCs w:val="28"/>
        </w:rPr>
        <w:t xml:space="preserve"> проведение социально значимых мероприятий</w:t>
      </w:r>
      <w:r w:rsidR="003C6EEC" w:rsidRPr="00C8326C">
        <w:rPr>
          <w:sz w:val="28"/>
          <w:szCs w:val="28"/>
        </w:rPr>
        <w:t xml:space="preserve"> в учреждениях культуры. </w:t>
      </w:r>
    </w:p>
    <w:p w:rsidR="00C36F50" w:rsidRPr="00662AD3" w:rsidRDefault="00671382" w:rsidP="00671382">
      <w:pPr>
        <w:ind w:firstLine="709"/>
        <w:jc w:val="both"/>
        <w:rPr>
          <w:i/>
          <w:sz w:val="28"/>
          <w:szCs w:val="28"/>
        </w:rPr>
      </w:pPr>
      <w:r w:rsidRPr="00C8326C">
        <w:rPr>
          <w:sz w:val="28"/>
          <w:szCs w:val="28"/>
        </w:rPr>
        <w:t xml:space="preserve">Реализация Программы осуществляется через систему программных мероприятий, </w:t>
      </w:r>
      <w:r w:rsidR="00644695">
        <w:rPr>
          <w:sz w:val="28"/>
          <w:szCs w:val="28"/>
        </w:rPr>
        <w:t xml:space="preserve">которые </w:t>
      </w:r>
      <w:r w:rsidRPr="00C8326C">
        <w:rPr>
          <w:sz w:val="28"/>
          <w:szCs w:val="28"/>
        </w:rPr>
        <w:t xml:space="preserve">с указанием сроков реализации и ответственных исполнителей приведены в </w:t>
      </w:r>
      <w:r w:rsidRPr="00136424">
        <w:rPr>
          <w:i/>
          <w:sz w:val="28"/>
          <w:szCs w:val="28"/>
        </w:rPr>
        <w:t>Плане реализации мероприятий (Приложение № 7 (таблица 1)</w:t>
      </w:r>
      <w:r w:rsidR="002A5D76">
        <w:rPr>
          <w:i/>
          <w:sz w:val="28"/>
          <w:szCs w:val="28"/>
        </w:rPr>
        <w:t>).</w:t>
      </w:r>
    </w:p>
    <w:p w:rsidR="002A5D76" w:rsidRPr="002A5D76" w:rsidRDefault="002A5D76" w:rsidP="00C36F50">
      <w:pPr>
        <w:ind w:left="709"/>
        <w:jc w:val="center"/>
        <w:rPr>
          <w:b/>
          <w:sz w:val="28"/>
          <w:szCs w:val="28"/>
        </w:rPr>
      </w:pPr>
    </w:p>
    <w:p w:rsidR="00C36F50" w:rsidRDefault="00E450FE" w:rsidP="00C36F50">
      <w:pPr>
        <w:ind w:left="709"/>
        <w:jc w:val="center"/>
        <w:rPr>
          <w:b/>
          <w:sz w:val="28"/>
          <w:szCs w:val="28"/>
        </w:rPr>
      </w:pPr>
      <w:r w:rsidRPr="00E450FE">
        <w:rPr>
          <w:b/>
          <w:sz w:val="28"/>
          <w:szCs w:val="28"/>
          <w:lang w:val="en-US"/>
        </w:rPr>
        <w:t>III</w:t>
      </w:r>
      <w:r w:rsidRPr="00E450FE">
        <w:rPr>
          <w:b/>
          <w:sz w:val="28"/>
          <w:szCs w:val="28"/>
        </w:rPr>
        <w:t xml:space="preserve">. </w:t>
      </w:r>
      <w:r w:rsidR="00C36F50" w:rsidRPr="00E450FE">
        <w:rPr>
          <w:b/>
          <w:sz w:val="28"/>
          <w:szCs w:val="28"/>
        </w:rPr>
        <w:t xml:space="preserve">Цели и задачи </w:t>
      </w:r>
      <w:r w:rsidR="00474E9A" w:rsidRPr="00E450FE">
        <w:rPr>
          <w:b/>
          <w:sz w:val="28"/>
          <w:szCs w:val="28"/>
        </w:rPr>
        <w:t>муниципальной</w:t>
      </w:r>
      <w:r w:rsidR="00C36F50" w:rsidRPr="00E450FE">
        <w:rPr>
          <w:b/>
          <w:sz w:val="28"/>
          <w:szCs w:val="28"/>
        </w:rPr>
        <w:t xml:space="preserve"> политики, важнейшие целевые индикаторы </w:t>
      </w:r>
      <w:r w:rsidR="00474E9A" w:rsidRPr="00E450FE">
        <w:rPr>
          <w:b/>
          <w:sz w:val="28"/>
          <w:szCs w:val="28"/>
        </w:rPr>
        <w:t>муниципальной</w:t>
      </w:r>
      <w:r w:rsidR="002A5D76">
        <w:rPr>
          <w:b/>
          <w:sz w:val="28"/>
          <w:szCs w:val="28"/>
        </w:rPr>
        <w:t xml:space="preserve"> программы</w:t>
      </w:r>
    </w:p>
    <w:p w:rsidR="00644695" w:rsidRPr="00E450FE" w:rsidRDefault="00644695" w:rsidP="00C36F50">
      <w:pPr>
        <w:ind w:left="709"/>
        <w:jc w:val="center"/>
        <w:rPr>
          <w:b/>
          <w:sz w:val="28"/>
          <w:szCs w:val="28"/>
        </w:rPr>
      </w:pPr>
    </w:p>
    <w:p w:rsidR="00010CE1" w:rsidRDefault="00671382" w:rsidP="00644695">
      <w:pPr>
        <w:ind w:firstLine="708"/>
        <w:jc w:val="both"/>
        <w:rPr>
          <w:sz w:val="28"/>
          <w:szCs w:val="28"/>
        </w:rPr>
      </w:pPr>
      <w:r w:rsidRPr="00644695">
        <w:rPr>
          <w:sz w:val="28"/>
          <w:szCs w:val="28"/>
        </w:rPr>
        <w:t>Цель Программы</w:t>
      </w:r>
      <w:r w:rsidR="00E558AC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«Развитие культуры Мошковского района на 2025-2028гг» </w:t>
      </w:r>
      <w:r w:rsidR="00074E7C">
        <w:rPr>
          <w:sz w:val="28"/>
          <w:szCs w:val="28"/>
        </w:rPr>
        <w:t>это р</w:t>
      </w:r>
      <w:r w:rsidR="00720B41" w:rsidRPr="00720B41">
        <w:rPr>
          <w:sz w:val="28"/>
          <w:szCs w:val="28"/>
        </w:rPr>
        <w:t>азвитие единого культурного пространства, повышение эффективности использования потенциала учреждений культуры.</w:t>
      </w:r>
    </w:p>
    <w:p w:rsidR="00E558AC" w:rsidRPr="007F5D72" w:rsidRDefault="00E558AC" w:rsidP="00644695">
      <w:pPr>
        <w:jc w:val="both"/>
        <w:rPr>
          <w:i/>
          <w:sz w:val="28"/>
          <w:szCs w:val="28"/>
        </w:rPr>
      </w:pPr>
      <w:r w:rsidRPr="007F5D72">
        <w:rPr>
          <w:b/>
          <w:i/>
          <w:sz w:val="28"/>
          <w:szCs w:val="28"/>
        </w:rPr>
        <w:t>Задачи Программы</w:t>
      </w:r>
      <w:r w:rsidRPr="007F5D72">
        <w:rPr>
          <w:i/>
          <w:sz w:val="28"/>
          <w:szCs w:val="28"/>
        </w:rPr>
        <w:t>: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1.Развитие музейного дела;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2.Развитие библиотечного дела;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3.Развитие сельских домов культуры и художественной самодеятельности;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4.Развитие дополнительного образования в сфере культуры;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5.Развитие кадрового потенциала и организационно методической деятельности учреждений культуры;</w:t>
      </w:r>
    </w:p>
    <w:p w:rsidR="00050A40" w:rsidRPr="00050A40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6.Функционирование Автоклуба;</w:t>
      </w:r>
    </w:p>
    <w:p w:rsidR="00E558AC" w:rsidRDefault="00050A40" w:rsidP="00050A40">
      <w:pPr>
        <w:jc w:val="both"/>
        <w:rPr>
          <w:sz w:val="28"/>
          <w:szCs w:val="28"/>
        </w:rPr>
      </w:pPr>
      <w:r w:rsidRPr="00050A40">
        <w:rPr>
          <w:sz w:val="28"/>
          <w:szCs w:val="28"/>
        </w:rPr>
        <w:t>7.Усиление материально-технической базы учреждений культуры</w:t>
      </w:r>
    </w:p>
    <w:p w:rsidR="00644695" w:rsidRDefault="00E558AC" w:rsidP="00C36F50">
      <w:pPr>
        <w:ind w:firstLine="709"/>
        <w:jc w:val="both"/>
        <w:rPr>
          <w:i/>
        </w:rPr>
      </w:pPr>
      <w:r w:rsidRPr="007F5D72">
        <w:rPr>
          <w:i/>
        </w:rPr>
        <w:t xml:space="preserve"> </w:t>
      </w:r>
    </w:p>
    <w:p w:rsidR="00671382" w:rsidRPr="008138F8" w:rsidRDefault="00E558AC" w:rsidP="008138F8">
      <w:pPr>
        <w:ind w:firstLine="709"/>
        <w:jc w:val="center"/>
        <w:rPr>
          <w:sz w:val="28"/>
          <w:szCs w:val="28"/>
        </w:rPr>
      </w:pPr>
      <w:r w:rsidRPr="008138F8">
        <w:rPr>
          <w:b/>
          <w:sz w:val="28"/>
          <w:szCs w:val="28"/>
        </w:rPr>
        <w:t xml:space="preserve">Целевые индикаторы </w:t>
      </w:r>
      <w:r w:rsidR="007F5D72" w:rsidRPr="008138F8">
        <w:rPr>
          <w:b/>
          <w:sz w:val="28"/>
          <w:szCs w:val="28"/>
        </w:rPr>
        <w:t xml:space="preserve">Муниципальной </w:t>
      </w:r>
      <w:r w:rsidRPr="008138F8">
        <w:rPr>
          <w:b/>
          <w:sz w:val="28"/>
          <w:szCs w:val="28"/>
        </w:rPr>
        <w:t>Программы</w:t>
      </w:r>
      <w:r w:rsidRPr="008138F8">
        <w:rPr>
          <w:sz w:val="28"/>
          <w:szCs w:val="28"/>
        </w:rPr>
        <w:t>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районных культурно-массовых мероприятий с охватом населения от 150 человек;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участие в мероприятиях различного уровня (межрайонные, региональные, межрегиональные, всероссийские, международные)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074E7C" w:rsidRDefault="00074E7C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8138F8" w:rsidRDefault="007F5D72" w:rsidP="007F5D72">
      <w:pPr>
        <w:ind w:firstLine="709"/>
        <w:jc w:val="both"/>
        <w:rPr>
          <w:b/>
          <w:sz w:val="28"/>
          <w:szCs w:val="28"/>
        </w:rPr>
      </w:pPr>
      <w:r w:rsidRPr="008138F8">
        <w:rPr>
          <w:b/>
          <w:sz w:val="28"/>
          <w:szCs w:val="28"/>
        </w:rPr>
        <w:lastRenderedPageBreak/>
        <w:t>Цель 1. Развитие муниципального музея и выставочной деятельности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число посетителей музея;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 xml:space="preserve">-ежегодное количество культурно-массовых мероприятий (акции, культурно-просветительские мероприятия, выставки, в </w:t>
      </w:r>
      <w:r w:rsidR="00720B41">
        <w:rPr>
          <w:sz w:val="28"/>
          <w:szCs w:val="28"/>
        </w:rPr>
        <w:t>том числе,</w:t>
      </w:r>
      <w:r w:rsidRPr="007F5D72">
        <w:rPr>
          <w:sz w:val="28"/>
          <w:szCs w:val="28"/>
        </w:rPr>
        <w:t xml:space="preserve"> выставки под открытым небом);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7F5D72" w:rsidRDefault="007F5D72" w:rsidP="007F5D72">
      <w:pPr>
        <w:ind w:firstLine="709"/>
        <w:jc w:val="both"/>
        <w:rPr>
          <w:b/>
          <w:i/>
          <w:sz w:val="28"/>
          <w:szCs w:val="28"/>
        </w:rPr>
      </w:pPr>
      <w:r w:rsidRPr="007F5D72">
        <w:rPr>
          <w:b/>
          <w:i/>
          <w:sz w:val="28"/>
          <w:szCs w:val="28"/>
        </w:rPr>
        <w:t xml:space="preserve">Цель 2. Развитие библиотечной деятельности 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 xml:space="preserve">- число посещений библиотек в отчетный период, в </w:t>
      </w:r>
      <w:r w:rsidR="00720B41">
        <w:rPr>
          <w:sz w:val="28"/>
          <w:szCs w:val="28"/>
        </w:rPr>
        <w:t>том числе,</w:t>
      </w:r>
      <w:r w:rsidRPr="007F5D72">
        <w:rPr>
          <w:sz w:val="28"/>
          <w:szCs w:val="28"/>
        </w:rPr>
        <w:t xml:space="preserve"> посещение сайтов;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число пользователей библиотек 9 не менее 22,1 тыс. чел.);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книговыдач (не менее 414,5 тыс. книговыдач);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 количество книжного фонда общедоступных библиотек;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культурно-массовых мероприятий (не менее 3,45 тыс. мероприятий)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8138F8">
        <w:rPr>
          <w:b/>
          <w:sz w:val="28"/>
          <w:szCs w:val="28"/>
        </w:rPr>
        <w:t>Цель 3. Повышение качества предоставления услуг культуры в сельских территориях и развитие художественной самодеятельности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культурно-массовых мероприятий;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число участников культурно-массовых мероприятий;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-количество клубных формирований в отчетный период (не менее 240);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-число участников клубных формирований в отчетный период.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8138F8" w:rsidRDefault="007F5D72" w:rsidP="007F5D72">
      <w:pPr>
        <w:ind w:firstLine="709"/>
        <w:jc w:val="both"/>
        <w:rPr>
          <w:b/>
          <w:sz w:val="28"/>
          <w:szCs w:val="28"/>
        </w:rPr>
      </w:pPr>
      <w:r w:rsidRPr="008138F8">
        <w:rPr>
          <w:b/>
          <w:sz w:val="28"/>
          <w:szCs w:val="28"/>
        </w:rPr>
        <w:t>Цель 4. Развитие дополнительного образования в сфере культуры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обучающихся в детской школе искусств, с учетом филиалов (не менее 350 обучающийся);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-процент детей, обучающихся по предпрофессиональным общеобразовательным программам от общего числа обучающийся в детской школе искусств;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-количество обучающийся, принявших участие в конкурсах, фестивалях, концертах, в отчетный период.</w:t>
      </w:r>
    </w:p>
    <w:p w:rsidR="00720B41" w:rsidRDefault="00720B41" w:rsidP="00720B41">
      <w:pPr>
        <w:ind w:firstLine="708"/>
        <w:jc w:val="both"/>
        <w:rPr>
          <w:b/>
          <w:i/>
          <w:sz w:val="28"/>
          <w:szCs w:val="28"/>
        </w:rPr>
      </w:pPr>
    </w:p>
    <w:p w:rsidR="007F5D72" w:rsidRPr="008138F8" w:rsidRDefault="007F5D72" w:rsidP="00720B41">
      <w:pPr>
        <w:ind w:firstLine="708"/>
        <w:jc w:val="both"/>
        <w:rPr>
          <w:b/>
          <w:sz w:val="28"/>
          <w:szCs w:val="28"/>
        </w:rPr>
      </w:pPr>
      <w:r w:rsidRPr="008138F8">
        <w:rPr>
          <w:b/>
          <w:sz w:val="28"/>
          <w:szCs w:val="28"/>
        </w:rPr>
        <w:t>Цель 5. Развитие кадрового потенциала и организационно методической деятельности учреждений культуры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 число специалистов, прошедших обучение, повышение квалификации с получением документа установленного образца;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8138F8" w:rsidRDefault="007F5D72" w:rsidP="007F5D72">
      <w:pPr>
        <w:ind w:firstLine="709"/>
        <w:jc w:val="both"/>
        <w:rPr>
          <w:b/>
          <w:sz w:val="28"/>
          <w:szCs w:val="28"/>
        </w:rPr>
      </w:pPr>
      <w:r w:rsidRPr="008138F8">
        <w:rPr>
          <w:b/>
          <w:sz w:val="28"/>
          <w:szCs w:val="28"/>
        </w:rPr>
        <w:t>Цель 6. Развитие выездных культурно-досуговых услуг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количество выездных культурно-массовых мероприятий;</w:t>
      </w:r>
    </w:p>
    <w:p w:rsidR="007F5D72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-ежегодное число участников (охват населения) культурно-массовых мероприятий.</w:t>
      </w:r>
    </w:p>
    <w:p w:rsidR="00720B41" w:rsidRDefault="00720B41" w:rsidP="007F5D72">
      <w:pPr>
        <w:ind w:firstLine="709"/>
        <w:jc w:val="both"/>
        <w:rPr>
          <w:b/>
          <w:i/>
          <w:sz w:val="28"/>
          <w:szCs w:val="28"/>
        </w:rPr>
      </w:pPr>
    </w:p>
    <w:p w:rsidR="007F5D72" w:rsidRPr="008138F8" w:rsidRDefault="007F5D72" w:rsidP="007F5D72">
      <w:pPr>
        <w:ind w:firstLine="709"/>
        <w:jc w:val="both"/>
        <w:rPr>
          <w:b/>
          <w:sz w:val="28"/>
          <w:szCs w:val="28"/>
        </w:rPr>
      </w:pPr>
      <w:r w:rsidRPr="008138F8">
        <w:rPr>
          <w:b/>
          <w:sz w:val="28"/>
          <w:szCs w:val="28"/>
        </w:rPr>
        <w:lastRenderedPageBreak/>
        <w:t>Цель 7. Усиление материально-технической базы учреждений культуры</w:t>
      </w:r>
    </w:p>
    <w:p w:rsidR="007F5D72" w:rsidRPr="007F5D72" w:rsidRDefault="007F5D72" w:rsidP="007F5D72">
      <w:pPr>
        <w:ind w:firstLine="709"/>
        <w:jc w:val="both"/>
        <w:rPr>
          <w:sz w:val="28"/>
          <w:szCs w:val="28"/>
        </w:rPr>
      </w:pPr>
      <w:r w:rsidRPr="007F5D72">
        <w:rPr>
          <w:sz w:val="28"/>
          <w:szCs w:val="28"/>
        </w:rPr>
        <w:t>Целевые индикаторы:</w:t>
      </w:r>
    </w:p>
    <w:p w:rsidR="00E450FE" w:rsidRPr="007F5D72" w:rsidRDefault="007F5D72" w:rsidP="00720B41">
      <w:pPr>
        <w:jc w:val="both"/>
        <w:rPr>
          <w:sz w:val="28"/>
          <w:szCs w:val="28"/>
        </w:rPr>
      </w:pPr>
      <w:r w:rsidRPr="007F5D72">
        <w:rPr>
          <w:sz w:val="28"/>
          <w:szCs w:val="28"/>
        </w:rPr>
        <w:t>- число учреждений, усиливших /обновивших мате</w:t>
      </w:r>
      <w:r w:rsidR="002A5D76">
        <w:rPr>
          <w:sz w:val="28"/>
          <w:szCs w:val="28"/>
        </w:rPr>
        <w:t>риально-техническую базу.</w:t>
      </w:r>
    </w:p>
    <w:p w:rsidR="002A5D76" w:rsidRDefault="002A5D76" w:rsidP="00C36F50">
      <w:pPr>
        <w:jc w:val="center"/>
        <w:rPr>
          <w:b/>
          <w:sz w:val="28"/>
          <w:szCs w:val="28"/>
        </w:rPr>
      </w:pPr>
    </w:p>
    <w:p w:rsidR="00C36F50" w:rsidRPr="00E450FE" w:rsidRDefault="00E450FE" w:rsidP="00C36F50">
      <w:pPr>
        <w:jc w:val="center"/>
        <w:rPr>
          <w:b/>
          <w:sz w:val="28"/>
          <w:szCs w:val="28"/>
        </w:rPr>
      </w:pPr>
      <w:r w:rsidRPr="00720B41">
        <w:rPr>
          <w:b/>
          <w:sz w:val="28"/>
          <w:szCs w:val="28"/>
          <w:lang w:val="en-US"/>
        </w:rPr>
        <w:t>IV</w:t>
      </w:r>
      <w:r w:rsidRPr="00720B41">
        <w:rPr>
          <w:b/>
          <w:sz w:val="28"/>
          <w:szCs w:val="28"/>
        </w:rPr>
        <w:t xml:space="preserve">. </w:t>
      </w:r>
      <w:r w:rsidR="00C36F50" w:rsidRPr="00720B41">
        <w:rPr>
          <w:b/>
          <w:sz w:val="28"/>
          <w:szCs w:val="28"/>
        </w:rPr>
        <w:t xml:space="preserve">Система </w:t>
      </w:r>
      <w:r w:rsidR="00BB1516" w:rsidRPr="00720B41">
        <w:rPr>
          <w:b/>
          <w:sz w:val="28"/>
          <w:szCs w:val="28"/>
        </w:rPr>
        <w:t xml:space="preserve">основных </w:t>
      </w:r>
      <w:r w:rsidR="00C36F50" w:rsidRPr="00720B41">
        <w:rPr>
          <w:b/>
          <w:sz w:val="28"/>
          <w:szCs w:val="28"/>
        </w:rPr>
        <w:t xml:space="preserve">мероприятий </w:t>
      </w:r>
      <w:r w:rsidR="00035DA3" w:rsidRPr="00720B41">
        <w:rPr>
          <w:b/>
          <w:sz w:val="28"/>
          <w:szCs w:val="28"/>
        </w:rPr>
        <w:t>муниципальной</w:t>
      </w:r>
      <w:r w:rsidR="002A5D76" w:rsidRPr="00720B41">
        <w:rPr>
          <w:b/>
          <w:sz w:val="28"/>
          <w:szCs w:val="28"/>
        </w:rPr>
        <w:t xml:space="preserve"> программы</w:t>
      </w:r>
    </w:p>
    <w:p w:rsidR="00C36F50" w:rsidRPr="00120101" w:rsidRDefault="00C36F50" w:rsidP="00C36F50">
      <w:pPr>
        <w:ind w:firstLine="709"/>
        <w:jc w:val="both"/>
        <w:rPr>
          <w:sz w:val="28"/>
          <w:szCs w:val="28"/>
        </w:rPr>
      </w:pPr>
    </w:p>
    <w:p w:rsidR="00074E7C" w:rsidRDefault="0063123F" w:rsidP="00EA4D1C">
      <w:pPr>
        <w:ind w:firstLine="708"/>
        <w:jc w:val="both"/>
        <w:rPr>
          <w:sz w:val="28"/>
          <w:szCs w:val="28"/>
        </w:rPr>
      </w:pPr>
      <w:r w:rsidRPr="00A353DC">
        <w:rPr>
          <w:b/>
          <w:sz w:val="28"/>
          <w:szCs w:val="28"/>
        </w:rPr>
        <w:t>Исполнение подпрограммы «Музейное дело»</w:t>
      </w:r>
      <w:r w:rsidR="00074E7C">
        <w:rPr>
          <w:sz w:val="28"/>
          <w:szCs w:val="28"/>
        </w:rPr>
        <w:t>.</w:t>
      </w:r>
    </w:p>
    <w:p w:rsidR="00074E7C" w:rsidRDefault="0063123F" w:rsidP="00EA4D1C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 </w:t>
      </w:r>
      <w:r w:rsidR="00074E7C">
        <w:rPr>
          <w:sz w:val="28"/>
          <w:szCs w:val="28"/>
        </w:rPr>
        <w:t>Г</w:t>
      </w:r>
      <w:r w:rsidRPr="0063123F">
        <w:rPr>
          <w:sz w:val="28"/>
          <w:szCs w:val="28"/>
        </w:rPr>
        <w:t>лавной задачей подпрограммы является повышение уровня доступности и сохранение историко-культурного и худож</w:t>
      </w:r>
      <w:r w:rsidR="00720B41">
        <w:rPr>
          <w:sz w:val="28"/>
          <w:szCs w:val="28"/>
        </w:rPr>
        <w:t>ественного наследия</w:t>
      </w:r>
      <w:r w:rsidR="00903F62">
        <w:rPr>
          <w:sz w:val="28"/>
          <w:szCs w:val="28"/>
        </w:rPr>
        <w:t xml:space="preserve">, </w:t>
      </w:r>
      <w:r w:rsidRPr="0063123F">
        <w:rPr>
          <w:sz w:val="28"/>
          <w:szCs w:val="28"/>
        </w:rPr>
        <w:t>патриотического воспитания</w:t>
      </w:r>
      <w:r w:rsidR="00903F62">
        <w:rPr>
          <w:sz w:val="28"/>
          <w:szCs w:val="28"/>
        </w:rPr>
        <w:t xml:space="preserve">. </w:t>
      </w:r>
    </w:p>
    <w:p w:rsidR="00074E7C" w:rsidRDefault="00903F62" w:rsidP="00EA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рамках данной подпрограммы проводятся различные тематические акции и мероприятия, приуроченные к памятным датам и государственным праздникам Российской Федерации: д</w:t>
      </w:r>
      <w:r w:rsidR="0063123F" w:rsidRPr="0063123F">
        <w:rPr>
          <w:sz w:val="28"/>
          <w:szCs w:val="28"/>
        </w:rPr>
        <w:t xml:space="preserve">ни воинской славы, </w:t>
      </w:r>
      <w:r>
        <w:rPr>
          <w:sz w:val="28"/>
          <w:szCs w:val="28"/>
        </w:rPr>
        <w:t xml:space="preserve">часы мужества, </w:t>
      </w:r>
      <w:r w:rsidR="0063123F" w:rsidRPr="0063123F">
        <w:rPr>
          <w:sz w:val="28"/>
          <w:szCs w:val="28"/>
        </w:rPr>
        <w:t>час</w:t>
      </w:r>
      <w:r>
        <w:rPr>
          <w:sz w:val="28"/>
          <w:szCs w:val="28"/>
        </w:rPr>
        <w:t>ы памяти, патриотические уроки, тематические э</w:t>
      </w:r>
      <w:r w:rsidR="0063123F" w:rsidRPr="0063123F">
        <w:rPr>
          <w:sz w:val="28"/>
          <w:szCs w:val="28"/>
        </w:rPr>
        <w:t xml:space="preserve">кскурсии и </w:t>
      </w:r>
      <w:r>
        <w:rPr>
          <w:sz w:val="28"/>
          <w:szCs w:val="28"/>
        </w:rPr>
        <w:t>выставки</w:t>
      </w:r>
      <w:r w:rsidR="0063123F" w:rsidRPr="0063123F">
        <w:rPr>
          <w:sz w:val="28"/>
          <w:szCs w:val="28"/>
        </w:rPr>
        <w:t xml:space="preserve"> музейных </w:t>
      </w:r>
      <w:r w:rsidRPr="0063123F">
        <w:rPr>
          <w:sz w:val="28"/>
          <w:szCs w:val="28"/>
        </w:rPr>
        <w:t>экспонатов</w:t>
      </w:r>
      <w:r>
        <w:rPr>
          <w:sz w:val="28"/>
          <w:szCs w:val="28"/>
        </w:rPr>
        <w:t xml:space="preserve">, </w:t>
      </w:r>
      <w:r w:rsidR="0063123F" w:rsidRPr="0063123F">
        <w:rPr>
          <w:sz w:val="28"/>
          <w:szCs w:val="28"/>
        </w:rPr>
        <w:t>п</w:t>
      </w:r>
      <w:r w:rsidR="00A210BD">
        <w:rPr>
          <w:sz w:val="28"/>
          <w:szCs w:val="28"/>
        </w:rPr>
        <w:t>ередвижные выставки</w:t>
      </w:r>
      <w:r w:rsidR="0063123F" w:rsidRPr="0063123F">
        <w:rPr>
          <w:sz w:val="28"/>
          <w:szCs w:val="28"/>
        </w:rPr>
        <w:t xml:space="preserve"> картин </w:t>
      </w:r>
      <w:r w:rsidR="00A210BD">
        <w:rPr>
          <w:sz w:val="28"/>
          <w:szCs w:val="28"/>
        </w:rPr>
        <w:t>н</w:t>
      </w:r>
      <w:r w:rsidR="0063123F" w:rsidRPr="0063123F">
        <w:rPr>
          <w:sz w:val="28"/>
          <w:szCs w:val="28"/>
        </w:rPr>
        <w:t>овосибирск</w:t>
      </w:r>
      <w:r w:rsidR="00A210BD">
        <w:rPr>
          <w:sz w:val="28"/>
          <w:szCs w:val="28"/>
        </w:rPr>
        <w:t>их и районных</w:t>
      </w:r>
      <w:r w:rsidR="0063123F" w:rsidRPr="0063123F">
        <w:rPr>
          <w:sz w:val="28"/>
          <w:szCs w:val="28"/>
        </w:rPr>
        <w:t xml:space="preserve"> художник</w:t>
      </w:r>
      <w:r w:rsidR="00A210BD">
        <w:rPr>
          <w:sz w:val="28"/>
          <w:szCs w:val="28"/>
        </w:rPr>
        <w:t>ов,</w:t>
      </w:r>
      <w:r w:rsidR="0063123F" w:rsidRPr="0063123F">
        <w:rPr>
          <w:sz w:val="28"/>
          <w:szCs w:val="28"/>
        </w:rPr>
        <w:t xml:space="preserve"> выставк</w:t>
      </w:r>
      <w:r w:rsidR="00A210BD">
        <w:rPr>
          <w:sz w:val="28"/>
          <w:szCs w:val="28"/>
        </w:rPr>
        <w:t>и</w:t>
      </w:r>
      <w:r w:rsidR="0063123F" w:rsidRPr="0063123F">
        <w:rPr>
          <w:sz w:val="28"/>
          <w:szCs w:val="28"/>
        </w:rPr>
        <w:t xml:space="preserve"> дек</w:t>
      </w:r>
      <w:r w:rsidR="00A210BD">
        <w:rPr>
          <w:sz w:val="28"/>
          <w:szCs w:val="28"/>
        </w:rPr>
        <w:t xml:space="preserve">оративно прикладного творчества, </w:t>
      </w:r>
      <w:r w:rsidR="0063123F" w:rsidRPr="0063123F">
        <w:rPr>
          <w:sz w:val="28"/>
          <w:szCs w:val="28"/>
        </w:rPr>
        <w:t>презентаци</w:t>
      </w:r>
      <w:r w:rsidR="00A210BD">
        <w:rPr>
          <w:sz w:val="28"/>
          <w:szCs w:val="28"/>
        </w:rPr>
        <w:t>и</w:t>
      </w:r>
      <w:r w:rsidR="0063123F" w:rsidRPr="0063123F">
        <w:rPr>
          <w:sz w:val="28"/>
          <w:szCs w:val="28"/>
        </w:rPr>
        <w:t xml:space="preserve"> книг</w:t>
      </w:r>
      <w:r w:rsidR="00A210BD">
        <w:rPr>
          <w:sz w:val="28"/>
          <w:szCs w:val="28"/>
        </w:rPr>
        <w:t xml:space="preserve"> и документальных фильмов о выдающихся людях Мошковского района. </w:t>
      </w:r>
    </w:p>
    <w:p w:rsidR="0063123F" w:rsidRPr="0063123F" w:rsidRDefault="0063123F" w:rsidP="00EA4D1C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Ведется ак</w:t>
      </w:r>
      <w:r w:rsidR="00C96D11">
        <w:rPr>
          <w:sz w:val="28"/>
          <w:szCs w:val="28"/>
        </w:rPr>
        <w:t xml:space="preserve">тивная исследовательская работа, </w:t>
      </w:r>
      <w:r w:rsidR="00EA4D1C">
        <w:rPr>
          <w:sz w:val="28"/>
          <w:szCs w:val="28"/>
        </w:rPr>
        <w:t>особое внимание уделяется гражданам старшего поколения. Традиционным стало участие в</w:t>
      </w:r>
      <w:r w:rsidRPr="0063123F">
        <w:rPr>
          <w:sz w:val="28"/>
          <w:szCs w:val="28"/>
        </w:rPr>
        <w:t xml:space="preserve"> конкурсах, форумах</w:t>
      </w:r>
      <w:r w:rsidR="00EA4D1C">
        <w:rPr>
          <w:sz w:val="28"/>
          <w:szCs w:val="28"/>
        </w:rPr>
        <w:t xml:space="preserve">, </w:t>
      </w:r>
      <w:r w:rsidR="00EA4D1C" w:rsidRPr="0063123F">
        <w:rPr>
          <w:sz w:val="28"/>
          <w:szCs w:val="28"/>
        </w:rPr>
        <w:t>нацпроект</w:t>
      </w:r>
      <w:r w:rsidR="00EA4D1C">
        <w:rPr>
          <w:sz w:val="28"/>
          <w:szCs w:val="28"/>
        </w:rPr>
        <w:t xml:space="preserve">ах, </w:t>
      </w:r>
      <w:r w:rsidR="00EA4D1C" w:rsidRPr="0063123F">
        <w:rPr>
          <w:sz w:val="28"/>
          <w:szCs w:val="28"/>
        </w:rPr>
        <w:t>фотодокументальных</w:t>
      </w:r>
      <w:r w:rsidRPr="0063123F">
        <w:rPr>
          <w:sz w:val="28"/>
          <w:szCs w:val="28"/>
        </w:rPr>
        <w:t xml:space="preserve"> выставк</w:t>
      </w:r>
      <w:r w:rsidR="00EA4D1C">
        <w:rPr>
          <w:sz w:val="28"/>
          <w:szCs w:val="28"/>
        </w:rPr>
        <w:t>ах, ежегодно проводится более 70 мероприятий с охватом более 6000 населения.</w:t>
      </w:r>
    </w:p>
    <w:p w:rsidR="0063123F" w:rsidRPr="0063123F" w:rsidRDefault="00EA4D1C" w:rsidP="00074E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Особое внимание занимают вопросы по </w:t>
      </w:r>
      <w:r w:rsidR="0063123F" w:rsidRPr="0063123F">
        <w:rPr>
          <w:sz w:val="28"/>
          <w:szCs w:val="28"/>
        </w:rPr>
        <w:t>расширени</w:t>
      </w:r>
      <w:r>
        <w:rPr>
          <w:sz w:val="28"/>
          <w:szCs w:val="28"/>
        </w:rPr>
        <w:t>ю</w:t>
      </w:r>
      <w:r w:rsidR="0063123F" w:rsidRPr="0063123F">
        <w:rPr>
          <w:sz w:val="28"/>
          <w:szCs w:val="28"/>
        </w:rPr>
        <w:t xml:space="preserve"> площади музея; увеличени</w:t>
      </w:r>
      <w:r>
        <w:rPr>
          <w:sz w:val="28"/>
          <w:szCs w:val="28"/>
        </w:rPr>
        <w:t>я</w:t>
      </w:r>
      <w:r w:rsidR="0063123F" w:rsidRPr="0063123F">
        <w:rPr>
          <w:sz w:val="28"/>
          <w:szCs w:val="28"/>
        </w:rPr>
        <w:t xml:space="preserve"> числа конструкций стендов-витрин; создание музея под открытом небом «Умревинский острог в Миниатюре», увеличение инсталляций существующей площадки музея под открыты</w:t>
      </w:r>
      <w:r>
        <w:rPr>
          <w:sz w:val="28"/>
          <w:szCs w:val="28"/>
        </w:rPr>
        <w:t xml:space="preserve">м небом «Крестьянское </w:t>
      </w:r>
      <w:r w:rsidR="00074E7C">
        <w:rPr>
          <w:sz w:val="28"/>
          <w:szCs w:val="28"/>
        </w:rPr>
        <w:t xml:space="preserve">подворье», </w:t>
      </w:r>
      <w:r>
        <w:rPr>
          <w:sz w:val="28"/>
          <w:szCs w:val="28"/>
        </w:rPr>
        <w:t>с целью привлечения более широкого числа посетителей музея.</w:t>
      </w:r>
    </w:p>
    <w:p w:rsidR="002A5D76" w:rsidRDefault="002A5D76" w:rsidP="00F32410">
      <w:pPr>
        <w:ind w:firstLine="708"/>
        <w:jc w:val="both"/>
        <w:rPr>
          <w:b/>
          <w:sz w:val="28"/>
          <w:szCs w:val="28"/>
        </w:rPr>
      </w:pPr>
    </w:p>
    <w:p w:rsidR="00074E7C" w:rsidRDefault="0063123F" w:rsidP="00F32410">
      <w:pPr>
        <w:ind w:firstLine="708"/>
        <w:jc w:val="both"/>
        <w:rPr>
          <w:b/>
          <w:sz w:val="28"/>
          <w:szCs w:val="28"/>
        </w:rPr>
      </w:pPr>
      <w:r w:rsidRPr="00A353DC">
        <w:rPr>
          <w:b/>
          <w:sz w:val="28"/>
          <w:szCs w:val="28"/>
        </w:rPr>
        <w:t>Исполнение подпрограммы «Библиотечное дело»</w:t>
      </w:r>
      <w:r w:rsidR="00074E7C">
        <w:rPr>
          <w:b/>
          <w:sz w:val="28"/>
          <w:szCs w:val="28"/>
        </w:rPr>
        <w:t>.</w:t>
      </w:r>
    </w:p>
    <w:p w:rsidR="00074E7C" w:rsidRDefault="0063123F" w:rsidP="00F32410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 </w:t>
      </w:r>
      <w:r w:rsidR="00074E7C">
        <w:rPr>
          <w:sz w:val="28"/>
          <w:szCs w:val="28"/>
        </w:rPr>
        <w:t>З</w:t>
      </w:r>
      <w:r w:rsidRPr="0063123F">
        <w:rPr>
          <w:sz w:val="28"/>
          <w:szCs w:val="28"/>
        </w:rPr>
        <w:t xml:space="preserve">а период реализации муниципальной программы </w:t>
      </w:r>
      <w:r w:rsidR="00074E7C">
        <w:rPr>
          <w:sz w:val="28"/>
          <w:szCs w:val="28"/>
        </w:rPr>
        <w:t xml:space="preserve">в </w:t>
      </w:r>
      <w:r w:rsidRPr="0063123F">
        <w:rPr>
          <w:sz w:val="28"/>
          <w:szCs w:val="28"/>
        </w:rPr>
        <w:t xml:space="preserve">2021-2024 </w:t>
      </w:r>
      <w:r w:rsidR="00074E7C">
        <w:rPr>
          <w:sz w:val="28"/>
          <w:szCs w:val="28"/>
        </w:rPr>
        <w:t>годы</w:t>
      </w:r>
      <w:r w:rsidRPr="0063123F">
        <w:rPr>
          <w:sz w:val="28"/>
          <w:szCs w:val="28"/>
        </w:rPr>
        <w:t xml:space="preserve"> Мошковская районная </w:t>
      </w:r>
      <w:r w:rsidR="00074E7C">
        <w:rPr>
          <w:sz w:val="28"/>
          <w:szCs w:val="28"/>
        </w:rPr>
        <w:t>центральной библиотечной сетью, включающую</w:t>
      </w:r>
      <w:r w:rsidRPr="0063123F">
        <w:rPr>
          <w:sz w:val="28"/>
          <w:szCs w:val="28"/>
        </w:rPr>
        <w:t xml:space="preserve"> 30 библиотек, подключённых к сети Интер</w:t>
      </w:r>
      <w:r w:rsidR="00EA4D1C">
        <w:rPr>
          <w:sz w:val="28"/>
          <w:szCs w:val="28"/>
        </w:rPr>
        <w:t xml:space="preserve">нет, </w:t>
      </w:r>
      <w:r w:rsidR="00AB6663">
        <w:rPr>
          <w:sz w:val="28"/>
          <w:szCs w:val="28"/>
        </w:rPr>
        <w:t>в</w:t>
      </w:r>
      <w:r w:rsidR="00F32410" w:rsidRPr="00F32410">
        <w:rPr>
          <w:sz w:val="28"/>
          <w:szCs w:val="28"/>
        </w:rPr>
        <w:t>ыросло число документов, введённых в электронны</w:t>
      </w:r>
      <w:r w:rsidR="00EA4D1C">
        <w:rPr>
          <w:sz w:val="28"/>
          <w:szCs w:val="28"/>
        </w:rPr>
        <w:t>й каталог</w:t>
      </w:r>
      <w:r w:rsidR="00074E7C">
        <w:rPr>
          <w:sz w:val="28"/>
          <w:szCs w:val="28"/>
        </w:rPr>
        <w:t>, и составило 66,1 тыс.  единиц;</w:t>
      </w:r>
    </w:p>
    <w:p w:rsidR="00074E7C" w:rsidRDefault="00EA4D1C" w:rsidP="00F3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E7C">
        <w:rPr>
          <w:sz w:val="28"/>
          <w:szCs w:val="28"/>
        </w:rPr>
        <w:t xml:space="preserve">- на базе библиотек </w:t>
      </w:r>
      <w:r w:rsidR="00F32410" w:rsidRPr="00F32410">
        <w:rPr>
          <w:sz w:val="28"/>
          <w:szCs w:val="28"/>
        </w:rPr>
        <w:t xml:space="preserve">действует 14 пунктов </w:t>
      </w:r>
      <w:r w:rsidR="00074E7C">
        <w:rPr>
          <w:sz w:val="28"/>
          <w:szCs w:val="28"/>
        </w:rPr>
        <w:t>вне</w:t>
      </w:r>
      <w:r w:rsidR="008D321E" w:rsidRPr="00F32410">
        <w:rPr>
          <w:sz w:val="28"/>
          <w:szCs w:val="28"/>
        </w:rPr>
        <w:t>стационарного</w:t>
      </w:r>
      <w:r w:rsidR="00F32410" w:rsidRPr="00F32410">
        <w:rPr>
          <w:sz w:val="28"/>
          <w:szCs w:val="28"/>
        </w:rPr>
        <w:t xml:space="preserve"> обслуживания населения, три из них в населе</w:t>
      </w:r>
      <w:r w:rsidR="00074E7C">
        <w:rPr>
          <w:sz w:val="28"/>
          <w:szCs w:val="28"/>
        </w:rPr>
        <w:t>нных пунктах, где нет библиотек;</w:t>
      </w:r>
    </w:p>
    <w:p w:rsidR="00F32410" w:rsidRPr="00F32410" w:rsidRDefault="00074E7C" w:rsidP="00F3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F32410" w:rsidRPr="00F32410">
        <w:rPr>
          <w:sz w:val="28"/>
          <w:szCs w:val="28"/>
        </w:rPr>
        <w:t>ткры</w:t>
      </w:r>
      <w:r>
        <w:rPr>
          <w:sz w:val="28"/>
          <w:szCs w:val="28"/>
        </w:rPr>
        <w:t>та</w:t>
      </w:r>
      <w:r w:rsidR="00F32410" w:rsidRPr="00F32410">
        <w:rPr>
          <w:sz w:val="28"/>
          <w:szCs w:val="28"/>
        </w:rPr>
        <w:t xml:space="preserve"> нова</w:t>
      </w:r>
      <w:r>
        <w:rPr>
          <w:sz w:val="28"/>
          <w:szCs w:val="28"/>
        </w:rPr>
        <w:t>я Барлакская детская библиотека;</w:t>
      </w:r>
    </w:p>
    <w:p w:rsidR="00074E7C" w:rsidRDefault="00F32410" w:rsidP="00F32410">
      <w:pPr>
        <w:ind w:firstLine="708"/>
        <w:jc w:val="both"/>
        <w:rPr>
          <w:sz w:val="28"/>
          <w:szCs w:val="28"/>
        </w:rPr>
      </w:pPr>
      <w:r w:rsidRPr="00F32410">
        <w:rPr>
          <w:sz w:val="28"/>
          <w:szCs w:val="28"/>
        </w:rPr>
        <w:t xml:space="preserve"> </w:t>
      </w:r>
      <w:r w:rsidR="00074E7C">
        <w:rPr>
          <w:sz w:val="28"/>
          <w:szCs w:val="28"/>
        </w:rPr>
        <w:t>- в</w:t>
      </w:r>
      <w:r w:rsidRPr="00F32410">
        <w:rPr>
          <w:sz w:val="28"/>
          <w:szCs w:val="28"/>
        </w:rPr>
        <w:t xml:space="preserve"> рамках реализации Нацпроекта «Культура» открыты три модельные библиотеки: Мошковская центральная библиотека (2020г.)  </w:t>
      </w:r>
    </w:p>
    <w:p w:rsidR="00F32410" w:rsidRPr="00F32410" w:rsidRDefault="00074E7C" w:rsidP="00F3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проведены в 2023 году модернизации </w:t>
      </w:r>
      <w:r w:rsidR="00F32410" w:rsidRPr="00F32410">
        <w:rPr>
          <w:sz w:val="28"/>
          <w:szCs w:val="28"/>
        </w:rPr>
        <w:t>Мошковск</w:t>
      </w:r>
      <w:r>
        <w:rPr>
          <w:sz w:val="28"/>
          <w:szCs w:val="28"/>
        </w:rPr>
        <w:t>ой</w:t>
      </w:r>
      <w:r w:rsidR="00F32410" w:rsidRPr="00F32410">
        <w:rPr>
          <w:sz w:val="28"/>
          <w:szCs w:val="28"/>
        </w:rPr>
        <w:t xml:space="preserve"> центральн</w:t>
      </w:r>
      <w:r>
        <w:rPr>
          <w:sz w:val="28"/>
          <w:szCs w:val="28"/>
        </w:rPr>
        <w:t>ой</w:t>
      </w:r>
      <w:r w:rsidR="00F32410" w:rsidRPr="00F32410">
        <w:rPr>
          <w:sz w:val="28"/>
          <w:szCs w:val="28"/>
        </w:rPr>
        <w:t xml:space="preserve"> детск</w:t>
      </w:r>
      <w:r>
        <w:rPr>
          <w:sz w:val="28"/>
          <w:szCs w:val="28"/>
        </w:rPr>
        <w:t>ой</w:t>
      </w:r>
      <w:r w:rsidR="00F32410" w:rsidRPr="00F32410">
        <w:rPr>
          <w:sz w:val="28"/>
          <w:szCs w:val="28"/>
        </w:rPr>
        <w:t xml:space="preserve"> и Белоярск</w:t>
      </w:r>
      <w:r>
        <w:rPr>
          <w:sz w:val="28"/>
          <w:szCs w:val="28"/>
        </w:rPr>
        <w:t>ой</w:t>
      </w:r>
      <w:r w:rsidR="00F32410" w:rsidRPr="00F32410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;</w:t>
      </w:r>
      <w:r w:rsidR="00F32410" w:rsidRPr="00F32410">
        <w:rPr>
          <w:sz w:val="28"/>
          <w:szCs w:val="28"/>
        </w:rPr>
        <w:t xml:space="preserve"> </w:t>
      </w:r>
    </w:p>
    <w:p w:rsidR="00074E7C" w:rsidRDefault="00074E7C" w:rsidP="00EA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F32410" w:rsidRPr="00F32410">
        <w:rPr>
          <w:sz w:val="28"/>
          <w:szCs w:val="28"/>
        </w:rPr>
        <w:t xml:space="preserve"> функционируют 47 любительских объединений и клубов, литературные гостиные, в </w:t>
      </w:r>
      <w:r>
        <w:rPr>
          <w:sz w:val="28"/>
          <w:szCs w:val="28"/>
        </w:rPr>
        <w:t>которых занимается 602 человека;</w:t>
      </w:r>
    </w:p>
    <w:p w:rsidR="00074E7C" w:rsidRDefault="00074E7C" w:rsidP="00EA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-работает </w:t>
      </w:r>
      <w:r w:rsidRPr="00F32410">
        <w:rPr>
          <w:sz w:val="28"/>
          <w:szCs w:val="28"/>
        </w:rPr>
        <w:t>5</w:t>
      </w:r>
      <w:r w:rsidR="00F32410" w:rsidRPr="00F32410">
        <w:rPr>
          <w:sz w:val="28"/>
          <w:szCs w:val="28"/>
        </w:rPr>
        <w:t xml:space="preserve"> клубов для </w:t>
      </w:r>
      <w:r w:rsidR="00280837" w:rsidRPr="00F32410">
        <w:rPr>
          <w:sz w:val="28"/>
          <w:szCs w:val="28"/>
        </w:rPr>
        <w:t>молодёжи, 33</w:t>
      </w:r>
      <w:r>
        <w:rPr>
          <w:sz w:val="28"/>
          <w:szCs w:val="28"/>
        </w:rPr>
        <w:t xml:space="preserve"> клуба для детей и </w:t>
      </w:r>
      <w:r w:rsidR="00F32410" w:rsidRPr="00F32410">
        <w:rPr>
          <w:sz w:val="28"/>
          <w:szCs w:val="28"/>
        </w:rPr>
        <w:t>5</w:t>
      </w:r>
      <w:r>
        <w:rPr>
          <w:sz w:val="28"/>
          <w:szCs w:val="28"/>
        </w:rPr>
        <w:t xml:space="preserve"> клубов </w:t>
      </w:r>
      <w:r w:rsidR="00F32410" w:rsidRPr="00F32410">
        <w:rPr>
          <w:sz w:val="28"/>
          <w:szCs w:val="28"/>
        </w:rPr>
        <w:t>для людей старшего возр</w:t>
      </w:r>
      <w:r>
        <w:rPr>
          <w:sz w:val="28"/>
          <w:szCs w:val="28"/>
        </w:rPr>
        <w:t>аста;</w:t>
      </w:r>
    </w:p>
    <w:p w:rsidR="00074E7C" w:rsidRDefault="00074E7C" w:rsidP="00EA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EA4D1C">
        <w:rPr>
          <w:sz w:val="28"/>
          <w:szCs w:val="28"/>
        </w:rPr>
        <w:t xml:space="preserve"> </w:t>
      </w:r>
      <w:r w:rsidRPr="00074E7C">
        <w:rPr>
          <w:sz w:val="28"/>
          <w:szCs w:val="28"/>
        </w:rPr>
        <w:t xml:space="preserve">работают инклюзивные клубы по интересам </w:t>
      </w:r>
      <w:r>
        <w:rPr>
          <w:sz w:val="28"/>
          <w:szCs w:val="28"/>
        </w:rPr>
        <w:t xml:space="preserve">из них: </w:t>
      </w:r>
      <w:r w:rsidR="00EA4D1C">
        <w:rPr>
          <w:sz w:val="28"/>
          <w:szCs w:val="28"/>
        </w:rPr>
        <w:t xml:space="preserve">4 </w:t>
      </w:r>
      <w:r>
        <w:rPr>
          <w:sz w:val="28"/>
          <w:szCs w:val="28"/>
        </w:rPr>
        <w:t>клуба для людей с ОВЗ;</w:t>
      </w:r>
    </w:p>
    <w:p w:rsidR="00F32410" w:rsidRPr="00F32410" w:rsidRDefault="00074E7C" w:rsidP="00EA4D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-в рамках внестационарного обслуживания 53 человека получают услуги</w:t>
      </w:r>
      <w:r w:rsidR="00EA4D1C">
        <w:rPr>
          <w:sz w:val="28"/>
          <w:szCs w:val="28"/>
        </w:rPr>
        <w:t xml:space="preserve"> </w:t>
      </w:r>
      <w:r>
        <w:rPr>
          <w:sz w:val="28"/>
          <w:szCs w:val="28"/>
        </w:rPr>
        <w:t>библиотечной системы на дому.</w:t>
      </w:r>
    </w:p>
    <w:p w:rsidR="00074E7C" w:rsidRDefault="00EA4D1C" w:rsidP="00F3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Традиционными стали е</w:t>
      </w:r>
      <w:r w:rsidR="006C26BC">
        <w:rPr>
          <w:sz w:val="28"/>
          <w:szCs w:val="28"/>
        </w:rPr>
        <w:t xml:space="preserve">жегодные общероссийские акции </w:t>
      </w:r>
      <w:r>
        <w:rPr>
          <w:sz w:val="28"/>
          <w:szCs w:val="28"/>
        </w:rPr>
        <w:t xml:space="preserve">на базе </w:t>
      </w:r>
      <w:r w:rsidR="00F32410" w:rsidRPr="00F32410">
        <w:rPr>
          <w:sz w:val="28"/>
          <w:szCs w:val="28"/>
        </w:rPr>
        <w:t>ЦБС</w:t>
      </w:r>
      <w:r>
        <w:rPr>
          <w:sz w:val="28"/>
          <w:szCs w:val="28"/>
        </w:rPr>
        <w:t xml:space="preserve"> г</w:t>
      </w:r>
      <w:r w:rsidR="006C26BC">
        <w:rPr>
          <w:sz w:val="28"/>
          <w:szCs w:val="28"/>
        </w:rPr>
        <w:t xml:space="preserve">де занято более 2000 детей, </w:t>
      </w:r>
      <w:r>
        <w:rPr>
          <w:sz w:val="28"/>
          <w:szCs w:val="28"/>
        </w:rPr>
        <w:t>мероприятия патриотической направленности</w:t>
      </w:r>
      <w:r w:rsidR="00F32410" w:rsidRPr="00F32410">
        <w:rPr>
          <w:sz w:val="28"/>
          <w:szCs w:val="28"/>
        </w:rPr>
        <w:t xml:space="preserve"> ежегодно посе</w:t>
      </w:r>
      <w:r w:rsidR="006C26BC">
        <w:rPr>
          <w:sz w:val="28"/>
          <w:szCs w:val="28"/>
        </w:rPr>
        <w:t xml:space="preserve">щают более 3500 пользователей, </w:t>
      </w:r>
      <w:r>
        <w:rPr>
          <w:sz w:val="28"/>
          <w:szCs w:val="28"/>
        </w:rPr>
        <w:t xml:space="preserve">в интерактивных и </w:t>
      </w:r>
      <w:r w:rsidR="00F32410" w:rsidRPr="00F32410">
        <w:rPr>
          <w:sz w:val="28"/>
          <w:szCs w:val="28"/>
        </w:rPr>
        <w:t>поэтически</w:t>
      </w:r>
      <w:r>
        <w:rPr>
          <w:sz w:val="28"/>
          <w:szCs w:val="28"/>
        </w:rPr>
        <w:t>х</w:t>
      </w:r>
      <w:r w:rsidR="00F32410" w:rsidRPr="00F32410">
        <w:rPr>
          <w:sz w:val="28"/>
          <w:szCs w:val="28"/>
        </w:rPr>
        <w:t xml:space="preserve"> марафон</w:t>
      </w:r>
      <w:r>
        <w:rPr>
          <w:sz w:val="28"/>
          <w:szCs w:val="28"/>
        </w:rPr>
        <w:t>ах</w:t>
      </w:r>
      <w:r w:rsidR="00F32410" w:rsidRPr="00F32410">
        <w:rPr>
          <w:sz w:val="28"/>
          <w:szCs w:val="28"/>
        </w:rPr>
        <w:t xml:space="preserve">, </w:t>
      </w:r>
      <w:r w:rsidR="002E29F3">
        <w:rPr>
          <w:sz w:val="28"/>
          <w:szCs w:val="28"/>
        </w:rPr>
        <w:t xml:space="preserve">ежегодно учувствуют более </w:t>
      </w:r>
      <w:r w:rsidR="00F32410" w:rsidRPr="00F32410">
        <w:rPr>
          <w:sz w:val="28"/>
          <w:szCs w:val="28"/>
        </w:rPr>
        <w:t>9</w:t>
      </w:r>
      <w:r w:rsidR="002E29F3">
        <w:rPr>
          <w:sz w:val="28"/>
          <w:szCs w:val="28"/>
        </w:rPr>
        <w:t>00 человек,</w:t>
      </w:r>
      <w:r w:rsidR="006C26BC">
        <w:rPr>
          <w:sz w:val="28"/>
          <w:szCs w:val="28"/>
        </w:rPr>
        <w:t xml:space="preserve"> </w:t>
      </w:r>
      <w:r w:rsidR="002E29F3">
        <w:rPr>
          <w:sz w:val="28"/>
          <w:szCs w:val="28"/>
        </w:rPr>
        <w:t>в</w:t>
      </w:r>
      <w:r w:rsidR="006C26BC">
        <w:rPr>
          <w:sz w:val="28"/>
          <w:szCs w:val="28"/>
        </w:rPr>
        <w:t>едется</w:t>
      </w:r>
      <w:r w:rsidR="006C26BC" w:rsidRPr="006C26BC">
        <w:t xml:space="preserve"> </w:t>
      </w:r>
      <w:r w:rsidR="006C26BC" w:rsidRPr="006C26BC">
        <w:rPr>
          <w:sz w:val="28"/>
          <w:szCs w:val="28"/>
        </w:rPr>
        <w:t>работ</w:t>
      </w:r>
      <w:r w:rsidR="006C26BC">
        <w:rPr>
          <w:sz w:val="28"/>
          <w:szCs w:val="28"/>
        </w:rPr>
        <w:t>а</w:t>
      </w:r>
      <w:r w:rsidR="006C26BC" w:rsidRPr="006C26BC">
        <w:rPr>
          <w:sz w:val="28"/>
          <w:szCs w:val="28"/>
        </w:rPr>
        <w:t xml:space="preserve"> по популяризации краеведческих знаний</w:t>
      </w:r>
      <w:r w:rsidR="006C26BC">
        <w:rPr>
          <w:sz w:val="28"/>
          <w:szCs w:val="28"/>
        </w:rPr>
        <w:t>:</w:t>
      </w:r>
      <w:r w:rsidR="006C26BC" w:rsidRPr="006C26BC">
        <w:rPr>
          <w:sz w:val="28"/>
          <w:szCs w:val="28"/>
        </w:rPr>
        <w:t xml:space="preserve"> краеведческие уроки, исторические экскурсы, организуются экскурсии, созданы кр</w:t>
      </w:r>
      <w:r w:rsidR="006C26BC">
        <w:rPr>
          <w:sz w:val="28"/>
          <w:szCs w:val="28"/>
        </w:rPr>
        <w:t xml:space="preserve">аеведческие уголки, мини-музеи, </w:t>
      </w:r>
      <w:r w:rsidR="006C26BC" w:rsidRPr="006C26BC">
        <w:rPr>
          <w:sz w:val="28"/>
          <w:szCs w:val="28"/>
        </w:rPr>
        <w:t>которы</w:t>
      </w:r>
      <w:r w:rsidR="002E29F3">
        <w:rPr>
          <w:sz w:val="28"/>
          <w:szCs w:val="28"/>
        </w:rPr>
        <w:t>ми</w:t>
      </w:r>
      <w:r w:rsidR="006C26BC" w:rsidRPr="006C26BC">
        <w:rPr>
          <w:sz w:val="28"/>
          <w:szCs w:val="28"/>
        </w:rPr>
        <w:t xml:space="preserve"> </w:t>
      </w:r>
      <w:r w:rsidR="002E29F3">
        <w:rPr>
          <w:sz w:val="28"/>
          <w:szCs w:val="28"/>
        </w:rPr>
        <w:t>охвачено</w:t>
      </w:r>
      <w:r w:rsidR="006C26BC" w:rsidRPr="006C26BC">
        <w:rPr>
          <w:sz w:val="28"/>
          <w:szCs w:val="28"/>
        </w:rPr>
        <w:t xml:space="preserve"> 435 человек. </w:t>
      </w:r>
    </w:p>
    <w:p w:rsidR="00F32410" w:rsidRPr="00F32410" w:rsidRDefault="00E47389" w:rsidP="00F324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базе ЦБС работают выставочные </w:t>
      </w:r>
      <w:r w:rsidR="00280837">
        <w:rPr>
          <w:sz w:val="28"/>
          <w:szCs w:val="28"/>
        </w:rPr>
        <w:t>пространства:</w:t>
      </w:r>
      <w:r w:rsidR="00F32410" w:rsidRPr="00F32410">
        <w:rPr>
          <w:sz w:val="28"/>
          <w:szCs w:val="28"/>
        </w:rPr>
        <w:t xml:space="preserve"> в прошедшем году представлено 9 выставок прикладного и художественного творчества местных авторов, которые посетило 2396 человек.</w:t>
      </w:r>
    </w:p>
    <w:p w:rsidR="00F32410" w:rsidRPr="00F32410" w:rsidRDefault="00F32410" w:rsidP="00F32410">
      <w:pPr>
        <w:ind w:firstLine="708"/>
        <w:jc w:val="both"/>
        <w:rPr>
          <w:sz w:val="28"/>
          <w:szCs w:val="28"/>
        </w:rPr>
      </w:pPr>
    </w:p>
    <w:p w:rsidR="00074E7C" w:rsidRDefault="0063123F" w:rsidP="002E29F3">
      <w:pPr>
        <w:ind w:firstLine="708"/>
        <w:jc w:val="both"/>
        <w:rPr>
          <w:b/>
          <w:sz w:val="28"/>
          <w:szCs w:val="28"/>
        </w:rPr>
      </w:pPr>
      <w:r w:rsidRPr="00A353DC">
        <w:rPr>
          <w:b/>
          <w:sz w:val="28"/>
          <w:szCs w:val="28"/>
        </w:rPr>
        <w:t>Исполнение подпрограммы «Дополнительно</w:t>
      </w:r>
      <w:r w:rsidR="00074E7C">
        <w:rPr>
          <w:b/>
          <w:sz w:val="28"/>
          <w:szCs w:val="28"/>
        </w:rPr>
        <w:t>е образование в сфере культуры».</w:t>
      </w:r>
    </w:p>
    <w:p w:rsidR="00074E7C" w:rsidRDefault="00074E7C" w:rsidP="002E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63123F" w:rsidRPr="0063123F">
        <w:rPr>
          <w:sz w:val="28"/>
          <w:szCs w:val="28"/>
        </w:rPr>
        <w:t xml:space="preserve">сновной задачей данной подпрограммы является повышение уровня эффективности образовательного процесса и переход с общеобразовательных на предпрофессиональные образовательные программы в области культуры и искусства, где базовым мероприятием подпрограммы является обеспечение условий для реализации программ дополнительного образования </w:t>
      </w:r>
      <w:r w:rsidR="002E29F3">
        <w:rPr>
          <w:sz w:val="28"/>
          <w:szCs w:val="28"/>
        </w:rPr>
        <w:t xml:space="preserve">в области культуры и искусства. </w:t>
      </w:r>
    </w:p>
    <w:p w:rsidR="00074E7C" w:rsidRDefault="002E29F3" w:rsidP="002E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Дополнительное образование предоставляется более</w:t>
      </w:r>
      <w:r w:rsidR="0063123F" w:rsidRPr="0063123F">
        <w:rPr>
          <w:sz w:val="28"/>
          <w:szCs w:val="28"/>
        </w:rPr>
        <w:t xml:space="preserve"> 40</w:t>
      </w:r>
      <w:r>
        <w:rPr>
          <w:sz w:val="28"/>
          <w:szCs w:val="28"/>
        </w:rPr>
        <w:t>0</w:t>
      </w:r>
      <w:r w:rsidR="0063123F" w:rsidRPr="0063123F">
        <w:rPr>
          <w:sz w:val="28"/>
          <w:szCs w:val="28"/>
        </w:rPr>
        <w:t xml:space="preserve"> несовершеннолетни</w:t>
      </w:r>
      <w:r>
        <w:rPr>
          <w:sz w:val="28"/>
          <w:szCs w:val="28"/>
        </w:rPr>
        <w:t xml:space="preserve">м. </w:t>
      </w:r>
    </w:p>
    <w:p w:rsidR="00074E7C" w:rsidRDefault="00074E7C" w:rsidP="002E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</w:t>
      </w:r>
      <w:r w:rsidR="0063123F" w:rsidRPr="0063123F">
        <w:rPr>
          <w:sz w:val="28"/>
          <w:szCs w:val="28"/>
        </w:rPr>
        <w:t xml:space="preserve">спешно реализуются 5 дополнительных предпрофессиональных программ, по который </w:t>
      </w:r>
      <w:r w:rsidRPr="0063123F">
        <w:rPr>
          <w:sz w:val="28"/>
          <w:szCs w:val="28"/>
        </w:rPr>
        <w:t>обучае</w:t>
      </w:r>
      <w:r>
        <w:rPr>
          <w:sz w:val="28"/>
          <w:szCs w:val="28"/>
        </w:rPr>
        <w:t>тся</w:t>
      </w:r>
      <w:r w:rsidR="0063123F" w:rsidRPr="0063123F">
        <w:rPr>
          <w:sz w:val="28"/>
          <w:szCs w:val="28"/>
        </w:rPr>
        <w:t xml:space="preserve"> 222 человека, что составляет более 50 % процентов от общего числа обучающихся</w:t>
      </w:r>
      <w:r>
        <w:rPr>
          <w:sz w:val="28"/>
          <w:szCs w:val="28"/>
        </w:rPr>
        <w:t>.</w:t>
      </w:r>
    </w:p>
    <w:p w:rsidR="0063123F" w:rsidRPr="0063123F" w:rsidRDefault="002E29F3" w:rsidP="002E29F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74E7C">
        <w:rPr>
          <w:sz w:val="28"/>
          <w:szCs w:val="28"/>
        </w:rPr>
        <w:t>П</w:t>
      </w:r>
      <w:r w:rsidR="0063123F" w:rsidRPr="0063123F">
        <w:rPr>
          <w:sz w:val="28"/>
          <w:szCs w:val="28"/>
        </w:rPr>
        <w:t xml:space="preserve">реподавательский состав ежегодно пополняется   молодыми специалистами, </w:t>
      </w:r>
      <w:r w:rsidR="004411B7">
        <w:rPr>
          <w:sz w:val="28"/>
          <w:szCs w:val="28"/>
        </w:rPr>
        <w:t xml:space="preserve">на постоянной основе </w:t>
      </w:r>
      <w:r w:rsidR="0063123F" w:rsidRPr="0063123F">
        <w:rPr>
          <w:sz w:val="28"/>
          <w:szCs w:val="28"/>
        </w:rPr>
        <w:t xml:space="preserve">ведется просветительская культурно-образовательная работа среди воспитанников детских садов, посетителей мероприятий. </w:t>
      </w:r>
    </w:p>
    <w:p w:rsidR="0063123F" w:rsidRPr="0063123F" w:rsidRDefault="0063123F" w:rsidP="004411B7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Преподаватели и учащиеся ДШИ, принимают активное участие в профессиональных Международных, Всероссийских, областных, зональных, межрайонных и районных мероприятиях, конкурсах, фестивалях, ежегодно более 5-ти учащихся становятся стипендиатами Главы Мошковского района, в 2021-2023 году по 2 обучающихся становились стипендиатами Губернатора Новосибирской области, а в 2024 году -  стипендию Губернатора Новосибирской области получили 4 обучающихся ДШИ.</w:t>
      </w:r>
    </w:p>
    <w:p w:rsidR="002A5D76" w:rsidRDefault="002A5D76" w:rsidP="00937976">
      <w:pPr>
        <w:ind w:firstLine="708"/>
        <w:jc w:val="both"/>
        <w:rPr>
          <w:b/>
          <w:sz w:val="28"/>
          <w:szCs w:val="28"/>
        </w:rPr>
      </w:pPr>
    </w:p>
    <w:p w:rsidR="004411B7" w:rsidRDefault="0063123F" w:rsidP="00937976">
      <w:pPr>
        <w:ind w:firstLine="708"/>
        <w:jc w:val="both"/>
        <w:rPr>
          <w:sz w:val="28"/>
          <w:szCs w:val="28"/>
        </w:rPr>
      </w:pPr>
      <w:r w:rsidRPr="00937976">
        <w:rPr>
          <w:b/>
          <w:sz w:val="28"/>
          <w:szCs w:val="28"/>
        </w:rPr>
        <w:t>Исполнение подпрограммы «Развитие самодеятельного народного творчества и досуговой деятельности».</w:t>
      </w:r>
      <w:r w:rsidRPr="0063123F">
        <w:rPr>
          <w:sz w:val="28"/>
          <w:szCs w:val="28"/>
        </w:rPr>
        <w:t xml:space="preserve"> </w:t>
      </w:r>
    </w:p>
    <w:p w:rsidR="004411B7" w:rsidRDefault="0063123F" w:rsidP="00937976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Основной задачей подпрограммы является организация досуга жителей Мошковского района, расширение участия населения в культурной жизни района и поддержка народной культуры. </w:t>
      </w:r>
    </w:p>
    <w:p w:rsidR="0063123F" w:rsidRPr="0063123F" w:rsidRDefault="00F272FA" w:rsidP="0093797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Мероприятия</w:t>
      </w:r>
      <w:r w:rsidR="0063123F" w:rsidRPr="0063123F">
        <w:rPr>
          <w:sz w:val="28"/>
          <w:szCs w:val="28"/>
        </w:rPr>
        <w:t xml:space="preserve"> подпрограммы </w:t>
      </w:r>
      <w:r>
        <w:rPr>
          <w:sz w:val="28"/>
          <w:szCs w:val="28"/>
        </w:rPr>
        <w:t>направлены на</w:t>
      </w:r>
      <w:r w:rsidR="0063123F" w:rsidRPr="0063123F">
        <w:rPr>
          <w:sz w:val="28"/>
          <w:szCs w:val="28"/>
        </w:rPr>
        <w:t xml:space="preserve"> обеспечение условий для развития самодеятельного народного творчества, организации культурно-досуговой деятельности и повышение доступности и качества культурно-массовых мероприятий.</w:t>
      </w:r>
    </w:p>
    <w:p w:rsidR="0063123F" w:rsidRPr="0063123F" w:rsidRDefault="0063123F" w:rsidP="00F272F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Ежегодно, в районном Доме культуры</w:t>
      </w:r>
      <w:r w:rsidR="002E29F3">
        <w:rPr>
          <w:sz w:val="28"/>
          <w:szCs w:val="28"/>
        </w:rPr>
        <w:t xml:space="preserve"> проводятся районные и общегосударственные мероприятия, акции, </w:t>
      </w:r>
      <w:r w:rsidRPr="0063123F">
        <w:rPr>
          <w:sz w:val="28"/>
          <w:szCs w:val="28"/>
        </w:rPr>
        <w:t>концертны</w:t>
      </w:r>
      <w:r w:rsidR="002E29F3">
        <w:rPr>
          <w:sz w:val="28"/>
          <w:szCs w:val="28"/>
        </w:rPr>
        <w:t>е</w:t>
      </w:r>
      <w:r w:rsidRPr="0063123F">
        <w:rPr>
          <w:sz w:val="28"/>
          <w:szCs w:val="28"/>
        </w:rPr>
        <w:t xml:space="preserve"> программ</w:t>
      </w:r>
      <w:r w:rsidR="002E29F3">
        <w:rPr>
          <w:sz w:val="28"/>
          <w:szCs w:val="28"/>
        </w:rPr>
        <w:t>ы</w:t>
      </w:r>
      <w:r w:rsidRPr="0063123F">
        <w:rPr>
          <w:sz w:val="28"/>
          <w:szCs w:val="28"/>
        </w:rPr>
        <w:t xml:space="preserve"> и тематически</w:t>
      </w:r>
      <w:r w:rsidR="002E29F3">
        <w:rPr>
          <w:sz w:val="28"/>
          <w:szCs w:val="28"/>
        </w:rPr>
        <w:t>е выстав</w:t>
      </w:r>
      <w:r w:rsidRPr="0063123F">
        <w:rPr>
          <w:sz w:val="28"/>
          <w:szCs w:val="28"/>
        </w:rPr>
        <w:t>к</w:t>
      </w:r>
      <w:r w:rsidR="002E29F3">
        <w:rPr>
          <w:sz w:val="28"/>
          <w:szCs w:val="28"/>
        </w:rPr>
        <w:t xml:space="preserve">и, </w:t>
      </w:r>
      <w:r w:rsidRPr="0063123F">
        <w:rPr>
          <w:sz w:val="28"/>
          <w:szCs w:val="28"/>
        </w:rPr>
        <w:t>фестивал</w:t>
      </w:r>
      <w:r w:rsidR="002E29F3">
        <w:rPr>
          <w:sz w:val="28"/>
          <w:szCs w:val="28"/>
        </w:rPr>
        <w:t xml:space="preserve">и творческих инициатив, </w:t>
      </w:r>
      <w:r w:rsidRPr="0063123F">
        <w:rPr>
          <w:sz w:val="28"/>
          <w:szCs w:val="28"/>
        </w:rPr>
        <w:t>народны</w:t>
      </w:r>
      <w:r w:rsidR="002E29F3">
        <w:rPr>
          <w:sz w:val="28"/>
          <w:szCs w:val="28"/>
        </w:rPr>
        <w:t>е</w:t>
      </w:r>
      <w:r w:rsidRPr="0063123F">
        <w:rPr>
          <w:sz w:val="28"/>
          <w:szCs w:val="28"/>
        </w:rPr>
        <w:t xml:space="preserve"> гуля</w:t>
      </w:r>
      <w:r w:rsidR="002E29F3">
        <w:rPr>
          <w:sz w:val="28"/>
          <w:szCs w:val="28"/>
        </w:rPr>
        <w:t>нья</w:t>
      </w:r>
      <w:r w:rsidRPr="0063123F">
        <w:rPr>
          <w:sz w:val="28"/>
          <w:szCs w:val="28"/>
        </w:rPr>
        <w:t xml:space="preserve"> и ме</w:t>
      </w:r>
      <w:r w:rsidR="002E29F3">
        <w:rPr>
          <w:sz w:val="28"/>
          <w:szCs w:val="28"/>
        </w:rPr>
        <w:t xml:space="preserve">роприятиям событийного туризма, традиционными становятся </w:t>
      </w:r>
      <w:r w:rsidRPr="0063123F">
        <w:rPr>
          <w:sz w:val="28"/>
          <w:szCs w:val="28"/>
        </w:rPr>
        <w:t>Арт-фестивал</w:t>
      </w:r>
      <w:r w:rsidR="002E29F3">
        <w:rPr>
          <w:sz w:val="28"/>
          <w:szCs w:val="28"/>
        </w:rPr>
        <w:t>и</w:t>
      </w:r>
      <w:r w:rsidRPr="0063123F">
        <w:rPr>
          <w:sz w:val="28"/>
          <w:szCs w:val="28"/>
        </w:rPr>
        <w:t>, в котор</w:t>
      </w:r>
      <w:r w:rsidR="002E29F3">
        <w:rPr>
          <w:sz w:val="28"/>
          <w:szCs w:val="28"/>
        </w:rPr>
        <w:t>ых</w:t>
      </w:r>
      <w:r w:rsidRPr="0063123F">
        <w:rPr>
          <w:sz w:val="28"/>
          <w:szCs w:val="28"/>
        </w:rPr>
        <w:t xml:space="preserve"> прин</w:t>
      </w:r>
      <w:r w:rsidR="002E29F3">
        <w:rPr>
          <w:sz w:val="28"/>
          <w:szCs w:val="28"/>
        </w:rPr>
        <w:t>имают</w:t>
      </w:r>
      <w:r w:rsidRPr="0063123F">
        <w:rPr>
          <w:sz w:val="28"/>
          <w:szCs w:val="28"/>
        </w:rPr>
        <w:t xml:space="preserve"> </w:t>
      </w:r>
      <w:r w:rsidR="002E29F3" w:rsidRPr="0063123F">
        <w:rPr>
          <w:sz w:val="28"/>
          <w:szCs w:val="28"/>
        </w:rPr>
        <w:t>участие муниципальные</w:t>
      </w:r>
      <w:r w:rsidRPr="0063123F">
        <w:rPr>
          <w:sz w:val="28"/>
          <w:szCs w:val="28"/>
        </w:rPr>
        <w:t xml:space="preserve"> образовани</w:t>
      </w:r>
      <w:r w:rsidR="002E29F3">
        <w:rPr>
          <w:sz w:val="28"/>
          <w:szCs w:val="28"/>
        </w:rPr>
        <w:t>я</w:t>
      </w:r>
      <w:r w:rsidRPr="0063123F">
        <w:rPr>
          <w:sz w:val="28"/>
          <w:szCs w:val="28"/>
        </w:rPr>
        <w:t xml:space="preserve"> района. </w:t>
      </w:r>
      <w:r w:rsidR="002E29F3">
        <w:rPr>
          <w:sz w:val="28"/>
          <w:szCs w:val="28"/>
        </w:rPr>
        <w:t xml:space="preserve">Особое внимание </w:t>
      </w:r>
      <w:r w:rsidRPr="0063123F">
        <w:rPr>
          <w:sz w:val="28"/>
          <w:szCs w:val="28"/>
        </w:rPr>
        <w:t xml:space="preserve">уделяется памятным датам и юбилейным событиям. </w:t>
      </w:r>
    </w:p>
    <w:p w:rsidR="0063123F" w:rsidRPr="0063123F" w:rsidRDefault="0063123F" w:rsidP="00F272F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Творческие коллективы и исполнители активно принима</w:t>
      </w:r>
      <w:r w:rsidR="00F272FA">
        <w:rPr>
          <w:sz w:val="28"/>
          <w:szCs w:val="28"/>
        </w:rPr>
        <w:t>ют</w:t>
      </w:r>
      <w:r w:rsidRPr="0063123F">
        <w:rPr>
          <w:sz w:val="28"/>
          <w:szCs w:val="28"/>
        </w:rPr>
        <w:t xml:space="preserve"> участие в различных </w:t>
      </w:r>
      <w:r w:rsidR="002E29F3">
        <w:rPr>
          <w:sz w:val="28"/>
          <w:szCs w:val="28"/>
        </w:rPr>
        <w:t xml:space="preserve">международных и всероссийских, региональных конкурсах и фестивалях </w:t>
      </w:r>
      <w:r w:rsidRPr="0063123F">
        <w:rPr>
          <w:sz w:val="28"/>
          <w:szCs w:val="28"/>
        </w:rPr>
        <w:t>(17-й межрегиональный конкурс белорусской песни «От Полесья, до Сибири несите, аисты весну!», 6-й межрегиональный фестиваль –конкур</w:t>
      </w:r>
      <w:r w:rsidR="002E29F3">
        <w:rPr>
          <w:sz w:val="28"/>
          <w:szCs w:val="28"/>
        </w:rPr>
        <w:t xml:space="preserve">с «Сибирская карусель», </w:t>
      </w:r>
      <w:r w:rsidR="000B01BD">
        <w:rPr>
          <w:sz w:val="28"/>
          <w:szCs w:val="28"/>
        </w:rPr>
        <w:t>конкурс этно-традиций «Горница»</w:t>
      </w:r>
      <w:r w:rsidRPr="0063123F">
        <w:rPr>
          <w:sz w:val="28"/>
          <w:szCs w:val="28"/>
        </w:rPr>
        <w:t xml:space="preserve"> </w:t>
      </w:r>
      <w:r w:rsidR="000B01BD">
        <w:rPr>
          <w:sz w:val="28"/>
          <w:szCs w:val="28"/>
        </w:rPr>
        <w:t>и др.</w:t>
      </w:r>
    </w:p>
    <w:p w:rsidR="0063123F" w:rsidRPr="0063123F" w:rsidRDefault="0063123F" w:rsidP="00F272F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Активно работает молодёжное направление. С 2022 года в районе проходят </w:t>
      </w:r>
      <w:r w:rsidR="000B01BD">
        <w:rPr>
          <w:sz w:val="28"/>
          <w:szCs w:val="28"/>
        </w:rPr>
        <w:t xml:space="preserve">игры КВН, создаются и работают </w:t>
      </w:r>
      <w:r w:rsidRPr="0063123F">
        <w:rPr>
          <w:sz w:val="28"/>
          <w:szCs w:val="28"/>
        </w:rPr>
        <w:t xml:space="preserve">«Открытые пространства» </w:t>
      </w:r>
      <w:r w:rsidR="000B01BD">
        <w:rPr>
          <w:sz w:val="28"/>
          <w:szCs w:val="28"/>
        </w:rPr>
        <w:t xml:space="preserve">ведется активная работа </w:t>
      </w:r>
      <w:r w:rsidRPr="0063123F">
        <w:rPr>
          <w:sz w:val="28"/>
          <w:szCs w:val="28"/>
        </w:rPr>
        <w:t>с детьми и подростками, находящимися в трудной жизненной ситуации для них, открыт клуб «Перекресток», его работа осуществляется совместно с МБУ Мошковского района «КЦСОН» и «ДСШ».</w:t>
      </w:r>
    </w:p>
    <w:p w:rsidR="00F272FA" w:rsidRDefault="0063123F" w:rsidP="00F272F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Народные самодеятельные коллективы, солисты и исполнители района ежегодно принимают участие в областной культурной олимпиаде и по разным творческим направ</w:t>
      </w:r>
      <w:r w:rsidR="000B01BD">
        <w:rPr>
          <w:sz w:val="28"/>
          <w:szCs w:val="28"/>
        </w:rPr>
        <w:t>лениям занимают призовые места. Р</w:t>
      </w:r>
    </w:p>
    <w:p w:rsidR="0063123F" w:rsidRPr="0063123F" w:rsidRDefault="00F272FA" w:rsidP="00F272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0B01BD">
        <w:rPr>
          <w:sz w:val="28"/>
          <w:szCs w:val="28"/>
        </w:rPr>
        <w:t>еализация мероприятий муниципальной программы, за последние три года позволили</w:t>
      </w:r>
      <w:r w:rsidR="0063123F" w:rsidRPr="0063123F">
        <w:rPr>
          <w:sz w:val="28"/>
          <w:szCs w:val="28"/>
        </w:rPr>
        <w:t xml:space="preserve"> увелич</w:t>
      </w:r>
      <w:r w:rsidR="000B01BD">
        <w:rPr>
          <w:sz w:val="28"/>
          <w:szCs w:val="28"/>
        </w:rPr>
        <w:t>ить</w:t>
      </w:r>
      <w:r w:rsidR="0063123F" w:rsidRPr="0063123F">
        <w:rPr>
          <w:sz w:val="28"/>
          <w:szCs w:val="28"/>
        </w:rPr>
        <w:t xml:space="preserve"> на 15% числ</w:t>
      </w:r>
      <w:r w:rsidR="000B01BD">
        <w:rPr>
          <w:sz w:val="28"/>
          <w:szCs w:val="28"/>
        </w:rPr>
        <w:t>о посещений организаций культуры</w:t>
      </w:r>
      <w:r>
        <w:rPr>
          <w:sz w:val="28"/>
          <w:szCs w:val="28"/>
        </w:rPr>
        <w:t>, что повлекло у</w:t>
      </w:r>
      <w:r w:rsidR="000B01BD">
        <w:rPr>
          <w:sz w:val="28"/>
          <w:szCs w:val="28"/>
        </w:rPr>
        <w:t>велич</w:t>
      </w:r>
      <w:r>
        <w:rPr>
          <w:sz w:val="28"/>
          <w:szCs w:val="28"/>
        </w:rPr>
        <w:t>ение</w:t>
      </w:r>
      <w:r w:rsidR="000B01BD">
        <w:rPr>
          <w:sz w:val="28"/>
          <w:szCs w:val="28"/>
        </w:rPr>
        <w:t xml:space="preserve"> к</w:t>
      </w:r>
      <w:r w:rsidR="0063123F" w:rsidRPr="0063123F">
        <w:rPr>
          <w:sz w:val="28"/>
          <w:szCs w:val="28"/>
        </w:rPr>
        <w:t>оличеств</w:t>
      </w:r>
      <w:r>
        <w:rPr>
          <w:sz w:val="28"/>
          <w:szCs w:val="28"/>
        </w:rPr>
        <w:t xml:space="preserve">а </w:t>
      </w:r>
      <w:r w:rsidR="0063123F" w:rsidRPr="0063123F">
        <w:rPr>
          <w:sz w:val="28"/>
          <w:szCs w:val="28"/>
        </w:rPr>
        <w:t xml:space="preserve">посещений платных культурно-массовых </w:t>
      </w:r>
      <w:r w:rsidR="00BB500A" w:rsidRPr="0063123F">
        <w:rPr>
          <w:sz w:val="28"/>
          <w:szCs w:val="28"/>
        </w:rPr>
        <w:t>мероприятий</w:t>
      </w:r>
      <w:r>
        <w:rPr>
          <w:sz w:val="28"/>
          <w:szCs w:val="28"/>
        </w:rPr>
        <w:t>, на которых культурно-досуговые услуги получили более</w:t>
      </w:r>
      <w:r w:rsidR="0063123F" w:rsidRPr="0063123F">
        <w:rPr>
          <w:sz w:val="28"/>
          <w:szCs w:val="28"/>
        </w:rPr>
        <w:t xml:space="preserve"> 10</w:t>
      </w:r>
      <w:r>
        <w:rPr>
          <w:sz w:val="28"/>
          <w:szCs w:val="28"/>
        </w:rPr>
        <w:t>,5</w:t>
      </w:r>
      <w:r w:rsidR="0063123F" w:rsidRPr="0063123F">
        <w:rPr>
          <w:sz w:val="28"/>
          <w:szCs w:val="28"/>
        </w:rPr>
        <w:t xml:space="preserve"> </w:t>
      </w:r>
      <w:r w:rsidRPr="0063123F">
        <w:rPr>
          <w:sz w:val="28"/>
          <w:szCs w:val="28"/>
        </w:rPr>
        <w:t>тысяч человек</w:t>
      </w:r>
      <w:r w:rsidR="0063123F" w:rsidRPr="0063123F">
        <w:rPr>
          <w:sz w:val="28"/>
          <w:szCs w:val="28"/>
        </w:rPr>
        <w:t>, что составило – 6,65 % к базовому значению.</w:t>
      </w:r>
    </w:p>
    <w:p w:rsidR="002A5D76" w:rsidRDefault="002A5D76" w:rsidP="00B505D6">
      <w:pPr>
        <w:ind w:firstLine="708"/>
        <w:jc w:val="both"/>
        <w:rPr>
          <w:b/>
          <w:sz w:val="28"/>
          <w:szCs w:val="28"/>
        </w:rPr>
      </w:pPr>
    </w:p>
    <w:p w:rsidR="00F272FA" w:rsidRDefault="0063123F" w:rsidP="00BB500A">
      <w:pPr>
        <w:ind w:firstLine="708"/>
        <w:jc w:val="both"/>
        <w:rPr>
          <w:b/>
          <w:sz w:val="28"/>
          <w:szCs w:val="28"/>
        </w:rPr>
      </w:pPr>
      <w:r w:rsidRPr="00B505D6">
        <w:rPr>
          <w:b/>
          <w:sz w:val="28"/>
          <w:szCs w:val="28"/>
        </w:rPr>
        <w:t>Исполнение подпрограммы «Кадровый потенциал и организационно-методическая де</w:t>
      </w:r>
      <w:r w:rsidR="00B505D6">
        <w:rPr>
          <w:b/>
          <w:sz w:val="28"/>
          <w:szCs w:val="28"/>
        </w:rPr>
        <w:t>ятельность учреждений культ</w:t>
      </w:r>
      <w:r w:rsidR="00F272FA">
        <w:rPr>
          <w:b/>
          <w:sz w:val="28"/>
          <w:szCs w:val="28"/>
        </w:rPr>
        <w:t>уры».</w:t>
      </w:r>
    </w:p>
    <w:p w:rsidR="00F272FA" w:rsidRDefault="00F272FA" w:rsidP="00BB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123F" w:rsidRPr="0063123F">
        <w:rPr>
          <w:sz w:val="28"/>
          <w:szCs w:val="28"/>
        </w:rPr>
        <w:t xml:space="preserve"> рамках реализации задачи муниципальной Программы по развитию муниципальных учреждений   культуры создана подпрограмма «Кадровый потенциал и организационно-методическая деятельность учреждений культуры».</w:t>
      </w:r>
    </w:p>
    <w:p w:rsidR="00F272FA" w:rsidRDefault="0063123F" w:rsidP="00BB500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 xml:space="preserve"> В период с 2021 по май 2024 года 120 работников культуры: преподавателей ДШИ, работников библиотек, музея, культурно-досуговых учреждений прошли повышение квалификации на базе Центров непрерывного образования и повышения квалификации творческих и управленческих кадров в сфере культуры на областных</w:t>
      </w:r>
      <w:r w:rsidR="00BB500A">
        <w:rPr>
          <w:sz w:val="28"/>
          <w:szCs w:val="28"/>
        </w:rPr>
        <w:t xml:space="preserve"> ку</w:t>
      </w:r>
      <w:r w:rsidR="00F272FA">
        <w:rPr>
          <w:sz w:val="28"/>
          <w:szCs w:val="28"/>
        </w:rPr>
        <w:t>рсах повышения квалификации.</w:t>
      </w:r>
    </w:p>
    <w:p w:rsidR="0063123F" w:rsidRPr="0063123F" w:rsidRDefault="00F272FA" w:rsidP="00BB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3123F" w:rsidRPr="0063123F">
        <w:rPr>
          <w:sz w:val="28"/>
          <w:szCs w:val="28"/>
        </w:rPr>
        <w:t xml:space="preserve"> учреждениях культуры приступили к работе 7 молодых специалист</w:t>
      </w:r>
      <w:r w:rsidR="00BB500A">
        <w:rPr>
          <w:sz w:val="28"/>
          <w:szCs w:val="28"/>
        </w:rPr>
        <w:t xml:space="preserve">ов, работают </w:t>
      </w:r>
      <w:r w:rsidR="0063123F" w:rsidRPr="0063123F">
        <w:rPr>
          <w:sz w:val="28"/>
          <w:szCs w:val="28"/>
        </w:rPr>
        <w:t>такие проекты как «Школа ведущих» совместно с НОККиИ, «Районный конкурс event-проектов» в котором ежегодно принимают участие до 15 с</w:t>
      </w:r>
      <w:r w:rsidR="00BB500A">
        <w:rPr>
          <w:sz w:val="28"/>
          <w:szCs w:val="28"/>
        </w:rPr>
        <w:t xml:space="preserve">пециалистов учреждений культуры, </w:t>
      </w:r>
      <w:r w:rsidR="0063123F" w:rsidRPr="0063123F">
        <w:rPr>
          <w:sz w:val="28"/>
          <w:szCs w:val="28"/>
        </w:rPr>
        <w:t>организованы «Школа клубного мастерства» и «Районный методический форум».</w:t>
      </w:r>
    </w:p>
    <w:p w:rsidR="00BB500A" w:rsidRDefault="00BB500A" w:rsidP="00B505D6">
      <w:pPr>
        <w:ind w:firstLine="708"/>
        <w:jc w:val="both"/>
        <w:rPr>
          <w:b/>
          <w:sz w:val="28"/>
          <w:szCs w:val="28"/>
        </w:rPr>
      </w:pPr>
    </w:p>
    <w:p w:rsidR="00F272FA" w:rsidRDefault="0075068F" w:rsidP="00BB500A">
      <w:pPr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Исполнение подпрограммы ф</w:t>
      </w:r>
      <w:r w:rsidR="0063123F" w:rsidRPr="00B505D6">
        <w:rPr>
          <w:b/>
          <w:sz w:val="28"/>
          <w:szCs w:val="28"/>
        </w:rPr>
        <w:t>ункционирование автоклуба</w:t>
      </w:r>
      <w:r w:rsidR="00F272FA">
        <w:rPr>
          <w:b/>
          <w:sz w:val="28"/>
          <w:szCs w:val="28"/>
        </w:rPr>
        <w:t>.</w:t>
      </w:r>
    </w:p>
    <w:p w:rsidR="00F272FA" w:rsidRDefault="00F272FA" w:rsidP="00BB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63123F" w:rsidRPr="0063123F">
        <w:rPr>
          <w:sz w:val="28"/>
          <w:szCs w:val="28"/>
        </w:rPr>
        <w:t>анн</w:t>
      </w:r>
      <w:r w:rsidR="00BB500A">
        <w:rPr>
          <w:sz w:val="28"/>
          <w:szCs w:val="28"/>
        </w:rPr>
        <w:t>ое</w:t>
      </w:r>
      <w:r w:rsidR="0063123F" w:rsidRPr="0063123F">
        <w:rPr>
          <w:sz w:val="28"/>
          <w:szCs w:val="28"/>
        </w:rPr>
        <w:t xml:space="preserve"> направление реализован</w:t>
      </w:r>
      <w:r w:rsidR="00BB500A">
        <w:rPr>
          <w:sz w:val="28"/>
          <w:szCs w:val="28"/>
        </w:rPr>
        <w:t>о</w:t>
      </w:r>
      <w:r w:rsidR="0063123F" w:rsidRPr="0063123F">
        <w:rPr>
          <w:sz w:val="28"/>
          <w:szCs w:val="28"/>
        </w:rPr>
        <w:t xml:space="preserve"> в рамках федерального проекта «Культурная среда» национального проекта «Культура»</w:t>
      </w:r>
      <w:r>
        <w:rPr>
          <w:sz w:val="28"/>
          <w:szCs w:val="28"/>
        </w:rPr>
        <w:t>.</w:t>
      </w:r>
    </w:p>
    <w:p w:rsidR="003E5435" w:rsidRDefault="00F272FA" w:rsidP="00BB500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Начиная с 2019 года, </w:t>
      </w:r>
      <w:r w:rsidR="0063123F" w:rsidRPr="0063123F">
        <w:rPr>
          <w:sz w:val="28"/>
          <w:szCs w:val="28"/>
        </w:rPr>
        <w:t xml:space="preserve">автоклуб стал неотъемлемой частью культурной жизни Мошковского района, </w:t>
      </w:r>
      <w:r w:rsidR="003E5435">
        <w:rPr>
          <w:sz w:val="28"/>
          <w:szCs w:val="28"/>
        </w:rPr>
        <w:t xml:space="preserve">что </w:t>
      </w:r>
      <w:r w:rsidR="0063123F" w:rsidRPr="0063123F">
        <w:rPr>
          <w:sz w:val="28"/>
          <w:szCs w:val="28"/>
        </w:rPr>
        <w:t>позвол</w:t>
      </w:r>
      <w:r w:rsidR="003E5435">
        <w:rPr>
          <w:sz w:val="28"/>
          <w:szCs w:val="28"/>
        </w:rPr>
        <w:t>ило</w:t>
      </w:r>
      <w:r w:rsidR="0063123F" w:rsidRPr="0063123F">
        <w:rPr>
          <w:sz w:val="28"/>
          <w:szCs w:val="28"/>
        </w:rPr>
        <w:t xml:space="preserve"> расширить географию мероприятий и сделать их доступнее для жителей удаленных населенных пунктов. </w:t>
      </w:r>
    </w:p>
    <w:p w:rsidR="0063123F" w:rsidRPr="0063123F" w:rsidRDefault="0063123F" w:rsidP="00BB500A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В нашем районе, услуги автоклуба особенно востребованы, так как, нет стационарных домов культуры в селах Ново слободка, Участок – Балта, Мошнино, Мотково, Кошево, Старый – Порос, д. Глядень, д. Кузнецовка.</w:t>
      </w:r>
      <w:r w:rsidR="00BB500A">
        <w:rPr>
          <w:sz w:val="28"/>
          <w:szCs w:val="28"/>
        </w:rPr>
        <w:t xml:space="preserve"> </w:t>
      </w:r>
      <w:r w:rsidRPr="0063123F">
        <w:rPr>
          <w:sz w:val="28"/>
          <w:szCs w:val="28"/>
        </w:rPr>
        <w:t>Услуги автоклуба включают: культурные, развлекательные мероприятия, передвижные концертные программы, выставки, лекции, кинопоказы, досуговые площадки для детей и молодежи.</w:t>
      </w:r>
    </w:p>
    <w:p w:rsidR="00E71E35" w:rsidRPr="00120101" w:rsidRDefault="0063123F" w:rsidP="003E5435">
      <w:pPr>
        <w:ind w:firstLine="708"/>
        <w:jc w:val="both"/>
        <w:rPr>
          <w:sz w:val="28"/>
          <w:szCs w:val="28"/>
        </w:rPr>
      </w:pPr>
      <w:r w:rsidRPr="0063123F">
        <w:rPr>
          <w:sz w:val="28"/>
          <w:szCs w:val="28"/>
        </w:rPr>
        <w:t>В 2021 году автоклуб получил диплом II степени областного проекта «Новое передвижничество, или маршрут – деревня малая»</w:t>
      </w:r>
    </w:p>
    <w:p w:rsidR="00115FAA" w:rsidRPr="00A353DC" w:rsidRDefault="00115FAA" w:rsidP="00C36F50">
      <w:pPr>
        <w:jc w:val="center"/>
        <w:rPr>
          <w:b/>
          <w:sz w:val="28"/>
          <w:szCs w:val="28"/>
        </w:rPr>
      </w:pPr>
    </w:p>
    <w:p w:rsidR="00C36F50" w:rsidRPr="00E450FE" w:rsidRDefault="00E450FE" w:rsidP="00C36F50">
      <w:pPr>
        <w:jc w:val="center"/>
        <w:rPr>
          <w:b/>
          <w:sz w:val="28"/>
          <w:szCs w:val="28"/>
        </w:rPr>
      </w:pPr>
      <w:r w:rsidRPr="00E450FE">
        <w:rPr>
          <w:b/>
          <w:sz w:val="28"/>
          <w:szCs w:val="28"/>
          <w:lang w:val="en-US"/>
        </w:rPr>
        <w:t>V</w:t>
      </w:r>
      <w:r w:rsidRPr="00E450FE">
        <w:rPr>
          <w:b/>
          <w:sz w:val="28"/>
          <w:szCs w:val="28"/>
        </w:rPr>
        <w:t xml:space="preserve">. </w:t>
      </w:r>
      <w:r w:rsidR="00C36F50" w:rsidRPr="00E450FE">
        <w:rPr>
          <w:b/>
          <w:sz w:val="28"/>
          <w:szCs w:val="28"/>
        </w:rPr>
        <w:t xml:space="preserve">Механизм реализации и система управления </w:t>
      </w:r>
      <w:r w:rsidR="005D08A7" w:rsidRPr="00E450FE">
        <w:rPr>
          <w:b/>
          <w:sz w:val="28"/>
          <w:szCs w:val="28"/>
        </w:rPr>
        <w:t>муниципальной</w:t>
      </w:r>
      <w:r w:rsidR="004C072F">
        <w:rPr>
          <w:b/>
          <w:sz w:val="28"/>
          <w:szCs w:val="28"/>
        </w:rPr>
        <w:t xml:space="preserve"> программы</w:t>
      </w:r>
    </w:p>
    <w:p w:rsidR="00C36F50" w:rsidRPr="00120101" w:rsidRDefault="00C36F50" w:rsidP="00C36F50">
      <w:pPr>
        <w:ind w:firstLine="709"/>
        <w:jc w:val="center"/>
        <w:rPr>
          <w:sz w:val="28"/>
          <w:szCs w:val="28"/>
        </w:rPr>
      </w:pPr>
    </w:p>
    <w:p w:rsidR="00115FAA" w:rsidRDefault="003E5435" w:rsidP="00115FAA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Управление муниципальной программой осуществляется в</w:t>
      </w:r>
      <w:r w:rsidR="00115FAA" w:rsidRPr="00115FAA">
        <w:rPr>
          <w:sz w:val="28"/>
          <w:szCs w:val="28"/>
        </w:rPr>
        <w:t xml:space="preserve"> соответствии с действующими нормативными правовыми актами</w:t>
      </w:r>
      <w:r w:rsidR="00115FAA">
        <w:rPr>
          <w:sz w:val="28"/>
          <w:szCs w:val="28"/>
        </w:rPr>
        <w:t xml:space="preserve">: </w:t>
      </w:r>
      <w:r w:rsidR="00115FAA" w:rsidRPr="00115FAA">
        <w:rPr>
          <w:sz w:val="28"/>
          <w:szCs w:val="28"/>
        </w:rPr>
        <w:t xml:space="preserve">Указ Президента РФ № 808 от 24 декабря 2014 года «Основы культурной политики Российской Федерации»; Указа Президента Российской Федерации № 204 от 7 мая 2018 года «О национальных целях и стратегических задачах развития Российской Федерации на период до 2024 года»; Указа Президента Российской Федерации № 597 от 7 мая 2012 года «О мероприятиях по реализации государственной социальной политики»; Закон Российской Федерации от 09.10.1992 г. № 3612-1 «Основы законодательства Российской Федерации о культуре»; Федеральный закон от 29 декабря 1994 г.  № 78-ФЗ «О библиотечном деле»; Федеральный закон от 26 мая 1996 г. № 54-ФЗ «О Музейном фонде Российской Федерации и музеях в Российской Федерации»; Федеральный закон от 29.12.2012 г. № 273-ФЗ «Об образовании в Российской Федерации»; Федеральный закон от 07 мая 2013 г. № 104-ФЗ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процесса»; Указ Президента Российской Федерации от 01.06.2012 г. № 761 «О Национальной стратегии действий в интересах детей на 2012 – 2017 годы»; Концепция общенациональной системы выявления и развития молодых талантов, утвержденная Президентом Российской Федерации 03.04.2012 г.; Концепция развития образования в сфере культуры и искусства в Российской Федерации на 2008 – 2015 годы, утвержденная распоряжением Правительства Российской Федерации от 25.08.2008 г. № 1244-р; Постановление Правительства Российской Федерации от 03.03.2012 г.   № 186 «О федеральной целевой программе «Культура России (2012 – 2018 годы)»; Постановление Правительства Российской Федерации от 12.02.1998 г. № 179 «Об утверждении Положения о Музейном фонде Российской Федерации, о Государственном каталоге Музейного фонда Российской Федерации, о лицензировании деятельности музеев в Российской Федерации»; Закон </w:t>
      </w:r>
      <w:r w:rsidR="00115FAA" w:rsidRPr="00115FAA">
        <w:rPr>
          <w:sz w:val="28"/>
          <w:szCs w:val="28"/>
        </w:rPr>
        <w:lastRenderedPageBreak/>
        <w:t>Новосибирской области от 06.04.2009 г. № 321-ОЗ «О развитии библиотечного дела в Новосибирской области»; Закон Новосибирской области от 07.07.2007 г. № 124-ОЗ «О куль</w:t>
      </w:r>
      <w:r w:rsidR="00115FAA">
        <w:rPr>
          <w:sz w:val="28"/>
          <w:szCs w:val="28"/>
        </w:rPr>
        <w:t xml:space="preserve">туре в Новосибирской области»- </w:t>
      </w:r>
      <w:r w:rsidR="00115FAA" w:rsidRPr="00115FAA">
        <w:rPr>
          <w:sz w:val="28"/>
          <w:szCs w:val="28"/>
        </w:rPr>
        <w:t>контроль за реализацией</w:t>
      </w:r>
      <w:r w:rsidR="00234554">
        <w:rPr>
          <w:sz w:val="28"/>
          <w:szCs w:val="28"/>
        </w:rPr>
        <w:t xml:space="preserve"> мероприятий муниципальной программы</w:t>
      </w:r>
      <w:r w:rsidR="00115FAA" w:rsidRPr="00115FAA">
        <w:rPr>
          <w:sz w:val="28"/>
          <w:szCs w:val="28"/>
        </w:rPr>
        <w:t xml:space="preserve"> осуществляет МКУ Управление культуры и молодёжной политики Мошковского   района Новосибирской области.</w:t>
      </w:r>
    </w:p>
    <w:p w:rsidR="00115FAA" w:rsidRPr="00115FAA" w:rsidRDefault="00115FAA" w:rsidP="00115FA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В реализации мероприятий программы участвуют муниципальные учреждения культуры, имеющие статус юридического лица, органы местного самоуправления Мошковского района.</w:t>
      </w:r>
    </w:p>
    <w:p w:rsidR="00115FAA" w:rsidRPr="00115FAA" w:rsidRDefault="00115FAA" w:rsidP="00115FA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Мониторинг реализации программы осуществляется ежеквартально. Объектом мониторинга является выполнение мероприятий Программы в установленные сроки, сведения о финансировании Программы на отчетную дату, степень достижения плановых значений индикаторов Программы.</w:t>
      </w:r>
    </w:p>
    <w:p w:rsidR="00115FAA" w:rsidRPr="00115FAA" w:rsidRDefault="00115FAA" w:rsidP="00115FAA">
      <w:pPr>
        <w:widowControl w:val="0"/>
        <w:autoSpaceDE w:val="0"/>
        <w:ind w:firstLine="720"/>
        <w:jc w:val="both"/>
        <w:rPr>
          <w:sz w:val="28"/>
          <w:szCs w:val="28"/>
        </w:rPr>
      </w:pPr>
      <w:r w:rsidRPr="00115FAA">
        <w:rPr>
          <w:sz w:val="28"/>
          <w:szCs w:val="28"/>
        </w:rPr>
        <w:t>Финансирование Программы производится в порядке, установленном для исполнения районного бюджета и бюджетов муниципальных поселений.</w:t>
      </w:r>
    </w:p>
    <w:p w:rsidR="00A9128F" w:rsidRDefault="00A9128F" w:rsidP="00234554">
      <w:pPr>
        <w:widowControl w:val="0"/>
        <w:autoSpaceDE w:val="0"/>
        <w:spacing w:after="120"/>
        <w:ind w:firstLine="708"/>
        <w:jc w:val="both"/>
        <w:rPr>
          <w:b/>
          <w:sz w:val="28"/>
          <w:szCs w:val="28"/>
        </w:rPr>
      </w:pPr>
    </w:p>
    <w:p w:rsidR="00115FAA" w:rsidRPr="00115FAA" w:rsidRDefault="00115FAA" w:rsidP="00234554">
      <w:pPr>
        <w:widowControl w:val="0"/>
        <w:autoSpaceDE w:val="0"/>
        <w:spacing w:after="120"/>
        <w:ind w:firstLine="708"/>
        <w:jc w:val="both"/>
        <w:rPr>
          <w:sz w:val="28"/>
          <w:szCs w:val="28"/>
        </w:rPr>
      </w:pPr>
      <w:r w:rsidRPr="00234554">
        <w:rPr>
          <w:b/>
          <w:sz w:val="28"/>
          <w:szCs w:val="28"/>
        </w:rPr>
        <w:t>Администрация района</w:t>
      </w:r>
      <w:r w:rsidRPr="00115FAA">
        <w:rPr>
          <w:sz w:val="28"/>
          <w:szCs w:val="28"/>
        </w:rPr>
        <w:t>:</w:t>
      </w:r>
      <w:r w:rsidR="00234554">
        <w:rPr>
          <w:sz w:val="28"/>
          <w:szCs w:val="28"/>
        </w:rPr>
        <w:t xml:space="preserve"> о</w:t>
      </w:r>
      <w:r w:rsidRPr="00115FAA">
        <w:rPr>
          <w:sz w:val="28"/>
          <w:szCs w:val="28"/>
        </w:rPr>
        <w:t>рганизует реализацию Программы, принимает решение о внесении изменений в Программу в соответствии с установленными порядком и требованиями;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 xml:space="preserve">контролирует выполнение программных мероприятий, выявляет несоответствие результатов их реализации плановым показателям, устанавливает причины </w:t>
      </w:r>
      <w:r w:rsidR="00D301BC" w:rsidRPr="00115FAA">
        <w:rPr>
          <w:sz w:val="28"/>
          <w:szCs w:val="28"/>
        </w:rPr>
        <w:t>не достижения</w:t>
      </w:r>
      <w:r w:rsidRPr="00115FAA">
        <w:rPr>
          <w:sz w:val="28"/>
          <w:szCs w:val="28"/>
        </w:rPr>
        <w:t xml:space="preserve"> ожидаемых результатов и определяет меры по их устранению;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запрашивает у исполнителей и участников Программы информацию, необходимую для проведения мониторинга и подготовки отчета о ходе реализации и оценке эффективности программы;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рекомендует исполнителям программы осуществлять разработку отдельных мероприятий, планов их реализации.</w:t>
      </w:r>
    </w:p>
    <w:p w:rsidR="00115FAA" w:rsidRPr="00115FAA" w:rsidRDefault="00115FAA" w:rsidP="00234554">
      <w:pPr>
        <w:widowControl w:val="0"/>
        <w:autoSpaceDE w:val="0"/>
        <w:spacing w:after="120"/>
        <w:ind w:firstLine="720"/>
        <w:jc w:val="both"/>
        <w:rPr>
          <w:sz w:val="28"/>
          <w:szCs w:val="28"/>
        </w:rPr>
      </w:pPr>
      <w:r w:rsidRPr="00234554">
        <w:rPr>
          <w:b/>
          <w:sz w:val="28"/>
          <w:szCs w:val="28"/>
        </w:rPr>
        <w:t>Участники программы:</w:t>
      </w:r>
      <w:r w:rsidR="00234554">
        <w:rPr>
          <w:b/>
          <w:sz w:val="28"/>
          <w:szCs w:val="28"/>
        </w:rPr>
        <w:t xml:space="preserve"> </w:t>
      </w:r>
      <w:r w:rsidRPr="00115FAA">
        <w:rPr>
          <w:sz w:val="28"/>
          <w:szCs w:val="28"/>
        </w:rPr>
        <w:t>осуществляют реализацию мероприятий программы, в отношении которых они являются исполнителями или в реализации которых предполагается их участие;</w:t>
      </w:r>
      <w:r w:rsidR="00234554">
        <w:rPr>
          <w:sz w:val="28"/>
          <w:szCs w:val="28"/>
        </w:rPr>
        <w:t xml:space="preserve"> о</w:t>
      </w:r>
      <w:r w:rsidRPr="00115FAA">
        <w:rPr>
          <w:sz w:val="28"/>
          <w:szCs w:val="28"/>
        </w:rPr>
        <w:t>беспечивают формирование бюджетных заявок на финансирование мероприятий Программы, подготовку обоснований для отбора первоочередных работ, финансируемых в рамках реализации Программы;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вносят ответственному исполнителю предложения о необходимости внесения изменений в Программу;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обеспечивают эффективное и целевое расходование средств, выделяемых на реализацию Программы;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обеспечивают методическое сопровождение программных мероприятий, непрерывный мониторинг и оценку эффективности реализации программы;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подготавливают ежеквартальные и годовой отчеты о ходе реализации программы;</w:t>
      </w:r>
      <w:r w:rsidR="00234554">
        <w:rPr>
          <w:sz w:val="28"/>
          <w:szCs w:val="28"/>
        </w:rPr>
        <w:t xml:space="preserve"> </w:t>
      </w:r>
      <w:r w:rsidRPr="00115FAA">
        <w:rPr>
          <w:sz w:val="28"/>
          <w:szCs w:val="28"/>
        </w:rPr>
        <w:t>разрабатывают нормативные правовые акты, касающиеся реализации мероприятий программы.</w:t>
      </w:r>
    </w:p>
    <w:p w:rsidR="00115FAA" w:rsidRPr="00115FAA" w:rsidRDefault="00115FAA" w:rsidP="00D301BC">
      <w:pPr>
        <w:widowControl w:val="0"/>
        <w:autoSpaceDE w:val="0"/>
        <w:spacing w:after="360"/>
        <w:ind w:firstLine="567"/>
        <w:jc w:val="both"/>
        <w:rPr>
          <w:sz w:val="28"/>
          <w:szCs w:val="28"/>
        </w:rPr>
      </w:pPr>
      <w:r w:rsidRPr="00115FAA">
        <w:rPr>
          <w:sz w:val="28"/>
          <w:szCs w:val="28"/>
        </w:rPr>
        <w:t xml:space="preserve">Исполнители мероприятий программы представляют информацию о ходе ее реализации в МКУ Управление культуры и молодёжной политики Мошковского   района ежеквартально, до 5 числа месяца, следующего за отчетным периодом. МКУ Управление культуры и молодёжной политики Мошковского района ежеквартально, до 20 числа месяца, следующего за отчетным периодом, направляет сводный отчет о ходе выполнения программы в установленном </w:t>
      </w:r>
      <w:r w:rsidRPr="00115FAA">
        <w:rPr>
          <w:sz w:val="28"/>
          <w:szCs w:val="28"/>
        </w:rPr>
        <w:lastRenderedPageBreak/>
        <w:t xml:space="preserve">порядке в управление экономического развития администрации Мошковского района. </w:t>
      </w:r>
    </w:p>
    <w:p w:rsidR="00C36F50" w:rsidRDefault="00E450FE" w:rsidP="00C36F50">
      <w:pPr>
        <w:ind w:left="709"/>
        <w:jc w:val="center"/>
        <w:rPr>
          <w:b/>
          <w:sz w:val="28"/>
          <w:szCs w:val="28"/>
        </w:rPr>
      </w:pPr>
      <w:r w:rsidRPr="00E450FE">
        <w:rPr>
          <w:b/>
          <w:sz w:val="28"/>
          <w:szCs w:val="28"/>
          <w:lang w:val="en-US"/>
        </w:rPr>
        <w:t>VI</w:t>
      </w:r>
      <w:r w:rsidRPr="00E450FE">
        <w:rPr>
          <w:b/>
          <w:sz w:val="28"/>
          <w:szCs w:val="28"/>
        </w:rPr>
        <w:t xml:space="preserve">. </w:t>
      </w:r>
      <w:r w:rsidR="00C36F50" w:rsidRPr="00E450FE">
        <w:rPr>
          <w:b/>
          <w:sz w:val="28"/>
          <w:szCs w:val="28"/>
        </w:rPr>
        <w:t xml:space="preserve">Ресурсное обеспечение </w:t>
      </w:r>
      <w:r w:rsidR="008644EA" w:rsidRPr="00E450FE">
        <w:rPr>
          <w:b/>
          <w:sz w:val="28"/>
          <w:szCs w:val="28"/>
        </w:rPr>
        <w:t>муниципальной</w:t>
      </w:r>
      <w:r w:rsidR="00A9128F">
        <w:rPr>
          <w:b/>
          <w:sz w:val="28"/>
          <w:szCs w:val="28"/>
        </w:rPr>
        <w:t xml:space="preserve"> программы</w:t>
      </w:r>
    </w:p>
    <w:p w:rsidR="00A9128F" w:rsidRPr="00E450FE" w:rsidRDefault="00A9128F" w:rsidP="00C36F50">
      <w:pPr>
        <w:ind w:left="709"/>
        <w:jc w:val="center"/>
        <w:rPr>
          <w:b/>
          <w:sz w:val="28"/>
          <w:szCs w:val="28"/>
        </w:rPr>
      </w:pPr>
    </w:p>
    <w:p w:rsidR="00234554" w:rsidRPr="00234554" w:rsidRDefault="00234554" w:rsidP="00234554">
      <w:pPr>
        <w:ind w:firstLine="708"/>
        <w:jc w:val="both"/>
        <w:rPr>
          <w:sz w:val="28"/>
          <w:szCs w:val="28"/>
        </w:rPr>
      </w:pPr>
      <w:r w:rsidRPr="00234554">
        <w:rPr>
          <w:sz w:val="28"/>
          <w:szCs w:val="28"/>
        </w:rPr>
        <w:t xml:space="preserve">Реализация мероприятий Программы будет осуществляться с использованием материально-технических ресурсов и трудовых ресурсов учреждений культуры Мошковского района, согласно Плана реализации мероприятий муниципальной программы. </w:t>
      </w:r>
    </w:p>
    <w:p w:rsidR="00234554" w:rsidRPr="00234554" w:rsidRDefault="00234554" w:rsidP="00234554">
      <w:pPr>
        <w:ind w:firstLine="708"/>
        <w:jc w:val="both"/>
        <w:rPr>
          <w:sz w:val="28"/>
          <w:szCs w:val="28"/>
        </w:rPr>
      </w:pPr>
      <w:r w:rsidRPr="00234554">
        <w:rPr>
          <w:sz w:val="28"/>
          <w:szCs w:val="28"/>
        </w:rPr>
        <w:t xml:space="preserve">Информационная поддержка будет осуществляться с использованием официального сайта МКУ Управление культуры и молодёжной политики Мошковского района, официального сайта администрации Мошковского района Новосибирской области, средств массовой информации. </w:t>
      </w:r>
    </w:p>
    <w:p w:rsidR="00234554" w:rsidRPr="00234554" w:rsidRDefault="00234554" w:rsidP="00234554">
      <w:pPr>
        <w:ind w:firstLine="708"/>
        <w:jc w:val="both"/>
        <w:rPr>
          <w:sz w:val="28"/>
          <w:szCs w:val="28"/>
        </w:rPr>
      </w:pPr>
      <w:r w:rsidRPr="00234554">
        <w:rPr>
          <w:sz w:val="28"/>
          <w:szCs w:val="28"/>
        </w:rPr>
        <w:t>Основным источником финансирования Программы является бюджет Мошковского района Новосибирской области.</w:t>
      </w:r>
    </w:p>
    <w:p w:rsidR="00234554" w:rsidRPr="00234554" w:rsidRDefault="00234554" w:rsidP="00234554">
      <w:pPr>
        <w:ind w:firstLine="708"/>
        <w:jc w:val="both"/>
        <w:rPr>
          <w:sz w:val="28"/>
          <w:szCs w:val="28"/>
        </w:rPr>
      </w:pPr>
      <w:r w:rsidRPr="00234554">
        <w:rPr>
          <w:sz w:val="28"/>
          <w:szCs w:val="28"/>
        </w:rPr>
        <w:t xml:space="preserve">Порядок финансирования мероприятий Программы устанавливается Постановлением администрации Мошковского района Новосибирской области. </w:t>
      </w:r>
    </w:p>
    <w:p w:rsidR="00993BD6" w:rsidRPr="00120101" w:rsidRDefault="00234554" w:rsidP="00234554">
      <w:pPr>
        <w:jc w:val="both"/>
        <w:rPr>
          <w:sz w:val="28"/>
          <w:szCs w:val="28"/>
        </w:rPr>
      </w:pPr>
      <w:r w:rsidRPr="00234554">
        <w:rPr>
          <w:sz w:val="28"/>
          <w:szCs w:val="28"/>
        </w:rPr>
        <w:t>Сводные финансовые затраты приведены в приложении № 6 к Программе. (</w:t>
      </w:r>
      <w:r w:rsidR="003E5435" w:rsidRPr="00234554">
        <w:rPr>
          <w:sz w:val="28"/>
          <w:szCs w:val="28"/>
        </w:rPr>
        <w:t>Таблица</w:t>
      </w:r>
      <w:r w:rsidRPr="00234554">
        <w:rPr>
          <w:sz w:val="28"/>
          <w:szCs w:val="28"/>
        </w:rPr>
        <w:t xml:space="preserve"> 3)</w:t>
      </w:r>
    </w:p>
    <w:p w:rsidR="00234554" w:rsidRPr="00A353DC" w:rsidRDefault="00234554" w:rsidP="00C36F50">
      <w:pPr>
        <w:jc w:val="center"/>
        <w:rPr>
          <w:b/>
          <w:sz w:val="28"/>
          <w:szCs w:val="28"/>
        </w:rPr>
      </w:pPr>
    </w:p>
    <w:p w:rsidR="00A9128F" w:rsidRPr="00624CEC" w:rsidRDefault="00A9128F" w:rsidP="00C36F50">
      <w:pPr>
        <w:jc w:val="center"/>
        <w:rPr>
          <w:b/>
          <w:sz w:val="28"/>
          <w:szCs w:val="28"/>
        </w:rPr>
      </w:pPr>
    </w:p>
    <w:p w:rsidR="00C36F50" w:rsidRDefault="00E450FE" w:rsidP="00C36F50">
      <w:pPr>
        <w:jc w:val="center"/>
        <w:rPr>
          <w:b/>
          <w:sz w:val="28"/>
          <w:szCs w:val="28"/>
        </w:rPr>
      </w:pPr>
      <w:r w:rsidRPr="00E450FE">
        <w:rPr>
          <w:b/>
          <w:sz w:val="28"/>
          <w:szCs w:val="28"/>
          <w:lang w:val="en-US"/>
        </w:rPr>
        <w:t>VII</w:t>
      </w:r>
      <w:r w:rsidR="003E5435" w:rsidRPr="00E450FE">
        <w:rPr>
          <w:b/>
          <w:sz w:val="28"/>
          <w:szCs w:val="28"/>
        </w:rPr>
        <w:t xml:space="preserve">. </w:t>
      </w:r>
      <w:r w:rsidR="003E5435">
        <w:rPr>
          <w:b/>
          <w:sz w:val="28"/>
          <w:szCs w:val="28"/>
        </w:rPr>
        <w:t>Ожидаемые</w:t>
      </w:r>
      <w:r w:rsidR="00C36F50" w:rsidRPr="00E450FE">
        <w:rPr>
          <w:b/>
          <w:sz w:val="28"/>
          <w:szCs w:val="28"/>
        </w:rPr>
        <w:t xml:space="preserve"> результаты реализации </w:t>
      </w:r>
      <w:r w:rsidR="004C12A9" w:rsidRPr="00E450FE">
        <w:rPr>
          <w:b/>
          <w:sz w:val="28"/>
          <w:szCs w:val="28"/>
        </w:rPr>
        <w:t>муниципальной</w:t>
      </w:r>
      <w:r w:rsidR="004C072F">
        <w:rPr>
          <w:b/>
          <w:sz w:val="28"/>
          <w:szCs w:val="28"/>
        </w:rPr>
        <w:t xml:space="preserve"> программы</w:t>
      </w:r>
    </w:p>
    <w:p w:rsidR="004C072F" w:rsidRPr="00E450FE" w:rsidRDefault="004C072F" w:rsidP="00C36F50">
      <w:pPr>
        <w:jc w:val="center"/>
        <w:rPr>
          <w:b/>
          <w:sz w:val="28"/>
          <w:szCs w:val="28"/>
        </w:rPr>
      </w:pPr>
    </w:p>
    <w:p w:rsidR="006D20F3" w:rsidRPr="0078635F" w:rsidRDefault="006D20F3" w:rsidP="006D20F3">
      <w:pPr>
        <w:spacing w:after="120" w:line="22" w:lineRule="atLeast"/>
        <w:ind w:firstLine="709"/>
        <w:jc w:val="both"/>
        <w:rPr>
          <w:sz w:val="28"/>
          <w:szCs w:val="28"/>
        </w:rPr>
      </w:pPr>
      <w:r w:rsidRPr="0078635F">
        <w:rPr>
          <w:sz w:val="28"/>
          <w:szCs w:val="28"/>
        </w:rPr>
        <w:t xml:space="preserve">Программа носит комплексный характер, направленный на повышение качества жизни граждан, развитие культурной и духовной сфер жизни общества, повышение эффективности использования потенциала сферы культуры Мошковского района. Новое качество муниципального управления и предоставления услуг в сфере культуры является важным фактором социально-экономического развития Новосибирской области и повышения качества жизни населения. </w:t>
      </w:r>
    </w:p>
    <w:p w:rsidR="006D20F3" w:rsidRPr="006D20F3" w:rsidRDefault="006D20F3" w:rsidP="006D20F3">
      <w:pPr>
        <w:spacing w:after="120"/>
        <w:ind w:firstLine="709"/>
        <w:jc w:val="both"/>
        <w:rPr>
          <w:sz w:val="28"/>
          <w:szCs w:val="28"/>
        </w:rPr>
      </w:pPr>
      <w:r w:rsidRPr="006D20F3">
        <w:rPr>
          <w:sz w:val="28"/>
          <w:szCs w:val="28"/>
        </w:rPr>
        <w:t>В ходе реализации муниципальной Программы планируется достичь следующих конечных резуль</w:t>
      </w:r>
      <w:r w:rsidR="00DA71FE">
        <w:rPr>
          <w:sz w:val="28"/>
          <w:szCs w:val="28"/>
        </w:rPr>
        <w:t>татов.</w:t>
      </w:r>
    </w:p>
    <w:p w:rsidR="006D20F3" w:rsidRPr="00DA71FE" w:rsidRDefault="00DA71FE" w:rsidP="00A9128F">
      <w:pPr>
        <w:rPr>
          <w:sz w:val="28"/>
          <w:szCs w:val="28"/>
        </w:rPr>
      </w:pPr>
      <w:r>
        <w:rPr>
          <w:b/>
          <w:sz w:val="28"/>
          <w:szCs w:val="28"/>
        </w:rPr>
        <w:t>К</w:t>
      </w:r>
      <w:r w:rsidR="006D20F3" w:rsidRPr="00DA71FE">
        <w:rPr>
          <w:b/>
          <w:sz w:val="28"/>
          <w:szCs w:val="28"/>
        </w:rPr>
        <w:t>ачественны</w:t>
      </w:r>
      <w:r w:rsidR="003E5435">
        <w:rPr>
          <w:b/>
          <w:sz w:val="28"/>
          <w:szCs w:val="28"/>
        </w:rPr>
        <w:t>е</w:t>
      </w:r>
      <w:r w:rsidR="006D20F3" w:rsidRPr="00DA71FE">
        <w:rPr>
          <w:b/>
          <w:sz w:val="28"/>
          <w:szCs w:val="28"/>
        </w:rPr>
        <w:t xml:space="preserve"> </w:t>
      </w:r>
      <w:r w:rsidRPr="00DA71FE">
        <w:rPr>
          <w:b/>
          <w:sz w:val="28"/>
          <w:szCs w:val="28"/>
        </w:rPr>
        <w:t>результаты</w:t>
      </w:r>
      <w:r w:rsidR="006D20F3" w:rsidRPr="00DA71FE">
        <w:rPr>
          <w:sz w:val="28"/>
          <w:szCs w:val="28"/>
        </w:rPr>
        <w:t>:</w:t>
      </w:r>
    </w:p>
    <w:p w:rsidR="006D20F3" w:rsidRPr="00DA71FE" w:rsidRDefault="00DA71FE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E5435">
        <w:rPr>
          <w:sz w:val="28"/>
          <w:szCs w:val="28"/>
        </w:rPr>
        <w:t>п</w:t>
      </w:r>
      <w:r>
        <w:rPr>
          <w:sz w:val="28"/>
          <w:szCs w:val="28"/>
        </w:rPr>
        <w:t>овышение</w:t>
      </w:r>
      <w:r w:rsidR="006D20F3" w:rsidRPr="00DA71FE">
        <w:rPr>
          <w:sz w:val="28"/>
          <w:szCs w:val="28"/>
        </w:rPr>
        <w:t xml:space="preserve"> привлекательност</w:t>
      </w:r>
      <w:r>
        <w:rPr>
          <w:sz w:val="28"/>
          <w:szCs w:val="28"/>
        </w:rPr>
        <w:t>и</w:t>
      </w:r>
      <w:r w:rsidR="006D20F3" w:rsidRPr="00DA71FE">
        <w:rPr>
          <w:sz w:val="28"/>
          <w:szCs w:val="28"/>
        </w:rPr>
        <w:t xml:space="preserve"> услуг учреждений культуры для населения, выражающуюся в росте количества посещений учреждений культуры на платной и </w:t>
      </w:r>
      <w:r w:rsidRPr="00DA71FE">
        <w:rPr>
          <w:sz w:val="28"/>
          <w:szCs w:val="28"/>
        </w:rPr>
        <w:t>бесплатной основе, участия в нацпроектах, грантах;</w:t>
      </w:r>
    </w:p>
    <w:p w:rsidR="006D20F3" w:rsidRPr="00DA71FE" w:rsidRDefault="00DA71FE" w:rsidP="003E5435">
      <w:pPr>
        <w:spacing w:after="24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6D20F3" w:rsidRPr="00DA71FE">
        <w:rPr>
          <w:sz w:val="28"/>
          <w:szCs w:val="28"/>
        </w:rPr>
        <w:t>креп</w:t>
      </w:r>
      <w:r>
        <w:rPr>
          <w:sz w:val="28"/>
          <w:szCs w:val="28"/>
        </w:rPr>
        <w:t>ление</w:t>
      </w:r>
      <w:r w:rsidR="006D20F3" w:rsidRPr="00DA71FE">
        <w:rPr>
          <w:sz w:val="28"/>
          <w:szCs w:val="28"/>
        </w:rPr>
        <w:t xml:space="preserve"> материальн</w:t>
      </w:r>
      <w:r>
        <w:rPr>
          <w:sz w:val="28"/>
          <w:szCs w:val="28"/>
        </w:rPr>
        <w:t>ой</w:t>
      </w:r>
      <w:r w:rsidR="006D20F3" w:rsidRPr="00DA71FE">
        <w:rPr>
          <w:sz w:val="28"/>
          <w:szCs w:val="28"/>
        </w:rPr>
        <w:t xml:space="preserve"> баз</w:t>
      </w:r>
      <w:r>
        <w:rPr>
          <w:sz w:val="28"/>
          <w:szCs w:val="28"/>
        </w:rPr>
        <w:t>ы</w:t>
      </w:r>
      <w:r w:rsidR="006D20F3" w:rsidRPr="00DA71FE">
        <w:rPr>
          <w:sz w:val="28"/>
          <w:szCs w:val="28"/>
        </w:rPr>
        <w:t xml:space="preserve"> учреждений культуры.</w:t>
      </w:r>
    </w:p>
    <w:p w:rsidR="001839B6" w:rsidRPr="00A9128F" w:rsidRDefault="00DA71FE" w:rsidP="00A9128F">
      <w:pPr>
        <w:rPr>
          <w:sz w:val="28"/>
          <w:szCs w:val="28"/>
        </w:rPr>
      </w:pPr>
      <w:r w:rsidRPr="00794B72">
        <w:rPr>
          <w:b/>
          <w:sz w:val="28"/>
          <w:szCs w:val="28"/>
        </w:rPr>
        <w:t>К</w:t>
      </w:r>
      <w:r w:rsidR="006D20F3" w:rsidRPr="00794B72">
        <w:rPr>
          <w:b/>
          <w:sz w:val="28"/>
          <w:szCs w:val="28"/>
        </w:rPr>
        <w:t>оличественны</w:t>
      </w:r>
      <w:r w:rsidRPr="00794B72">
        <w:rPr>
          <w:b/>
          <w:sz w:val="28"/>
          <w:szCs w:val="28"/>
        </w:rPr>
        <w:t>е</w:t>
      </w:r>
      <w:r w:rsidR="006D20F3" w:rsidRPr="00794B72">
        <w:rPr>
          <w:b/>
          <w:sz w:val="28"/>
          <w:szCs w:val="28"/>
        </w:rPr>
        <w:t xml:space="preserve"> </w:t>
      </w:r>
      <w:r w:rsidRPr="00794B72">
        <w:rPr>
          <w:b/>
          <w:sz w:val="28"/>
          <w:szCs w:val="28"/>
        </w:rPr>
        <w:t>результаты</w:t>
      </w:r>
      <w:r w:rsidR="006D20F3" w:rsidRPr="00794B72">
        <w:rPr>
          <w:b/>
          <w:sz w:val="28"/>
          <w:szCs w:val="28"/>
        </w:rPr>
        <w:t>:</w:t>
      </w:r>
      <w:r w:rsidR="00A9128F">
        <w:rPr>
          <w:b/>
          <w:sz w:val="28"/>
          <w:szCs w:val="28"/>
        </w:rPr>
        <w:t xml:space="preserve"> </w:t>
      </w:r>
      <w:r w:rsidR="00A9128F" w:rsidRPr="00A9128F">
        <w:rPr>
          <w:sz w:val="28"/>
          <w:szCs w:val="28"/>
        </w:rPr>
        <w:t>п</w:t>
      </w:r>
      <w:r w:rsidR="00794B72" w:rsidRPr="00A9128F">
        <w:rPr>
          <w:sz w:val="28"/>
          <w:szCs w:val="28"/>
        </w:rPr>
        <w:t>о цели</w:t>
      </w:r>
      <w:r w:rsidR="00D4404E" w:rsidRPr="00A9128F">
        <w:rPr>
          <w:sz w:val="28"/>
          <w:szCs w:val="28"/>
        </w:rPr>
        <w:t xml:space="preserve"> муниципальной программы-</w:t>
      </w:r>
      <w:r w:rsidR="00794B72" w:rsidRPr="00A9128F">
        <w:rPr>
          <w:sz w:val="28"/>
          <w:szCs w:val="28"/>
        </w:rPr>
        <w:t xml:space="preserve"> </w:t>
      </w:r>
      <w:r w:rsidR="001839B6" w:rsidRPr="00A9128F">
        <w:rPr>
          <w:sz w:val="28"/>
          <w:szCs w:val="28"/>
        </w:rPr>
        <w:t>«Развитие единого культурного пространства, повышение эффективности использования потенциала</w:t>
      </w:r>
      <w:r w:rsidR="00D4404E" w:rsidRPr="00A9128F">
        <w:rPr>
          <w:sz w:val="28"/>
          <w:szCs w:val="28"/>
        </w:rPr>
        <w:t xml:space="preserve"> учреждений культуры</w:t>
      </w:r>
      <w:r w:rsidR="001839B6" w:rsidRPr="00A9128F">
        <w:rPr>
          <w:sz w:val="28"/>
          <w:szCs w:val="28"/>
        </w:rPr>
        <w:t>»</w:t>
      </w:r>
      <w:r w:rsidR="00A9128F">
        <w:rPr>
          <w:sz w:val="28"/>
          <w:szCs w:val="28"/>
        </w:rPr>
        <w:t>:</w:t>
      </w:r>
    </w:p>
    <w:p w:rsidR="00794B72" w:rsidRDefault="00794B72" w:rsidP="003E5435">
      <w:pPr>
        <w:ind w:firstLine="708"/>
        <w:jc w:val="both"/>
        <w:rPr>
          <w:sz w:val="28"/>
          <w:szCs w:val="28"/>
        </w:rPr>
      </w:pPr>
      <w:r w:rsidRPr="00794B72">
        <w:rPr>
          <w:sz w:val="28"/>
          <w:szCs w:val="28"/>
        </w:rPr>
        <w:t>-</w:t>
      </w:r>
      <w:r w:rsidR="00007203">
        <w:rPr>
          <w:sz w:val="28"/>
          <w:szCs w:val="28"/>
        </w:rPr>
        <w:t xml:space="preserve"> количество </w:t>
      </w:r>
      <w:r w:rsidR="00D4404E">
        <w:rPr>
          <w:sz w:val="28"/>
          <w:szCs w:val="28"/>
        </w:rPr>
        <w:t xml:space="preserve">районных культурно массовых мероприятий с </w:t>
      </w:r>
      <w:r w:rsidR="00D301BC">
        <w:rPr>
          <w:sz w:val="28"/>
          <w:szCs w:val="28"/>
        </w:rPr>
        <w:t>охватом населения</w:t>
      </w:r>
      <w:r w:rsidR="00D4404E">
        <w:rPr>
          <w:sz w:val="28"/>
          <w:szCs w:val="28"/>
        </w:rPr>
        <w:t xml:space="preserve"> от 150 человек - 70 </w:t>
      </w:r>
      <w:r w:rsidR="00007203">
        <w:rPr>
          <w:sz w:val="28"/>
          <w:szCs w:val="28"/>
        </w:rPr>
        <w:t>мероприятий</w:t>
      </w:r>
      <w:r w:rsidR="00D4404E">
        <w:rPr>
          <w:sz w:val="28"/>
          <w:szCs w:val="28"/>
        </w:rPr>
        <w:t xml:space="preserve"> ежегодно</w:t>
      </w:r>
      <w:r w:rsidR="00007203">
        <w:rPr>
          <w:sz w:val="28"/>
          <w:szCs w:val="28"/>
        </w:rPr>
        <w:t>;</w:t>
      </w:r>
    </w:p>
    <w:p w:rsidR="00794B72" w:rsidRPr="00794B72" w:rsidRDefault="00007203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</w:t>
      </w:r>
      <w:r w:rsidR="00D4404E">
        <w:rPr>
          <w:sz w:val="28"/>
          <w:szCs w:val="28"/>
        </w:rPr>
        <w:t>ежегодное участие в мероприятиях различного уровня (межрайонные, региональные, межрегиональные, всероссийские, международные -12 мероприятий в год</w:t>
      </w:r>
      <w:r w:rsidR="00A9128F">
        <w:rPr>
          <w:sz w:val="28"/>
          <w:szCs w:val="28"/>
        </w:rPr>
        <w:t>.</w:t>
      </w:r>
    </w:p>
    <w:p w:rsidR="00A9128F" w:rsidRDefault="00A9128F" w:rsidP="00D4404E">
      <w:pPr>
        <w:ind w:firstLine="708"/>
        <w:jc w:val="center"/>
        <w:rPr>
          <w:b/>
          <w:sz w:val="28"/>
          <w:szCs w:val="28"/>
        </w:rPr>
      </w:pPr>
    </w:p>
    <w:p w:rsidR="00604E89" w:rsidRDefault="00A9128F" w:rsidP="00A9128F">
      <w:pPr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 результаты п</w:t>
      </w:r>
      <w:r w:rsidR="00604E89">
        <w:rPr>
          <w:b/>
          <w:sz w:val="28"/>
          <w:szCs w:val="28"/>
        </w:rPr>
        <w:t>о цели 1</w:t>
      </w:r>
    </w:p>
    <w:p w:rsidR="00E0401F" w:rsidRPr="00A9128F" w:rsidRDefault="00A9128F" w:rsidP="00A9128F">
      <w:pPr>
        <w:rPr>
          <w:sz w:val="28"/>
          <w:szCs w:val="28"/>
        </w:rPr>
      </w:pPr>
      <w:r w:rsidRPr="00A9128F">
        <w:rPr>
          <w:sz w:val="28"/>
          <w:szCs w:val="28"/>
        </w:rPr>
        <w:t>«</w:t>
      </w:r>
      <w:r w:rsidR="00D4404E" w:rsidRPr="00A9128F">
        <w:rPr>
          <w:sz w:val="28"/>
          <w:szCs w:val="28"/>
        </w:rPr>
        <w:t>Развитие муниципального музея и выставочной деятельности</w:t>
      </w:r>
      <w:r w:rsidRPr="00A9128F">
        <w:rPr>
          <w:sz w:val="28"/>
          <w:szCs w:val="28"/>
        </w:rPr>
        <w:t>»:</w:t>
      </w:r>
    </w:p>
    <w:p w:rsidR="00DA71FE" w:rsidRDefault="00DA71FE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794B72">
        <w:rPr>
          <w:sz w:val="28"/>
          <w:szCs w:val="28"/>
        </w:rPr>
        <w:t>е</w:t>
      </w:r>
      <w:r w:rsidR="004D4B90" w:rsidRPr="00DA71FE">
        <w:rPr>
          <w:sz w:val="28"/>
          <w:szCs w:val="28"/>
        </w:rPr>
        <w:t xml:space="preserve">жегодное </w:t>
      </w:r>
      <w:r w:rsidR="00D4404E">
        <w:rPr>
          <w:sz w:val="28"/>
          <w:szCs w:val="28"/>
        </w:rPr>
        <w:t>число</w:t>
      </w:r>
      <w:r w:rsidR="006D20F3" w:rsidRPr="00DA71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посетителей музеев </w:t>
      </w:r>
      <w:r w:rsidR="00D4404E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F95930">
        <w:rPr>
          <w:sz w:val="28"/>
          <w:szCs w:val="28"/>
        </w:rPr>
        <w:t>5800</w:t>
      </w:r>
      <w:r>
        <w:rPr>
          <w:sz w:val="28"/>
          <w:szCs w:val="28"/>
        </w:rPr>
        <w:t xml:space="preserve"> человек;</w:t>
      </w:r>
    </w:p>
    <w:p w:rsidR="00DA71FE" w:rsidRDefault="00DA71FE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-ежегодн</w:t>
      </w:r>
      <w:r w:rsidR="00D4404E">
        <w:rPr>
          <w:sz w:val="28"/>
          <w:szCs w:val="28"/>
        </w:rPr>
        <w:t>ая организация</w:t>
      </w:r>
      <w:r>
        <w:rPr>
          <w:sz w:val="28"/>
          <w:szCs w:val="28"/>
        </w:rPr>
        <w:t xml:space="preserve"> </w:t>
      </w:r>
      <w:r w:rsidR="00D4404E">
        <w:rPr>
          <w:sz w:val="28"/>
          <w:szCs w:val="28"/>
        </w:rPr>
        <w:t>культурно</w:t>
      </w:r>
      <w:r>
        <w:rPr>
          <w:sz w:val="28"/>
          <w:szCs w:val="28"/>
        </w:rPr>
        <w:t xml:space="preserve"> </w:t>
      </w:r>
      <w:r w:rsidR="00D4404E">
        <w:rPr>
          <w:sz w:val="28"/>
          <w:szCs w:val="28"/>
        </w:rPr>
        <w:t>массовых мероприятий: акций, культурно-просветитель</w:t>
      </w:r>
      <w:r w:rsidR="00A9128F">
        <w:rPr>
          <w:sz w:val="28"/>
          <w:szCs w:val="28"/>
        </w:rPr>
        <w:t>ских мероприятий, выставок, в том числе</w:t>
      </w:r>
      <w:r w:rsidR="00D4404E">
        <w:rPr>
          <w:sz w:val="28"/>
          <w:szCs w:val="28"/>
        </w:rPr>
        <w:t xml:space="preserve"> выставок под открытым небом </w:t>
      </w:r>
      <w:r w:rsidR="00242C57">
        <w:rPr>
          <w:sz w:val="28"/>
          <w:szCs w:val="28"/>
        </w:rPr>
        <w:t>-210</w:t>
      </w:r>
      <w:r>
        <w:rPr>
          <w:sz w:val="28"/>
          <w:szCs w:val="28"/>
        </w:rPr>
        <w:t xml:space="preserve"> мероприятий</w:t>
      </w:r>
      <w:r w:rsidR="00242C57">
        <w:rPr>
          <w:sz w:val="28"/>
          <w:szCs w:val="28"/>
        </w:rPr>
        <w:t xml:space="preserve"> в год</w:t>
      </w:r>
      <w:r w:rsidR="00A9128F">
        <w:rPr>
          <w:sz w:val="28"/>
          <w:szCs w:val="28"/>
        </w:rPr>
        <w:t>.</w:t>
      </w:r>
    </w:p>
    <w:p w:rsidR="00A9128F" w:rsidRDefault="00A9128F" w:rsidP="00A9128F">
      <w:pPr>
        <w:jc w:val="both"/>
        <w:rPr>
          <w:b/>
          <w:sz w:val="28"/>
          <w:szCs w:val="28"/>
        </w:rPr>
      </w:pPr>
    </w:p>
    <w:p w:rsidR="00604E89" w:rsidRDefault="00A9128F" w:rsidP="00A9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 результаты п</w:t>
      </w:r>
      <w:r w:rsidR="00242C57">
        <w:rPr>
          <w:b/>
          <w:sz w:val="28"/>
          <w:szCs w:val="28"/>
        </w:rPr>
        <w:t>о цели 2</w:t>
      </w:r>
    </w:p>
    <w:p w:rsidR="00E0401F" w:rsidRPr="00A9128F" w:rsidRDefault="00242C57" w:rsidP="00A9128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A9128F" w:rsidRPr="00A9128F">
        <w:rPr>
          <w:sz w:val="28"/>
          <w:szCs w:val="28"/>
        </w:rPr>
        <w:t>«</w:t>
      </w:r>
      <w:r w:rsidRPr="00A9128F">
        <w:rPr>
          <w:sz w:val="28"/>
          <w:szCs w:val="28"/>
        </w:rPr>
        <w:t>Развитие библиотечной деятельности</w:t>
      </w:r>
      <w:r w:rsidR="00A9128F" w:rsidRPr="00A9128F">
        <w:rPr>
          <w:sz w:val="28"/>
          <w:szCs w:val="28"/>
        </w:rPr>
        <w:t>»</w:t>
      </w:r>
      <w:r w:rsidRPr="00A9128F">
        <w:rPr>
          <w:sz w:val="28"/>
          <w:szCs w:val="28"/>
        </w:rPr>
        <w:t>:</w:t>
      </w:r>
    </w:p>
    <w:p w:rsidR="00242C57" w:rsidRDefault="00DA71FE" w:rsidP="003E5435">
      <w:pPr>
        <w:ind w:firstLine="708"/>
        <w:jc w:val="both"/>
        <w:rPr>
          <w:sz w:val="28"/>
          <w:szCs w:val="28"/>
        </w:rPr>
      </w:pPr>
      <w:r w:rsidRPr="00242C57">
        <w:rPr>
          <w:sz w:val="28"/>
          <w:szCs w:val="28"/>
        </w:rPr>
        <w:t>-</w:t>
      </w:r>
      <w:r w:rsidR="00242C57">
        <w:rPr>
          <w:sz w:val="28"/>
          <w:szCs w:val="28"/>
        </w:rPr>
        <w:t>увеличение числа посещений библиотек и библиотечных сайтов, с 275 тыс. посещений в 2025 году до 548,8 тыс. в 2028 году;</w:t>
      </w:r>
    </w:p>
    <w:p w:rsidR="00DA71FE" w:rsidRPr="00242C57" w:rsidRDefault="003E5435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0401F" w:rsidRPr="00242C57">
        <w:rPr>
          <w:sz w:val="28"/>
          <w:szCs w:val="28"/>
        </w:rPr>
        <w:t>увеличение</w:t>
      </w:r>
      <w:r w:rsidR="00DA71FE" w:rsidRPr="00242C57">
        <w:rPr>
          <w:sz w:val="28"/>
          <w:szCs w:val="28"/>
        </w:rPr>
        <w:t xml:space="preserve"> </w:t>
      </w:r>
      <w:r w:rsidR="00E0401F" w:rsidRPr="00242C57">
        <w:rPr>
          <w:sz w:val="28"/>
          <w:szCs w:val="28"/>
        </w:rPr>
        <w:t>коли</w:t>
      </w:r>
      <w:r w:rsidR="00794B72" w:rsidRPr="00242C57">
        <w:rPr>
          <w:sz w:val="28"/>
          <w:szCs w:val="28"/>
        </w:rPr>
        <w:t xml:space="preserve">чества посещений </w:t>
      </w:r>
      <w:r w:rsidR="00242C57" w:rsidRPr="00242C57">
        <w:rPr>
          <w:sz w:val="28"/>
          <w:szCs w:val="28"/>
        </w:rPr>
        <w:t>библиотек с</w:t>
      </w:r>
      <w:r w:rsidR="00794B72" w:rsidRPr="00242C57">
        <w:rPr>
          <w:sz w:val="28"/>
          <w:szCs w:val="28"/>
        </w:rPr>
        <w:t xml:space="preserve"> 275,0 тыс. человек (2025г) до 548,8 тыс</w:t>
      </w:r>
      <w:r w:rsidR="00242C57">
        <w:rPr>
          <w:sz w:val="28"/>
          <w:szCs w:val="28"/>
        </w:rPr>
        <w:t>.</w:t>
      </w:r>
      <w:r w:rsidR="00794B72" w:rsidRPr="00242C57">
        <w:rPr>
          <w:sz w:val="28"/>
          <w:szCs w:val="28"/>
        </w:rPr>
        <w:t xml:space="preserve"> человек (2028г)</w:t>
      </w:r>
    </w:p>
    <w:p w:rsidR="006D20F3" w:rsidRPr="00242C57" w:rsidRDefault="00DA71FE" w:rsidP="003E5435">
      <w:pPr>
        <w:ind w:firstLine="708"/>
        <w:jc w:val="both"/>
        <w:rPr>
          <w:sz w:val="28"/>
          <w:szCs w:val="28"/>
        </w:rPr>
      </w:pPr>
      <w:r w:rsidRPr="00242C57">
        <w:rPr>
          <w:sz w:val="28"/>
          <w:szCs w:val="28"/>
        </w:rPr>
        <w:t>-</w:t>
      </w:r>
      <w:r w:rsidR="00242C57">
        <w:rPr>
          <w:sz w:val="28"/>
          <w:szCs w:val="28"/>
        </w:rPr>
        <w:t xml:space="preserve"> </w:t>
      </w:r>
      <w:r w:rsidR="00E0401F" w:rsidRPr="00242C57">
        <w:rPr>
          <w:sz w:val="28"/>
          <w:szCs w:val="28"/>
        </w:rPr>
        <w:t xml:space="preserve"> числ</w:t>
      </w:r>
      <w:r w:rsidR="00794B72" w:rsidRPr="00242C57">
        <w:rPr>
          <w:sz w:val="28"/>
          <w:szCs w:val="28"/>
        </w:rPr>
        <w:t>о</w:t>
      </w:r>
      <w:r w:rsidR="00E0401F" w:rsidRPr="00242C57">
        <w:rPr>
          <w:sz w:val="28"/>
          <w:szCs w:val="28"/>
        </w:rPr>
        <w:t xml:space="preserve"> пользователей библиотек </w:t>
      </w:r>
      <w:r w:rsidR="00242C57">
        <w:rPr>
          <w:sz w:val="28"/>
          <w:szCs w:val="28"/>
        </w:rPr>
        <w:t xml:space="preserve">составит </w:t>
      </w:r>
      <w:r w:rsidR="00794B72" w:rsidRPr="00242C57">
        <w:rPr>
          <w:sz w:val="28"/>
          <w:szCs w:val="28"/>
        </w:rPr>
        <w:t>21,2 тыс. человек</w:t>
      </w:r>
      <w:r w:rsidR="00242C57">
        <w:rPr>
          <w:sz w:val="28"/>
          <w:szCs w:val="28"/>
        </w:rPr>
        <w:t xml:space="preserve"> в год</w:t>
      </w:r>
      <w:r w:rsidR="00F95930" w:rsidRPr="00242C57">
        <w:rPr>
          <w:sz w:val="28"/>
          <w:szCs w:val="28"/>
        </w:rPr>
        <w:t>;</w:t>
      </w:r>
    </w:p>
    <w:p w:rsidR="00E0401F" w:rsidRDefault="00E0401F" w:rsidP="003E5435">
      <w:pPr>
        <w:ind w:firstLine="708"/>
        <w:jc w:val="both"/>
        <w:rPr>
          <w:sz w:val="28"/>
          <w:szCs w:val="28"/>
        </w:rPr>
      </w:pPr>
      <w:r w:rsidRPr="00242C57">
        <w:rPr>
          <w:sz w:val="28"/>
          <w:szCs w:val="28"/>
        </w:rPr>
        <w:t>-</w:t>
      </w:r>
      <w:r w:rsidR="00242C57">
        <w:rPr>
          <w:sz w:val="28"/>
          <w:szCs w:val="28"/>
        </w:rPr>
        <w:t>ежегодное количество книговыдач в год составит-414 500 книговыдач;</w:t>
      </w:r>
    </w:p>
    <w:p w:rsidR="00242C57" w:rsidRDefault="003E5435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-у</w:t>
      </w:r>
      <w:r w:rsidR="00242C57">
        <w:rPr>
          <w:sz w:val="28"/>
          <w:szCs w:val="28"/>
        </w:rPr>
        <w:t>величение числа книжного фонда общедоступных библиотек составит с 131,7 тыс. в 2025 году до 144,5 тыс. в 2028 году;</w:t>
      </w:r>
    </w:p>
    <w:p w:rsidR="00242C57" w:rsidRPr="00242C57" w:rsidRDefault="00242C57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-количество предоставляемых культурно-массовых мероприятий в год составит -3500 мероприятий.</w:t>
      </w:r>
    </w:p>
    <w:p w:rsidR="003E5435" w:rsidRDefault="003E5435" w:rsidP="00A9128F">
      <w:pPr>
        <w:jc w:val="both"/>
        <w:rPr>
          <w:b/>
          <w:sz w:val="28"/>
          <w:szCs w:val="28"/>
        </w:rPr>
      </w:pPr>
    </w:p>
    <w:p w:rsidR="00604E89" w:rsidRDefault="00A9128F" w:rsidP="00A9128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Качественные результаты п</w:t>
      </w:r>
      <w:r w:rsidR="00604E89">
        <w:rPr>
          <w:b/>
          <w:sz w:val="28"/>
          <w:szCs w:val="28"/>
        </w:rPr>
        <w:t>о цели 3</w:t>
      </w:r>
    </w:p>
    <w:p w:rsidR="00DC1BC4" w:rsidRPr="00DC1BC4" w:rsidRDefault="00DC1BC4" w:rsidP="00A9128F">
      <w:pPr>
        <w:jc w:val="both"/>
        <w:rPr>
          <w:b/>
          <w:sz w:val="28"/>
          <w:szCs w:val="28"/>
        </w:rPr>
      </w:pPr>
      <w:r w:rsidRPr="00DC1BC4">
        <w:rPr>
          <w:b/>
          <w:sz w:val="28"/>
          <w:szCs w:val="28"/>
        </w:rPr>
        <w:t xml:space="preserve"> </w:t>
      </w:r>
      <w:r w:rsidR="00A9128F" w:rsidRPr="00A9128F">
        <w:rPr>
          <w:sz w:val="28"/>
          <w:szCs w:val="28"/>
        </w:rPr>
        <w:t>«</w:t>
      </w:r>
      <w:r w:rsidRPr="00A9128F">
        <w:rPr>
          <w:sz w:val="28"/>
          <w:szCs w:val="28"/>
        </w:rPr>
        <w:t>Повышение качеств</w:t>
      </w:r>
      <w:r w:rsidR="00A9128F" w:rsidRPr="00A9128F">
        <w:rPr>
          <w:sz w:val="28"/>
          <w:szCs w:val="28"/>
        </w:rPr>
        <w:t>а предоставления услуг культуры</w:t>
      </w:r>
      <w:r w:rsidR="00A9128F">
        <w:rPr>
          <w:sz w:val="28"/>
          <w:szCs w:val="28"/>
        </w:rPr>
        <w:t xml:space="preserve"> </w:t>
      </w:r>
      <w:r w:rsidRPr="00A9128F">
        <w:rPr>
          <w:sz w:val="28"/>
          <w:szCs w:val="28"/>
        </w:rPr>
        <w:t>в сельских территориях и развитие художественной самодеятельности</w:t>
      </w:r>
      <w:r w:rsidR="00A9128F" w:rsidRPr="00A9128F">
        <w:rPr>
          <w:sz w:val="28"/>
          <w:szCs w:val="28"/>
        </w:rPr>
        <w:t>»:</w:t>
      </w:r>
    </w:p>
    <w:p w:rsidR="00007203" w:rsidRDefault="00F95930" w:rsidP="003E54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007203">
        <w:rPr>
          <w:sz w:val="28"/>
          <w:szCs w:val="28"/>
        </w:rPr>
        <w:t xml:space="preserve">ежегодное количество культурно-массовых мероприятий </w:t>
      </w:r>
      <w:r w:rsidR="00DC1BC4">
        <w:rPr>
          <w:sz w:val="28"/>
          <w:szCs w:val="28"/>
        </w:rPr>
        <w:t>составит 3100-мероприятий;</w:t>
      </w:r>
    </w:p>
    <w:p w:rsidR="00F95930" w:rsidRPr="00340CBB" w:rsidRDefault="00007203" w:rsidP="003E5435">
      <w:pPr>
        <w:ind w:firstLine="708"/>
        <w:jc w:val="both"/>
        <w:rPr>
          <w:sz w:val="28"/>
          <w:szCs w:val="28"/>
        </w:rPr>
      </w:pPr>
      <w:r w:rsidRPr="00340CBB">
        <w:rPr>
          <w:sz w:val="28"/>
          <w:szCs w:val="28"/>
        </w:rPr>
        <w:t>-</w:t>
      </w:r>
      <w:r w:rsidR="00F95930" w:rsidRPr="00340CBB">
        <w:rPr>
          <w:sz w:val="28"/>
          <w:szCs w:val="28"/>
        </w:rPr>
        <w:t xml:space="preserve"> </w:t>
      </w:r>
      <w:r w:rsidR="00340CBB" w:rsidRPr="00340CBB">
        <w:rPr>
          <w:sz w:val="28"/>
          <w:szCs w:val="28"/>
        </w:rPr>
        <w:t xml:space="preserve">рост числа </w:t>
      </w:r>
      <w:r w:rsidR="00F95930" w:rsidRPr="00340CBB">
        <w:rPr>
          <w:sz w:val="28"/>
          <w:szCs w:val="28"/>
        </w:rPr>
        <w:t xml:space="preserve">участников культурно массовых мероприятий </w:t>
      </w:r>
      <w:r w:rsidR="00340CBB" w:rsidRPr="00340CBB">
        <w:rPr>
          <w:sz w:val="28"/>
          <w:szCs w:val="28"/>
        </w:rPr>
        <w:t xml:space="preserve">составит с 180 тыс. чел в 2025 году до 200 тыс. </w:t>
      </w:r>
      <w:r w:rsidR="00340CBB">
        <w:rPr>
          <w:sz w:val="28"/>
          <w:szCs w:val="28"/>
        </w:rPr>
        <w:t>чел 2028 год;</w:t>
      </w:r>
    </w:p>
    <w:p w:rsidR="00DC1BC4" w:rsidRPr="00DC1BC4" w:rsidRDefault="00DC1BC4" w:rsidP="003E5435">
      <w:pPr>
        <w:ind w:firstLine="708"/>
        <w:jc w:val="both"/>
        <w:rPr>
          <w:sz w:val="28"/>
          <w:szCs w:val="28"/>
        </w:rPr>
      </w:pPr>
      <w:r w:rsidRPr="00DC1BC4">
        <w:rPr>
          <w:sz w:val="28"/>
          <w:szCs w:val="28"/>
        </w:rPr>
        <w:t>-ежегодное число участников клубных формирований составит 2900 человек</w:t>
      </w:r>
      <w:r w:rsidR="00A9128F">
        <w:rPr>
          <w:sz w:val="28"/>
          <w:szCs w:val="28"/>
        </w:rPr>
        <w:t>.</w:t>
      </w:r>
    </w:p>
    <w:p w:rsidR="00A9128F" w:rsidRDefault="00A9128F" w:rsidP="00A9128F">
      <w:pPr>
        <w:rPr>
          <w:rFonts w:eastAsia="Calibri"/>
          <w:b/>
          <w:color w:val="000000"/>
          <w:sz w:val="28"/>
          <w:szCs w:val="28"/>
        </w:rPr>
      </w:pPr>
    </w:p>
    <w:p w:rsidR="00604E89" w:rsidRDefault="00A9128F" w:rsidP="00A9128F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Качественные результаты п</w:t>
      </w:r>
      <w:r w:rsidR="00604E89">
        <w:rPr>
          <w:rFonts w:eastAsia="Calibri"/>
          <w:b/>
          <w:color w:val="000000"/>
          <w:sz w:val="28"/>
          <w:szCs w:val="28"/>
        </w:rPr>
        <w:t>о цели 4</w:t>
      </w:r>
    </w:p>
    <w:p w:rsidR="00DB0EC4" w:rsidRPr="00A9128F" w:rsidRDefault="00DC1BC4" w:rsidP="00A9128F">
      <w:pPr>
        <w:rPr>
          <w:rFonts w:eastAsia="Calibri"/>
          <w:color w:val="000000"/>
          <w:sz w:val="28"/>
          <w:szCs w:val="28"/>
        </w:rPr>
      </w:pPr>
      <w:r w:rsidRPr="00DC1BC4">
        <w:rPr>
          <w:rFonts w:eastAsia="Calibri"/>
          <w:b/>
          <w:color w:val="000000"/>
          <w:sz w:val="28"/>
          <w:szCs w:val="28"/>
        </w:rPr>
        <w:t xml:space="preserve"> </w:t>
      </w:r>
      <w:r w:rsidR="00A9128F" w:rsidRPr="00A9128F">
        <w:rPr>
          <w:rFonts w:eastAsia="Calibri"/>
          <w:color w:val="000000"/>
          <w:sz w:val="28"/>
          <w:szCs w:val="28"/>
        </w:rPr>
        <w:t>«</w:t>
      </w:r>
      <w:r w:rsidR="00DB0EC4" w:rsidRPr="00A9128F">
        <w:rPr>
          <w:rFonts w:eastAsia="Calibri"/>
          <w:color w:val="000000"/>
          <w:sz w:val="28"/>
          <w:szCs w:val="28"/>
        </w:rPr>
        <w:t>Развитие дополнительного образо</w:t>
      </w:r>
      <w:r w:rsidRPr="00A9128F">
        <w:rPr>
          <w:rFonts w:eastAsia="Calibri"/>
          <w:color w:val="000000"/>
          <w:sz w:val="28"/>
          <w:szCs w:val="28"/>
        </w:rPr>
        <w:t>вания в сфере культуры</w:t>
      </w:r>
      <w:r w:rsidR="00A9128F">
        <w:rPr>
          <w:rFonts w:eastAsia="Calibri"/>
          <w:color w:val="000000"/>
          <w:sz w:val="28"/>
          <w:szCs w:val="28"/>
        </w:rPr>
        <w:t>»</w:t>
      </w:r>
      <w:r w:rsidR="00A9128F" w:rsidRPr="00A9128F">
        <w:rPr>
          <w:rFonts w:eastAsia="Calibri"/>
          <w:color w:val="000000"/>
          <w:sz w:val="28"/>
          <w:szCs w:val="28"/>
        </w:rPr>
        <w:t>:</w:t>
      </w:r>
    </w:p>
    <w:p w:rsidR="00DB0EC4" w:rsidRDefault="00DB0EC4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DC1BC4">
        <w:rPr>
          <w:rFonts w:eastAsia="Calibri"/>
          <w:color w:val="000000"/>
          <w:sz w:val="28"/>
          <w:szCs w:val="28"/>
        </w:rPr>
        <w:t>количество обучающихся в детской школе искусств с учетом филиалов, составит 350 человек в год;</w:t>
      </w:r>
    </w:p>
    <w:p w:rsidR="00DC1BC4" w:rsidRDefault="00DC1BC4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-рост числа детей, обучающихся по предпрофессиональным общеобразовательным программам составит с 55% в 2025 году от общего числа обучающихся до 65% в 2028 году от общего числа обучающихся;</w:t>
      </w:r>
    </w:p>
    <w:p w:rsidR="00DC1BC4" w:rsidRDefault="00DC1BC4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 xml:space="preserve">- рост числа детей, принявших участие в конкурсах, фестивалях, концертах с </w:t>
      </w:r>
      <w:r w:rsidR="00BE7A39">
        <w:rPr>
          <w:rFonts w:eastAsia="Calibri"/>
          <w:color w:val="000000"/>
          <w:sz w:val="28"/>
          <w:szCs w:val="28"/>
        </w:rPr>
        <w:t>50 обучающихся в 2025 году до 80 обучающийся в 2028 году.</w:t>
      </w:r>
    </w:p>
    <w:p w:rsidR="00A9128F" w:rsidRDefault="00A9128F" w:rsidP="00A9128F">
      <w:pPr>
        <w:rPr>
          <w:rFonts w:eastAsia="Calibri"/>
          <w:b/>
          <w:color w:val="000000"/>
          <w:sz w:val="28"/>
          <w:szCs w:val="28"/>
        </w:rPr>
      </w:pPr>
    </w:p>
    <w:p w:rsidR="00604E89" w:rsidRDefault="00604E89" w:rsidP="00A9128F">
      <w:pPr>
        <w:rPr>
          <w:rFonts w:eastAsia="Calibri"/>
          <w:b/>
          <w:color w:val="000000"/>
          <w:sz w:val="28"/>
          <w:szCs w:val="28"/>
        </w:rPr>
      </w:pPr>
    </w:p>
    <w:p w:rsidR="00604E89" w:rsidRDefault="00A9128F" w:rsidP="00A9128F">
      <w:pPr>
        <w:jc w:val="both"/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lastRenderedPageBreak/>
        <w:t>Качественные результаты п</w:t>
      </w:r>
      <w:r w:rsidR="00BE7A39" w:rsidRPr="00BE7A39">
        <w:rPr>
          <w:rFonts w:eastAsia="Calibri"/>
          <w:b/>
          <w:color w:val="000000"/>
          <w:sz w:val="28"/>
          <w:szCs w:val="28"/>
        </w:rPr>
        <w:t xml:space="preserve">о </w:t>
      </w:r>
      <w:r>
        <w:rPr>
          <w:rFonts w:eastAsia="Calibri"/>
          <w:b/>
          <w:color w:val="000000"/>
          <w:sz w:val="28"/>
          <w:szCs w:val="28"/>
        </w:rPr>
        <w:t>ц</w:t>
      </w:r>
      <w:r w:rsidR="00604E89">
        <w:rPr>
          <w:rFonts w:eastAsia="Calibri"/>
          <w:b/>
          <w:color w:val="000000"/>
          <w:sz w:val="28"/>
          <w:szCs w:val="28"/>
        </w:rPr>
        <w:t>ели 5</w:t>
      </w:r>
    </w:p>
    <w:p w:rsidR="00007203" w:rsidRPr="00A9128F" w:rsidRDefault="00BE7A39" w:rsidP="00A9128F">
      <w:pPr>
        <w:jc w:val="both"/>
        <w:rPr>
          <w:rFonts w:eastAsia="Calibri"/>
          <w:color w:val="000000"/>
          <w:sz w:val="28"/>
          <w:szCs w:val="28"/>
        </w:rPr>
      </w:pPr>
      <w:r w:rsidRPr="00BE7A39">
        <w:rPr>
          <w:rFonts w:eastAsia="Calibri"/>
          <w:b/>
          <w:color w:val="000000"/>
          <w:sz w:val="28"/>
          <w:szCs w:val="28"/>
        </w:rPr>
        <w:t xml:space="preserve"> </w:t>
      </w:r>
      <w:r w:rsidR="00A9128F" w:rsidRPr="00A9128F">
        <w:rPr>
          <w:rFonts w:eastAsia="Calibri"/>
          <w:color w:val="000000"/>
          <w:sz w:val="28"/>
          <w:szCs w:val="28"/>
        </w:rPr>
        <w:t>«</w:t>
      </w:r>
      <w:r w:rsidR="00007203" w:rsidRPr="00A9128F">
        <w:rPr>
          <w:rFonts w:eastAsia="Calibri"/>
          <w:color w:val="000000"/>
          <w:sz w:val="28"/>
          <w:szCs w:val="28"/>
        </w:rPr>
        <w:t>Развитие кадрового потенциала</w:t>
      </w:r>
      <w:r w:rsidR="003E5435">
        <w:rPr>
          <w:rFonts w:eastAsia="Calibri"/>
          <w:color w:val="000000"/>
          <w:sz w:val="28"/>
          <w:szCs w:val="28"/>
        </w:rPr>
        <w:t xml:space="preserve"> </w:t>
      </w:r>
      <w:r w:rsidR="00007203" w:rsidRPr="00A9128F">
        <w:rPr>
          <w:rFonts w:eastAsia="Calibri"/>
          <w:color w:val="000000"/>
          <w:sz w:val="28"/>
          <w:szCs w:val="28"/>
        </w:rPr>
        <w:t>и организационно методической деятельности учреждений культуры</w:t>
      </w:r>
      <w:r w:rsidR="00A9128F" w:rsidRPr="00A9128F">
        <w:rPr>
          <w:rFonts w:eastAsia="Calibri"/>
          <w:color w:val="000000"/>
          <w:sz w:val="28"/>
          <w:szCs w:val="28"/>
        </w:rPr>
        <w:t>»:</w:t>
      </w:r>
    </w:p>
    <w:p w:rsidR="00007203" w:rsidRDefault="00007203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</w:t>
      </w:r>
      <w:r w:rsidR="00BE7A39">
        <w:rPr>
          <w:rFonts w:eastAsia="Calibri"/>
          <w:color w:val="000000"/>
          <w:sz w:val="28"/>
          <w:szCs w:val="28"/>
        </w:rPr>
        <w:t>ежегодное число</w:t>
      </w:r>
      <w:r>
        <w:rPr>
          <w:rFonts w:eastAsia="Calibri"/>
          <w:color w:val="000000"/>
          <w:sz w:val="28"/>
          <w:szCs w:val="28"/>
        </w:rPr>
        <w:t xml:space="preserve"> </w:t>
      </w:r>
      <w:r w:rsidR="00DB0EC4">
        <w:rPr>
          <w:rFonts w:eastAsia="Calibri"/>
          <w:color w:val="000000"/>
          <w:sz w:val="28"/>
          <w:szCs w:val="28"/>
        </w:rPr>
        <w:t>специалистов,</w:t>
      </w:r>
      <w:r>
        <w:rPr>
          <w:rFonts w:eastAsia="Calibri"/>
          <w:color w:val="000000"/>
          <w:sz w:val="28"/>
          <w:szCs w:val="28"/>
        </w:rPr>
        <w:t xml:space="preserve"> прошедших </w:t>
      </w:r>
      <w:r w:rsidR="00BE7A39">
        <w:rPr>
          <w:rFonts w:eastAsia="Calibri"/>
          <w:color w:val="000000"/>
          <w:sz w:val="28"/>
          <w:szCs w:val="28"/>
        </w:rPr>
        <w:t xml:space="preserve">обучение, </w:t>
      </w:r>
      <w:r>
        <w:rPr>
          <w:rFonts w:eastAsia="Calibri"/>
          <w:color w:val="000000"/>
          <w:sz w:val="28"/>
          <w:szCs w:val="28"/>
        </w:rPr>
        <w:t>повышение квалификации с получением д</w:t>
      </w:r>
      <w:r w:rsidR="00BE7A39">
        <w:rPr>
          <w:rFonts w:eastAsia="Calibri"/>
          <w:color w:val="000000"/>
          <w:sz w:val="28"/>
          <w:szCs w:val="28"/>
        </w:rPr>
        <w:t>окумента установленного образца- составит 30 специалистов в год.</w:t>
      </w:r>
    </w:p>
    <w:p w:rsidR="00A9128F" w:rsidRDefault="00A9128F" w:rsidP="00A9128F">
      <w:pPr>
        <w:rPr>
          <w:rFonts w:eastAsia="Calibri"/>
          <w:b/>
          <w:color w:val="000000"/>
          <w:sz w:val="28"/>
          <w:szCs w:val="28"/>
        </w:rPr>
      </w:pPr>
    </w:p>
    <w:p w:rsidR="00604E89" w:rsidRDefault="00A9128F" w:rsidP="00A9128F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Качественные результаты п</w:t>
      </w:r>
      <w:r w:rsidR="00604E89">
        <w:rPr>
          <w:rFonts w:eastAsia="Calibri"/>
          <w:b/>
          <w:color w:val="000000"/>
          <w:sz w:val="28"/>
          <w:szCs w:val="28"/>
        </w:rPr>
        <w:t>о цели 6</w:t>
      </w:r>
    </w:p>
    <w:p w:rsidR="00DB0EC4" w:rsidRPr="00A9128F" w:rsidRDefault="00BE7A39" w:rsidP="00A9128F">
      <w:pPr>
        <w:rPr>
          <w:rFonts w:eastAsia="Calibri"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 xml:space="preserve"> </w:t>
      </w:r>
      <w:r w:rsidR="00A9128F" w:rsidRPr="00A9128F">
        <w:rPr>
          <w:rFonts w:eastAsia="Calibri"/>
          <w:color w:val="000000"/>
          <w:sz w:val="28"/>
          <w:szCs w:val="28"/>
        </w:rPr>
        <w:t>«</w:t>
      </w:r>
      <w:r w:rsidRPr="00A9128F">
        <w:rPr>
          <w:rFonts w:eastAsia="Calibri"/>
          <w:color w:val="000000"/>
          <w:sz w:val="28"/>
          <w:szCs w:val="28"/>
        </w:rPr>
        <w:t>Развитие выездных культурно-досуговых услуг</w:t>
      </w:r>
      <w:r w:rsidR="00A9128F" w:rsidRPr="00A9128F">
        <w:rPr>
          <w:rFonts w:eastAsia="Calibri"/>
          <w:color w:val="000000"/>
          <w:sz w:val="28"/>
          <w:szCs w:val="28"/>
        </w:rPr>
        <w:t>»:</w:t>
      </w:r>
    </w:p>
    <w:p w:rsidR="00DB0EC4" w:rsidRDefault="00DB0EC4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 w:rsidRPr="00DB0EC4">
        <w:rPr>
          <w:rFonts w:eastAsia="Calibri"/>
          <w:color w:val="000000"/>
          <w:sz w:val="28"/>
          <w:szCs w:val="28"/>
        </w:rPr>
        <w:t>-</w:t>
      </w:r>
      <w:r w:rsidR="00BE7A39">
        <w:rPr>
          <w:rFonts w:eastAsia="Calibri"/>
          <w:color w:val="000000"/>
          <w:sz w:val="28"/>
          <w:szCs w:val="28"/>
        </w:rPr>
        <w:t>рост числа выездных культурно-массовых мероприятия с 40 мероприятий в 2025 году до 55 в 2028 году;</w:t>
      </w:r>
    </w:p>
    <w:p w:rsidR="00BE7A39" w:rsidRPr="00DB0EC4" w:rsidRDefault="00BE7A39" w:rsidP="003E5435">
      <w:pPr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- рост числа участников (охват населения), получивших услуги автоклуба с 4000 человек в 2025 году до 5500 человек в 2028 году</w:t>
      </w:r>
      <w:r w:rsidR="00A9128F">
        <w:rPr>
          <w:rFonts w:eastAsia="Calibri"/>
          <w:color w:val="000000"/>
          <w:sz w:val="28"/>
          <w:szCs w:val="28"/>
        </w:rPr>
        <w:t>.</w:t>
      </w:r>
    </w:p>
    <w:p w:rsidR="00BE7A39" w:rsidRDefault="00BE7A39" w:rsidP="00BE7A39">
      <w:pPr>
        <w:jc w:val="center"/>
        <w:rPr>
          <w:rFonts w:eastAsia="Calibri"/>
          <w:b/>
          <w:color w:val="000000"/>
          <w:sz w:val="28"/>
          <w:szCs w:val="28"/>
        </w:rPr>
      </w:pPr>
    </w:p>
    <w:p w:rsidR="00604E89" w:rsidRDefault="00A9128F" w:rsidP="00A9128F">
      <w:pPr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  <w:t>Качественные результаты п</w:t>
      </w:r>
      <w:r w:rsidR="00604E89">
        <w:rPr>
          <w:rFonts w:eastAsia="Calibri"/>
          <w:b/>
          <w:color w:val="000000"/>
          <w:sz w:val="28"/>
          <w:szCs w:val="28"/>
        </w:rPr>
        <w:t>о цели 7</w:t>
      </w:r>
    </w:p>
    <w:p w:rsidR="00DB0EC4" w:rsidRPr="00A9128F" w:rsidRDefault="00BE7A39" w:rsidP="00A9128F">
      <w:pPr>
        <w:rPr>
          <w:rFonts w:eastAsia="Calibri"/>
          <w:color w:val="000000"/>
          <w:sz w:val="28"/>
          <w:szCs w:val="28"/>
        </w:rPr>
      </w:pPr>
      <w:r w:rsidRPr="00BE7A39">
        <w:rPr>
          <w:rFonts w:eastAsia="Calibri"/>
          <w:b/>
          <w:color w:val="000000"/>
          <w:sz w:val="28"/>
          <w:szCs w:val="28"/>
        </w:rPr>
        <w:t xml:space="preserve"> </w:t>
      </w:r>
      <w:r w:rsidR="00A9128F" w:rsidRPr="00A9128F">
        <w:rPr>
          <w:rFonts w:eastAsia="Calibri"/>
          <w:color w:val="000000"/>
          <w:sz w:val="28"/>
          <w:szCs w:val="28"/>
        </w:rPr>
        <w:t>«</w:t>
      </w:r>
      <w:r w:rsidRPr="00A9128F">
        <w:rPr>
          <w:rFonts w:eastAsia="Calibri"/>
          <w:color w:val="000000"/>
          <w:sz w:val="28"/>
          <w:szCs w:val="28"/>
        </w:rPr>
        <w:t>Усилен</w:t>
      </w:r>
      <w:r w:rsidR="00A9128F" w:rsidRPr="00A9128F">
        <w:rPr>
          <w:rFonts w:eastAsia="Calibri"/>
          <w:color w:val="000000"/>
          <w:sz w:val="28"/>
          <w:szCs w:val="28"/>
        </w:rPr>
        <w:t xml:space="preserve">ие материально-технической базы </w:t>
      </w:r>
      <w:r w:rsidRPr="00A9128F">
        <w:rPr>
          <w:rFonts w:eastAsia="Calibri"/>
          <w:color w:val="000000"/>
          <w:sz w:val="28"/>
          <w:szCs w:val="28"/>
        </w:rPr>
        <w:t>учреждений культуры</w:t>
      </w:r>
      <w:r w:rsidR="00A9128F" w:rsidRPr="00A9128F">
        <w:rPr>
          <w:rFonts w:eastAsia="Calibri"/>
          <w:color w:val="000000"/>
          <w:sz w:val="28"/>
          <w:szCs w:val="28"/>
        </w:rPr>
        <w:t>»:</w:t>
      </w:r>
    </w:p>
    <w:p w:rsidR="00794B72" w:rsidRPr="00A9128F" w:rsidRDefault="00BE7A39" w:rsidP="003E5435">
      <w:pPr>
        <w:spacing w:after="240"/>
        <w:ind w:firstLine="708"/>
        <w:jc w:val="both"/>
        <w:rPr>
          <w:color w:val="000000"/>
          <w:sz w:val="28"/>
          <w:szCs w:val="28"/>
        </w:rPr>
      </w:pPr>
      <w:r w:rsidRPr="00A9128F">
        <w:rPr>
          <w:color w:val="000000"/>
          <w:sz w:val="28"/>
          <w:szCs w:val="28"/>
        </w:rPr>
        <w:t xml:space="preserve">- укрепление материально- технической </w:t>
      </w:r>
      <w:r w:rsidR="00DB0919" w:rsidRPr="00A9128F">
        <w:rPr>
          <w:color w:val="000000"/>
          <w:sz w:val="28"/>
          <w:szCs w:val="28"/>
        </w:rPr>
        <w:t>базы МКУК УКиМП Районный дом культуры на 690 тыс. руб. в 2025 году, на 450 тыс. руб. в 2026 году.</w:t>
      </w:r>
    </w:p>
    <w:p w:rsidR="00D772F9" w:rsidRDefault="00E022D7" w:rsidP="00D772F9">
      <w:pPr>
        <w:pStyle w:val="a7"/>
        <w:spacing w:after="0" w:line="240" w:lineRule="auto"/>
        <w:ind w:left="709" w:firstLine="0"/>
        <w:contextualSpacing w:val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72F9">
        <w:rPr>
          <w:rFonts w:ascii="Times New Roman" w:hAnsi="Times New Roman"/>
          <w:b/>
          <w:color w:val="000000"/>
          <w:sz w:val="28"/>
          <w:szCs w:val="28"/>
        </w:rPr>
        <w:t>Ожидаемые социально-экономические эффекты</w:t>
      </w:r>
    </w:p>
    <w:p w:rsidR="006D20F3" w:rsidRPr="006D20F3" w:rsidRDefault="00E022D7" w:rsidP="00D772F9">
      <w:pPr>
        <w:pStyle w:val="a7"/>
        <w:spacing w:after="0" w:line="240" w:lineRule="auto"/>
        <w:ind w:left="709" w:firstLine="0"/>
        <w:contextualSpacing w:val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D772F9">
        <w:rPr>
          <w:rFonts w:ascii="Times New Roman" w:hAnsi="Times New Roman"/>
          <w:b/>
          <w:color w:val="000000"/>
          <w:sz w:val="28"/>
          <w:szCs w:val="28"/>
        </w:rPr>
        <w:t>реализа</w:t>
      </w:r>
      <w:r w:rsidR="00F8076B" w:rsidRPr="00D772F9">
        <w:rPr>
          <w:rFonts w:ascii="Times New Roman" w:hAnsi="Times New Roman"/>
          <w:b/>
          <w:color w:val="000000"/>
          <w:sz w:val="28"/>
          <w:szCs w:val="28"/>
        </w:rPr>
        <w:t>ции муниципальной программы</w:t>
      </w:r>
    </w:p>
    <w:p w:rsidR="00A9128F" w:rsidRDefault="00A9128F" w:rsidP="00DB0919">
      <w:pPr>
        <w:spacing w:after="120"/>
        <w:ind w:firstLine="709"/>
        <w:jc w:val="center"/>
        <w:rPr>
          <w:color w:val="000000"/>
          <w:sz w:val="28"/>
          <w:szCs w:val="28"/>
        </w:rPr>
      </w:pPr>
    </w:p>
    <w:p w:rsidR="006D20F3" w:rsidRPr="006D20F3" w:rsidRDefault="006D20F3" w:rsidP="00DB0919">
      <w:pPr>
        <w:spacing w:after="120"/>
        <w:ind w:firstLine="709"/>
        <w:jc w:val="center"/>
        <w:rPr>
          <w:color w:val="000000"/>
          <w:sz w:val="28"/>
          <w:szCs w:val="28"/>
        </w:rPr>
      </w:pPr>
      <w:r w:rsidRPr="006D20F3">
        <w:rPr>
          <w:color w:val="000000"/>
          <w:sz w:val="28"/>
          <w:szCs w:val="28"/>
        </w:rPr>
        <w:t>Социальные</w:t>
      </w:r>
      <w:r w:rsidR="00DB0919">
        <w:rPr>
          <w:color w:val="000000"/>
          <w:sz w:val="28"/>
          <w:szCs w:val="28"/>
        </w:rPr>
        <w:t xml:space="preserve"> показатели</w:t>
      </w:r>
      <w:r w:rsidRPr="006D20F3">
        <w:rPr>
          <w:color w:val="000000"/>
          <w:sz w:val="28"/>
          <w:szCs w:val="28"/>
        </w:rPr>
        <w:t>:</w:t>
      </w:r>
    </w:p>
    <w:p w:rsidR="006D20F3" w:rsidRPr="006D20F3" w:rsidRDefault="00604E89" w:rsidP="006D20F3">
      <w:pPr>
        <w:pStyle w:val="a7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919">
        <w:rPr>
          <w:rFonts w:ascii="Times New Roman" w:hAnsi="Times New Roman"/>
          <w:color w:val="000000"/>
          <w:sz w:val="28"/>
          <w:szCs w:val="28"/>
        </w:rPr>
        <w:t>культурн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="00DB0919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уровня</w:t>
      </w:r>
      <w:r w:rsidR="00DB0919">
        <w:rPr>
          <w:rFonts w:ascii="Times New Roman" w:hAnsi="Times New Roman"/>
          <w:color w:val="000000"/>
          <w:sz w:val="28"/>
          <w:szCs w:val="28"/>
        </w:rPr>
        <w:t>, доступност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B0919">
        <w:rPr>
          <w:rFonts w:ascii="Times New Roman" w:hAnsi="Times New Roman"/>
          <w:color w:val="000000"/>
          <w:sz w:val="28"/>
          <w:szCs w:val="28"/>
        </w:rPr>
        <w:t xml:space="preserve"> информационно-библиотечных ресурсов, доступност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B0919">
        <w:rPr>
          <w:rFonts w:ascii="Times New Roman" w:hAnsi="Times New Roman"/>
          <w:color w:val="000000"/>
          <w:sz w:val="28"/>
          <w:szCs w:val="28"/>
        </w:rPr>
        <w:t xml:space="preserve"> историко-культурного и художественного наследия для жителей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Мошковского района.</w:t>
      </w:r>
    </w:p>
    <w:p w:rsidR="00604E89" w:rsidRDefault="006D20F3" w:rsidP="00D772F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D20F3">
        <w:rPr>
          <w:rFonts w:ascii="Times New Roman" w:hAnsi="Times New Roman"/>
          <w:color w:val="000000"/>
          <w:sz w:val="28"/>
          <w:szCs w:val="28"/>
        </w:rPr>
        <w:t>Повы</w:t>
      </w:r>
      <w:r w:rsidR="00DB0919">
        <w:rPr>
          <w:rFonts w:ascii="Times New Roman" w:hAnsi="Times New Roman"/>
          <w:color w:val="000000"/>
          <w:sz w:val="28"/>
          <w:szCs w:val="28"/>
        </w:rPr>
        <w:t>шение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B0919">
        <w:rPr>
          <w:rFonts w:ascii="Times New Roman" w:hAnsi="Times New Roman"/>
          <w:color w:val="000000"/>
          <w:sz w:val="28"/>
          <w:szCs w:val="28"/>
        </w:rPr>
        <w:t>социокультурного уровня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в обществе,</w:t>
      </w:r>
      <w:r w:rsidR="00604E89">
        <w:rPr>
          <w:rFonts w:ascii="Times New Roman" w:hAnsi="Times New Roman"/>
          <w:color w:val="000000"/>
          <w:sz w:val="28"/>
          <w:szCs w:val="28"/>
        </w:rPr>
        <w:t xml:space="preserve"> что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2F9">
        <w:rPr>
          <w:rFonts w:ascii="Times New Roman" w:hAnsi="Times New Roman"/>
          <w:color w:val="000000"/>
          <w:sz w:val="28"/>
          <w:szCs w:val="28"/>
        </w:rPr>
        <w:t>является одним из</w:t>
      </w:r>
      <w:r w:rsidR="00D772F9" w:rsidRPr="00D772F9">
        <w:rPr>
          <w:rFonts w:ascii="Times New Roman" w:hAnsi="Times New Roman"/>
          <w:color w:val="000000"/>
          <w:sz w:val="28"/>
          <w:szCs w:val="28"/>
        </w:rPr>
        <w:t xml:space="preserve"> основных индикаторов развития и степени бл</w:t>
      </w:r>
      <w:r w:rsidR="00604E89">
        <w:rPr>
          <w:rFonts w:ascii="Times New Roman" w:hAnsi="Times New Roman"/>
          <w:color w:val="000000"/>
          <w:sz w:val="28"/>
          <w:szCs w:val="28"/>
        </w:rPr>
        <w:t>агополучия, благоустроенности.</w:t>
      </w:r>
    </w:p>
    <w:p w:rsidR="006D20F3" w:rsidRPr="006D20F3" w:rsidRDefault="00604E89" w:rsidP="00D772F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Повышение </w:t>
      </w:r>
      <w:r w:rsidR="00D772F9" w:rsidRPr="00D772F9">
        <w:rPr>
          <w:rFonts w:ascii="Times New Roman" w:hAnsi="Times New Roman"/>
          <w:color w:val="000000"/>
          <w:sz w:val="28"/>
          <w:szCs w:val="28"/>
        </w:rPr>
        <w:t>информационной инфраструктуры</w:t>
      </w:r>
      <w:r>
        <w:rPr>
          <w:rFonts w:ascii="Times New Roman" w:hAnsi="Times New Roman"/>
          <w:color w:val="000000"/>
          <w:sz w:val="28"/>
          <w:szCs w:val="28"/>
        </w:rPr>
        <w:t xml:space="preserve"> населения его</w:t>
      </w:r>
      <w:r w:rsidR="00D772F9" w:rsidRPr="00D772F9">
        <w:rPr>
          <w:rFonts w:ascii="Times New Roman" w:hAnsi="Times New Roman"/>
          <w:color w:val="000000"/>
          <w:sz w:val="28"/>
          <w:szCs w:val="28"/>
        </w:rPr>
        <w:t>, интеллектуальн</w:t>
      </w:r>
      <w:r w:rsidR="00D772F9">
        <w:rPr>
          <w:rFonts w:ascii="Times New Roman" w:hAnsi="Times New Roman"/>
          <w:color w:val="000000"/>
          <w:sz w:val="28"/>
          <w:szCs w:val="28"/>
        </w:rPr>
        <w:t>ую</w:t>
      </w:r>
      <w:r>
        <w:rPr>
          <w:rFonts w:ascii="Times New Roman" w:hAnsi="Times New Roman"/>
          <w:color w:val="000000"/>
          <w:sz w:val="28"/>
          <w:szCs w:val="28"/>
        </w:rPr>
        <w:t xml:space="preserve"> зрелости.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0F3" w:rsidRPr="006D20F3" w:rsidRDefault="00604E89" w:rsidP="00604E89">
      <w:pPr>
        <w:pStyle w:val="a7"/>
        <w:numPr>
          <w:ilvl w:val="0"/>
          <w:numId w:val="6"/>
        </w:numPr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Укрепление</w:t>
      </w:r>
      <w:r w:rsidRPr="00604E89">
        <w:t xml:space="preserve"> </w:t>
      </w:r>
      <w:r w:rsidRPr="00604E89">
        <w:rPr>
          <w:rFonts w:ascii="Times New Roman" w:hAnsi="Times New Roman"/>
          <w:color w:val="000000"/>
          <w:sz w:val="28"/>
          <w:szCs w:val="28"/>
        </w:rPr>
        <w:t>позици</w:t>
      </w:r>
      <w:r>
        <w:rPr>
          <w:rFonts w:ascii="Times New Roman" w:hAnsi="Times New Roman"/>
          <w:color w:val="000000"/>
          <w:sz w:val="28"/>
          <w:szCs w:val="28"/>
        </w:rPr>
        <w:t>й к</w:t>
      </w:r>
      <w:r w:rsidR="00D772F9">
        <w:rPr>
          <w:rFonts w:ascii="Times New Roman" w:hAnsi="Times New Roman"/>
          <w:color w:val="000000"/>
          <w:sz w:val="28"/>
          <w:szCs w:val="28"/>
        </w:rPr>
        <w:t>ультурн</w:t>
      </w:r>
      <w:r>
        <w:rPr>
          <w:rFonts w:ascii="Times New Roman" w:hAnsi="Times New Roman"/>
          <w:color w:val="000000"/>
          <w:sz w:val="28"/>
          <w:szCs w:val="28"/>
        </w:rPr>
        <w:t>ой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отрасл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>Мошковск</w:t>
      </w:r>
      <w:r w:rsidR="00D772F9">
        <w:rPr>
          <w:rFonts w:ascii="Times New Roman" w:hAnsi="Times New Roman"/>
          <w:color w:val="000000"/>
          <w:sz w:val="28"/>
          <w:szCs w:val="28"/>
        </w:rPr>
        <w:t>ого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район</w:t>
      </w:r>
      <w:r w:rsidR="00D772F9">
        <w:rPr>
          <w:rFonts w:ascii="Times New Roman" w:hAnsi="Times New Roman"/>
          <w:color w:val="000000"/>
          <w:sz w:val="28"/>
          <w:szCs w:val="28"/>
        </w:rPr>
        <w:t>а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в межрайонном культурном пространстве.</w:t>
      </w:r>
    </w:p>
    <w:p w:rsidR="006D20F3" w:rsidRPr="006D20F3" w:rsidRDefault="006D20F3" w:rsidP="006D20F3">
      <w:pPr>
        <w:pStyle w:val="a7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0F3">
        <w:rPr>
          <w:rFonts w:ascii="Times New Roman" w:hAnsi="Times New Roman"/>
          <w:color w:val="000000"/>
          <w:sz w:val="28"/>
          <w:szCs w:val="28"/>
        </w:rPr>
        <w:t>Увелич</w:t>
      </w:r>
      <w:r w:rsidR="00604E89">
        <w:rPr>
          <w:rFonts w:ascii="Times New Roman" w:hAnsi="Times New Roman"/>
          <w:color w:val="000000"/>
          <w:sz w:val="28"/>
          <w:szCs w:val="28"/>
        </w:rPr>
        <w:t>ение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спектр</w:t>
      </w:r>
      <w:r w:rsidR="00604E89">
        <w:rPr>
          <w:rFonts w:ascii="Times New Roman" w:hAnsi="Times New Roman"/>
          <w:color w:val="000000"/>
          <w:sz w:val="28"/>
          <w:szCs w:val="28"/>
        </w:rPr>
        <w:t>а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предоставляемых населению услуг.</w:t>
      </w:r>
    </w:p>
    <w:p w:rsidR="006D20F3" w:rsidRPr="006D20F3" w:rsidRDefault="00604E89" w:rsidP="006D20F3">
      <w:pPr>
        <w:pStyle w:val="a7"/>
        <w:numPr>
          <w:ilvl w:val="0"/>
          <w:numId w:val="6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информированност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населения о событиях в сфере культуры.</w:t>
      </w:r>
    </w:p>
    <w:p w:rsidR="006D20F3" w:rsidRPr="006D20F3" w:rsidRDefault="00604E89" w:rsidP="006D20F3">
      <w:pPr>
        <w:pStyle w:val="a7"/>
        <w:numPr>
          <w:ilvl w:val="0"/>
          <w:numId w:val="6"/>
        </w:numPr>
        <w:spacing w:after="24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Сокращение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уровня 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отставания сельских поселений </w:t>
      </w:r>
      <w:r w:rsidR="008138F8">
        <w:rPr>
          <w:rFonts w:ascii="Times New Roman" w:hAnsi="Times New Roman"/>
          <w:color w:val="000000"/>
          <w:sz w:val="28"/>
          <w:szCs w:val="28"/>
        </w:rPr>
        <w:t>по качеству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предоставляемых культурных услуг.</w:t>
      </w:r>
    </w:p>
    <w:p w:rsidR="006D20F3" w:rsidRPr="006D20F3" w:rsidRDefault="006D20F3" w:rsidP="00D772F9">
      <w:pPr>
        <w:spacing w:after="120"/>
        <w:ind w:firstLine="709"/>
        <w:jc w:val="center"/>
        <w:rPr>
          <w:color w:val="000000"/>
          <w:sz w:val="28"/>
          <w:szCs w:val="28"/>
        </w:rPr>
      </w:pPr>
      <w:r w:rsidRPr="006D20F3">
        <w:rPr>
          <w:color w:val="000000"/>
          <w:sz w:val="28"/>
          <w:szCs w:val="28"/>
        </w:rPr>
        <w:t>Экономические</w:t>
      </w:r>
      <w:r w:rsidR="00D772F9">
        <w:rPr>
          <w:color w:val="000000"/>
          <w:sz w:val="28"/>
          <w:szCs w:val="28"/>
        </w:rPr>
        <w:t xml:space="preserve"> показатели</w:t>
      </w:r>
      <w:r w:rsidRPr="006D20F3">
        <w:rPr>
          <w:color w:val="000000"/>
          <w:sz w:val="28"/>
          <w:szCs w:val="28"/>
        </w:rPr>
        <w:t>:</w:t>
      </w:r>
    </w:p>
    <w:p w:rsidR="008138F8" w:rsidRDefault="006D20F3" w:rsidP="006D20F3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D20F3">
        <w:rPr>
          <w:rFonts w:ascii="Times New Roman" w:hAnsi="Times New Roman"/>
          <w:color w:val="000000"/>
          <w:sz w:val="28"/>
          <w:szCs w:val="28"/>
        </w:rPr>
        <w:t xml:space="preserve">Укрепление материально-технической базы </w:t>
      </w:r>
      <w:r w:rsidR="00D772F9">
        <w:rPr>
          <w:rFonts w:ascii="Times New Roman" w:hAnsi="Times New Roman"/>
          <w:color w:val="000000"/>
          <w:sz w:val="28"/>
          <w:szCs w:val="28"/>
        </w:rPr>
        <w:t>подведомственных</w:t>
      </w:r>
      <w:r w:rsidRPr="006D20F3">
        <w:rPr>
          <w:rFonts w:ascii="Times New Roman" w:hAnsi="Times New Roman"/>
          <w:color w:val="000000"/>
          <w:sz w:val="28"/>
          <w:szCs w:val="28"/>
        </w:rPr>
        <w:t xml:space="preserve"> учреждений </w:t>
      </w:r>
      <w:r w:rsidR="00D772F9">
        <w:rPr>
          <w:rFonts w:ascii="Times New Roman" w:hAnsi="Times New Roman"/>
          <w:color w:val="000000"/>
          <w:sz w:val="28"/>
          <w:szCs w:val="28"/>
        </w:rPr>
        <w:t>УКиМП</w:t>
      </w:r>
      <w:r w:rsidR="008138F8">
        <w:rPr>
          <w:rFonts w:ascii="Times New Roman" w:hAnsi="Times New Roman"/>
          <w:color w:val="000000"/>
          <w:sz w:val="28"/>
          <w:szCs w:val="28"/>
        </w:rPr>
        <w:t>;</w:t>
      </w:r>
    </w:p>
    <w:p w:rsidR="006D20F3" w:rsidRPr="006D20F3" w:rsidRDefault="008138F8" w:rsidP="006D20F3">
      <w:pPr>
        <w:pStyle w:val="a7"/>
        <w:numPr>
          <w:ilvl w:val="0"/>
          <w:numId w:val="7"/>
        </w:numPr>
        <w:spacing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Расширение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спектр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и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предоставляемых услуг, в </w:t>
      </w:r>
      <w:r>
        <w:rPr>
          <w:rFonts w:ascii="Times New Roman" w:hAnsi="Times New Roman"/>
          <w:color w:val="000000"/>
          <w:sz w:val="28"/>
          <w:szCs w:val="28"/>
        </w:rPr>
        <w:t>том числе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и </w:t>
      </w:r>
      <w:r w:rsidR="00BB1156">
        <w:rPr>
          <w:rFonts w:ascii="Times New Roman" w:hAnsi="Times New Roman"/>
          <w:color w:val="000000"/>
          <w:sz w:val="28"/>
          <w:szCs w:val="28"/>
        </w:rPr>
        <w:t>платных</w:t>
      </w:r>
      <w:r>
        <w:rPr>
          <w:rFonts w:ascii="Times New Roman" w:hAnsi="Times New Roman"/>
          <w:color w:val="000000"/>
          <w:sz w:val="28"/>
          <w:szCs w:val="28"/>
        </w:rPr>
        <w:t xml:space="preserve"> услуг</w:t>
      </w:r>
      <w:r w:rsidR="00BB1156">
        <w:rPr>
          <w:rFonts w:ascii="Times New Roman" w:hAnsi="Times New Roman"/>
          <w:color w:val="000000"/>
          <w:sz w:val="28"/>
          <w:szCs w:val="28"/>
        </w:rPr>
        <w:t>, предоставляемых</w:t>
      </w:r>
      <w:r w:rsidR="00BB1156"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156">
        <w:rPr>
          <w:rFonts w:ascii="Times New Roman" w:hAnsi="Times New Roman"/>
          <w:color w:val="000000"/>
          <w:sz w:val="28"/>
          <w:szCs w:val="28"/>
        </w:rPr>
        <w:t>населению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>учреждениями куль</w:t>
      </w:r>
      <w:r w:rsidR="00D772F9">
        <w:rPr>
          <w:rFonts w:ascii="Times New Roman" w:hAnsi="Times New Roman"/>
          <w:color w:val="000000"/>
          <w:sz w:val="28"/>
          <w:szCs w:val="28"/>
        </w:rPr>
        <w:t>туры.</w:t>
      </w:r>
    </w:p>
    <w:p w:rsidR="006D20F3" w:rsidRDefault="008138F8" w:rsidP="006D20F3">
      <w:pPr>
        <w:pStyle w:val="a7"/>
        <w:numPr>
          <w:ilvl w:val="0"/>
          <w:numId w:val="7"/>
        </w:numPr>
        <w:spacing w:after="24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инвестиционную привлекательности учреждений культуры</w:t>
      </w:r>
      <w:r w:rsidR="006D20F3" w:rsidRPr="006D20F3">
        <w:rPr>
          <w:rFonts w:ascii="Times New Roman" w:hAnsi="Times New Roman"/>
          <w:color w:val="000000"/>
          <w:sz w:val="28"/>
          <w:szCs w:val="28"/>
        </w:rPr>
        <w:t xml:space="preserve"> Мошковского района.</w:t>
      </w:r>
    </w:p>
    <w:p w:rsidR="008138F8" w:rsidRDefault="008138F8" w:rsidP="006D20F3">
      <w:pPr>
        <w:pStyle w:val="a7"/>
        <w:numPr>
          <w:ilvl w:val="0"/>
          <w:numId w:val="7"/>
        </w:numPr>
        <w:spacing w:after="24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Повышение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качеств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районн</w:t>
      </w:r>
      <w:r w:rsidR="00BB1156">
        <w:rPr>
          <w:rFonts w:ascii="Times New Roman" w:hAnsi="Times New Roman"/>
          <w:color w:val="000000"/>
          <w:sz w:val="28"/>
          <w:szCs w:val="28"/>
        </w:rPr>
        <w:t>ы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х, </w:t>
      </w:r>
      <w:r w:rsidR="00BB1156">
        <w:rPr>
          <w:rFonts w:ascii="Times New Roman" w:hAnsi="Times New Roman"/>
          <w:color w:val="000000"/>
          <w:sz w:val="28"/>
          <w:szCs w:val="28"/>
        </w:rPr>
        <w:t>межрайоных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мероприятий</w:t>
      </w:r>
      <w:r>
        <w:rPr>
          <w:rFonts w:ascii="Times New Roman" w:hAnsi="Times New Roman"/>
          <w:color w:val="000000"/>
          <w:sz w:val="28"/>
          <w:szCs w:val="28"/>
        </w:rPr>
        <w:t xml:space="preserve"> за счет укрепления материально-технической базы районного Дома Культуры;</w:t>
      </w:r>
    </w:p>
    <w:p w:rsidR="00D772F9" w:rsidRPr="006D20F3" w:rsidRDefault="008138F8" w:rsidP="006D20F3">
      <w:pPr>
        <w:pStyle w:val="a7"/>
        <w:numPr>
          <w:ilvl w:val="0"/>
          <w:numId w:val="7"/>
        </w:numPr>
        <w:spacing w:after="240" w:line="240" w:lineRule="auto"/>
        <w:ind w:left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Повышение уровня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привлекательност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площадки районного Д</w:t>
      </w:r>
      <w:r>
        <w:rPr>
          <w:rFonts w:ascii="Times New Roman" w:hAnsi="Times New Roman"/>
          <w:color w:val="000000"/>
          <w:sz w:val="28"/>
          <w:szCs w:val="28"/>
        </w:rPr>
        <w:t xml:space="preserve">ома </w:t>
      </w:r>
      <w:r w:rsidR="00D772F9">
        <w:rPr>
          <w:rFonts w:ascii="Times New Roman" w:hAnsi="Times New Roman"/>
          <w:color w:val="000000"/>
          <w:sz w:val="28"/>
          <w:szCs w:val="28"/>
        </w:rPr>
        <w:t>К</w:t>
      </w:r>
      <w:r>
        <w:rPr>
          <w:rFonts w:ascii="Times New Roman" w:hAnsi="Times New Roman"/>
          <w:color w:val="000000"/>
          <w:sz w:val="28"/>
          <w:szCs w:val="28"/>
        </w:rPr>
        <w:t>ультуры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B1156">
        <w:rPr>
          <w:rFonts w:ascii="Times New Roman" w:hAnsi="Times New Roman"/>
          <w:color w:val="000000"/>
          <w:sz w:val="28"/>
          <w:szCs w:val="28"/>
        </w:rPr>
        <w:t>для организации и проведения мероприятий различного уровня.</w:t>
      </w:r>
      <w:r w:rsidR="00D772F9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6D20F3" w:rsidRPr="006D20F3" w:rsidRDefault="006D20F3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  <w:r w:rsidRPr="006D20F3">
        <w:rPr>
          <w:color w:val="000000"/>
          <w:sz w:val="28"/>
          <w:szCs w:val="28"/>
        </w:rPr>
        <w:t xml:space="preserve">В целом реализация Программы будет способствовать созданию условий для воспитания духовности и нравственности населения, </w:t>
      </w:r>
      <w:r w:rsidR="00BB1156">
        <w:rPr>
          <w:color w:val="000000"/>
          <w:sz w:val="28"/>
          <w:szCs w:val="28"/>
        </w:rPr>
        <w:t>которые</w:t>
      </w:r>
      <w:r w:rsidR="00BB1156" w:rsidRPr="00BB1156">
        <w:rPr>
          <w:color w:val="000000"/>
          <w:sz w:val="28"/>
          <w:szCs w:val="28"/>
        </w:rPr>
        <w:t xml:space="preserve"> выступа</w:t>
      </w:r>
      <w:r w:rsidR="00BB1156">
        <w:rPr>
          <w:color w:val="000000"/>
          <w:sz w:val="28"/>
          <w:szCs w:val="28"/>
        </w:rPr>
        <w:t>ю</w:t>
      </w:r>
      <w:r w:rsidR="00BB1156" w:rsidRPr="00BB1156">
        <w:rPr>
          <w:color w:val="000000"/>
          <w:sz w:val="28"/>
          <w:szCs w:val="28"/>
        </w:rPr>
        <w:t>т одним из основных индикаторов степени б</w:t>
      </w:r>
      <w:r w:rsidR="00BB1156">
        <w:rPr>
          <w:color w:val="000000"/>
          <w:sz w:val="28"/>
          <w:szCs w:val="28"/>
        </w:rPr>
        <w:t xml:space="preserve">лагополучия, совершенствования </w:t>
      </w:r>
      <w:r w:rsidR="00BB1156" w:rsidRPr="00BB1156">
        <w:rPr>
          <w:color w:val="000000"/>
          <w:sz w:val="28"/>
          <w:szCs w:val="28"/>
        </w:rPr>
        <w:t xml:space="preserve">культурных институтов и организаций, развитостью интеллектуальной элиты, богатством информационной инфраструктуры, интеллектуальной зрелостью </w:t>
      </w:r>
      <w:r w:rsidR="00BB1156">
        <w:rPr>
          <w:color w:val="000000"/>
          <w:sz w:val="28"/>
          <w:szCs w:val="28"/>
        </w:rPr>
        <w:t>общества.</w:t>
      </w:r>
    </w:p>
    <w:p w:rsidR="006D20F3" w:rsidRDefault="006D20F3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  <w:sectPr w:rsidR="000166B9" w:rsidSect="000974CC">
          <w:headerReference w:type="default" r:id="rId9"/>
          <w:headerReference w:type="first" r:id="rId10"/>
          <w:pgSz w:w="11906" w:h="16838"/>
          <w:pgMar w:top="851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12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184"/>
      </w:tblGrid>
      <w:tr w:rsidR="00E2393A" w:rsidRPr="00E2393A" w:rsidTr="004810B5">
        <w:trPr>
          <w:trHeight w:val="1663"/>
          <w:jc w:val="right"/>
        </w:trPr>
        <w:tc>
          <w:tcPr>
            <w:tcW w:w="6184" w:type="dxa"/>
          </w:tcPr>
          <w:p w:rsidR="00E2393A" w:rsidRPr="00E2393A" w:rsidRDefault="00E2393A" w:rsidP="00E2393A">
            <w:pPr>
              <w:jc w:val="right"/>
              <w:rPr>
                <w:i/>
                <w:szCs w:val="28"/>
              </w:rPr>
            </w:pPr>
            <w:r w:rsidRPr="00E2393A">
              <w:rPr>
                <w:i/>
                <w:szCs w:val="28"/>
              </w:rPr>
              <w:lastRenderedPageBreak/>
              <w:t>Приложение № 2</w:t>
            </w:r>
          </w:p>
          <w:p w:rsidR="00E2393A" w:rsidRPr="00E2393A" w:rsidRDefault="00E2393A" w:rsidP="00E2393A">
            <w:pPr>
              <w:rPr>
                <w:szCs w:val="28"/>
              </w:rPr>
            </w:pPr>
            <w:r w:rsidRPr="00E2393A">
              <w:rPr>
                <w:szCs w:val="28"/>
              </w:rPr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E2393A" w:rsidRPr="00E2393A" w:rsidRDefault="00E2393A" w:rsidP="00E2393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2393A" w:rsidRPr="00E2393A" w:rsidRDefault="00E2393A" w:rsidP="00E2393A">
      <w:pPr>
        <w:jc w:val="right"/>
        <w:rPr>
          <w:i/>
          <w:sz w:val="28"/>
          <w:szCs w:val="28"/>
        </w:rPr>
      </w:pPr>
      <w:r w:rsidRPr="00E2393A">
        <w:rPr>
          <w:i/>
          <w:sz w:val="28"/>
          <w:szCs w:val="28"/>
        </w:rPr>
        <w:t>Таблица № 1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93A">
        <w:rPr>
          <w:sz w:val="28"/>
          <w:szCs w:val="28"/>
        </w:rPr>
        <w:t>ЦЕЛИ, ЗАДАЧИ И ЦЕЛЕВЫЕ ИНДИКАТОРЫ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93A">
        <w:rPr>
          <w:sz w:val="28"/>
          <w:szCs w:val="28"/>
        </w:rPr>
        <w:t>муниципальной программы «Развитие культуры Мошковского района на 2025-2028 гг.»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14781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81"/>
        <w:gridCol w:w="4673"/>
        <w:gridCol w:w="849"/>
        <w:gridCol w:w="682"/>
        <w:gridCol w:w="8"/>
        <w:gridCol w:w="7"/>
        <w:gridCol w:w="16"/>
        <w:gridCol w:w="866"/>
        <w:gridCol w:w="8"/>
        <w:gridCol w:w="842"/>
        <w:gridCol w:w="8"/>
        <w:gridCol w:w="701"/>
        <w:gridCol w:w="8"/>
        <w:gridCol w:w="702"/>
        <w:gridCol w:w="13"/>
        <w:gridCol w:w="839"/>
        <w:gridCol w:w="13"/>
        <w:gridCol w:w="837"/>
        <w:gridCol w:w="15"/>
        <w:gridCol w:w="13"/>
      </w:tblGrid>
      <w:tr w:rsidR="00C32BAC" w:rsidRPr="00E2393A" w:rsidTr="00C32BAC">
        <w:trPr>
          <w:gridAfter w:val="2"/>
          <w:wAfter w:w="28" w:type="dxa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71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  <w:p w:rsidR="00C32BAC" w:rsidRPr="00E2393A" w:rsidRDefault="00C32BAC" w:rsidP="004810B5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398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Default="00C32BAC" w:rsidP="00C32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Значение целевого </w:t>
            </w:r>
            <w:r>
              <w:rPr>
                <w:sz w:val="20"/>
                <w:szCs w:val="20"/>
              </w:rPr>
              <w:t>индикатора</w:t>
            </w:r>
          </w:p>
          <w:p w:rsidR="00C32BAC" w:rsidRPr="00C32BAC" w:rsidRDefault="00C32BAC" w:rsidP="00C32B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Примечание</w:t>
            </w:r>
          </w:p>
        </w:tc>
      </w:tr>
      <w:tr w:rsidR="00C32BAC" w:rsidRPr="00E2393A" w:rsidTr="00C32BAC">
        <w:trPr>
          <w:gridAfter w:val="2"/>
          <w:wAfter w:w="28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87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в том числе по годам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BAC" w:rsidRPr="00E2393A" w:rsidTr="004810B5">
        <w:trPr>
          <w:gridAfter w:val="2"/>
          <w:wAfter w:w="28" w:type="dxa"/>
          <w:trHeight w:val="1852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3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Базовое </w:t>
            </w:r>
          </w:p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значение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2025 год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2026 год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2027 год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2028 год</w:t>
            </w:r>
          </w:p>
        </w:tc>
        <w:tc>
          <w:tcPr>
            <w:tcW w:w="85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BAC" w:rsidRPr="00E2393A" w:rsidTr="00C32BAC">
        <w:trPr>
          <w:gridAfter w:val="2"/>
          <w:wAfter w:w="28" w:type="dxa"/>
          <w:trHeight w:val="70"/>
          <w:tblCellSpacing w:w="5" w:type="nil"/>
        </w:trPr>
        <w:tc>
          <w:tcPr>
            <w:tcW w:w="36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</w:t>
            </w:r>
          </w:p>
        </w:tc>
        <w:tc>
          <w:tcPr>
            <w:tcW w:w="7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43438" w:rsidRPr="00E2393A" w:rsidTr="001C2DA1">
        <w:trPr>
          <w:gridAfter w:val="1"/>
          <w:wAfter w:w="13" w:type="dxa"/>
          <w:tblCellSpacing w:w="5" w:type="nil"/>
        </w:trPr>
        <w:tc>
          <w:tcPr>
            <w:tcW w:w="1476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8" w:rsidRPr="00E2393A" w:rsidRDefault="00A43438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«Развитие культуры Мошковского района на 2025-2028 гг.»</w:t>
            </w:r>
          </w:p>
        </w:tc>
      </w:tr>
      <w:tr w:rsidR="00C32BAC" w:rsidRPr="00E2393A" w:rsidTr="00C32BAC">
        <w:trPr>
          <w:gridAfter w:val="2"/>
          <w:wAfter w:w="28" w:type="dxa"/>
          <w:trHeight w:val="680"/>
          <w:tblCellSpacing w:w="5" w:type="nil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муниципальной программы</w:t>
            </w:r>
            <w:r w:rsidRPr="00E2393A">
              <w:rPr>
                <w:sz w:val="20"/>
                <w:szCs w:val="20"/>
              </w:rPr>
              <w:t>:</w:t>
            </w: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 Развитие единого культурного пространства, повышение эффективности использования потенциала учреждений культуры.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количество районных культурно-массовых мероприятий с охватом населения от 150 человек)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мероприятие</w:t>
            </w:r>
          </w:p>
        </w:tc>
        <w:tc>
          <w:tcPr>
            <w:tcW w:w="7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 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70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70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70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BAC" w:rsidRPr="00E2393A" w:rsidTr="00C32BAC">
        <w:trPr>
          <w:gridAfter w:val="2"/>
          <w:wAfter w:w="28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участие в  мероприятиях в мероприятиях различного уровня ( межрайонные, региональные, межрегиональные, всероссийские, международные)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мероприятие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  <w:p w:rsidR="00C32BAC" w:rsidRPr="00E2393A" w:rsidRDefault="00C32BAC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  <w:p w:rsidR="00C32BAC" w:rsidRPr="00E2393A" w:rsidRDefault="00A43438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43438" w:rsidRPr="00E2393A" w:rsidTr="00A43438">
        <w:trPr>
          <w:gridAfter w:val="1"/>
          <w:wAfter w:w="13" w:type="dxa"/>
          <w:trHeight w:val="451"/>
          <w:tblCellSpacing w:w="5" w:type="nil"/>
        </w:trPr>
        <w:tc>
          <w:tcPr>
            <w:tcW w:w="14768" w:type="dxa"/>
            <w:gridSpan w:val="1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3438" w:rsidRPr="00E2393A" w:rsidRDefault="00A43438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 xml:space="preserve">Подпрограмма 1 «Музейное дело» </w:t>
            </w:r>
          </w:p>
          <w:p w:rsidR="00A43438" w:rsidRPr="00E2393A" w:rsidRDefault="00A43438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 xml:space="preserve">Цель 1: Развитие муниципального музея и выставочной деятельности </w:t>
            </w:r>
          </w:p>
        </w:tc>
      </w:tr>
      <w:tr w:rsidR="00C32BAC" w:rsidRPr="00E2393A" w:rsidTr="00C32BAC">
        <w:trPr>
          <w:gridAfter w:val="2"/>
          <w:wAfter w:w="28" w:type="dxa"/>
          <w:trHeight w:val="280"/>
          <w:tblCellSpacing w:w="5" w:type="nil"/>
        </w:trPr>
        <w:tc>
          <w:tcPr>
            <w:tcW w:w="368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Задача 1:</w:t>
            </w:r>
            <w:r w:rsidRPr="00E2393A">
              <w:rPr>
                <w:sz w:val="20"/>
                <w:szCs w:val="20"/>
              </w:rPr>
              <w:t xml:space="preserve"> сохранение и возрождение народных художественных промыслов, ремесел, доступности историко-культурного и художественного наследия</w:t>
            </w:r>
          </w:p>
        </w:tc>
        <w:tc>
          <w:tcPr>
            <w:tcW w:w="467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число посетителей музея</w:t>
            </w:r>
          </w:p>
        </w:tc>
        <w:tc>
          <w:tcPr>
            <w:tcW w:w="8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Default="00C32BAC" w:rsidP="00624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Тыс</w:t>
            </w:r>
            <w:r>
              <w:rPr>
                <w:sz w:val="20"/>
                <w:szCs w:val="20"/>
              </w:rPr>
              <w:t>.</w:t>
            </w:r>
          </w:p>
          <w:p w:rsidR="00C32BAC" w:rsidRPr="00E2393A" w:rsidRDefault="00C32BAC" w:rsidP="00624CE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3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A43438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5,8</w:t>
            </w:r>
          </w:p>
        </w:tc>
        <w:tc>
          <w:tcPr>
            <w:tcW w:w="7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5,8</w:t>
            </w:r>
          </w:p>
        </w:tc>
        <w:tc>
          <w:tcPr>
            <w:tcW w:w="8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5,8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C32BAC" w:rsidRPr="00E2393A" w:rsidTr="00C32BAC">
        <w:trPr>
          <w:gridAfter w:val="2"/>
          <w:wAfter w:w="28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Ежегодное количество культурно массовых мероприятий (акции, культурно правительские мероприятия, выставки, в.т. ч выставки под </w:t>
            </w:r>
            <w:r w:rsidRPr="00E2393A">
              <w:rPr>
                <w:sz w:val="20"/>
                <w:szCs w:val="20"/>
              </w:rPr>
              <w:lastRenderedPageBreak/>
              <w:t>открытым небом)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7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A43438" w:rsidP="00C32BAC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210</w:t>
            </w:r>
          </w:p>
        </w:tc>
        <w:tc>
          <w:tcPr>
            <w:tcW w:w="7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BAC" w:rsidRPr="00E2393A" w:rsidRDefault="00C32BAC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1C2DA1">
        <w:trPr>
          <w:trHeight w:val="551"/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lastRenderedPageBreak/>
              <w:t>Подпрограмма 2 «Библиотечное дело»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2: развитие библиотечной деятельности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Задача 2: Сохранность ресурсов, обеспечение доступа населения Мошковского района к информационно-библиотечным ресурсам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число посещений библиотек в отчетный период, в т. Ч посещение сайтов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Тыс. чел.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A43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275,0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411,6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457,4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503,1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548,8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число пользователей библиотек (не менее 22100 человек)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Тыс.чел.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A43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21,2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21,2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21,2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21,2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количество книговыдач (не менее 414 500 книговыдач)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Тыс. единиц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A43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414,5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414,5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414,5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414,5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Количество книжного фонда общедоступных библиотек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Тыс. единиц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A43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131,7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134,9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138,1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141,3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144,5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количество культурно массовых мероприятий (не менее 3450 мероприятий)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мероприятие</w:t>
            </w:r>
          </w:p>
        </w:tc>
        <w:tc>
          <w:tcPr>
            <w:tcW w:w="6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A43438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3450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1C2DA1">
        <w:trPr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Подпрограмма 3 «Сельские ДК и художественная самодеятельность»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3: Повышение качества предоставления услуг культуры в сельских территориях и развитие художественной самодеятельности»</w:t>
            </w: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Задача 3: повышение качества услуг культуры предоставляемыми сельскими ДК, сохранение и развитие художественной самодеятельности. 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количество культурно- массовых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мероприятие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3100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3100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3100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3100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число участников культурно- массовых мероприятий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180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190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195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Количество клубных формирований в отчетный период (не менее 240)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Ед.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240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240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Число участников клубных формирований в отчетный период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2900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2900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2900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2900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2900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1C2DA1">
        <w:trPr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Подпрограмма 4 «Дополнительное образование в сфере культуры»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4: Развитие дополнительного образования в сфере культуры</w:t>
            </w: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Задача 4:</w:t>
            </w:r>
            <w:r w:rsidRPr="00E2393A">
              <w:rPr>
                <w:sz w:val="20"/>
                <w:szCs w:val="20"/>
              </w:rPr>
              <w:t xml:space="preserve"> Повышение доступности, качества и расширения программ дополнительного образования в области культуры и искусства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количество обучающихся в детской школе искусств ( с учетом филиалов) не менее 350 обучающийся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% детей обучающихся по предпрофессиональным общеобразовательным программам от общего числа обучающихся в детской школе искусств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%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60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65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Количество обучающийся принявших участие в конкурсах, фестивалях, концертах в отчетный период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60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70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80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936732" w:rsidRPr="00E2393A" w:rsidTr="001C2DA1">
        <w:trPr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Подпрограмма 5 «Кадровый потенциала и организационно методической деятельности учреждений культуры»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5:</w:t>
            </w:r>
            <w:r w:rsidRPr="00E2393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E2393A">
              <w:rPr>
                <w:b/>
                <w:sz w:val="20"/>
                <w:szCs w:val="20"/>
              </w:rPr>
              <w:t>Развитие кадрового потенциала и организационно методической деятельности учреждений культуры</w:t>
            </w:r>
          </w:p>
        </w:tc>
      </w:tr>
      <w:tr w:rsidR="00936732" w:rsidRPr="00E2393A" w:rsidTr="00936732">
        <w:trPr>
          <w:gridAfter w:val="1"/>
          <w:wAfter w:w="13" w:type="dxa"/>
          <w:tblCellSpacing w:w="5" w:type="nil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Задача 5:</w:t>
            </w:r>
            <w:r w:rsidRPr="00E2393A">
              <w:rPr>
                <w:sz w:val="20"/>
                <w:szCs w:val="20"/>
              </w:rPr>
              <w:t xml:space="preserve"> Повышение квалификационного и образовательного уровня специалистов культуры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Число </w:t>
            </w:r>
            <w:r w:rsidR="00BB2A10" w:rsidRPr="00E2393A">
              <w:rPr>
                <w:sz w:val="20"/>
                <w:szCs w:val="20"/>
              </w:rPr>
              <w:t>специалистов,</w:t>
            </w:r>
            <w:r w:rsidRPr="00E2393A">
              <w:rPr>
                <w:sz w:val="20"/>
                <w:szCs w:val="20"/>
              </w:rPr>
              <w:t xml:space="preserve"> прошедших обучение, повышение квалификации с получением документа установленного образца</w:t>
            </w:r>
          </w:p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30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6732" w:rsidRPr="00E2393A" w:rsidRDefault="00936732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2DA1" w:rsidRPr="00E2393A" w:rsidTr="001C2DA1">
        <w:trPr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lastRenderedPageBreak/>
              <w:t>Подпрограмма 6 «Автоклуб»</w:t>
            </w:r>
          </w:p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6: Развитие  выездных культурно-досуговых услуг.</w:t>
            </w:r>
          </w:p>
        </w:tc>
      </w:tr>
      <w:tr w:rsidR="001C2DA1" w:rsidRPr="00E2393A" w:rsidTr="001C2DA1">
        <w:trPr>
          <w:gridAfter w:val="1"/>
          <w:wAfter w:w="13" w:type="dxa"/>
          <w:tblCellSpacing w:w="5" w:type="nil"/>
        </w:trPr>
        <w:tc>
          <w:tcPr>
            <w:tcW w:w="36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Задача 6:</w:t>
            </w:r>
            <w:r w:rsidRPr="00E2393A">
              <w:rPr>
                <w:sz w:val="20"/>
                <w:szCs w:val="20"/>
              </w:rPr>
              <w:t xml:space="preserve"> Повышение доступности, качества культурно -досуговых услуг в выездном формате на базе Автоклуба.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 xml:space="preserve">количество выездных культурно-массовых мероприятий (не менее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мероприятие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45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55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2DA1" w:rsidRPr="00E2393A" w:rsidTr="001C2DA1">
        <w:trPr>
          <w:gridAfter w:val="1"/>
          <w:wAfter w:w="13" w:type="dxa"/>
          <w:tblCellSpacing w:w="5" w:type="nil"/>
        </w:trPr>
        <w:tc>
          <w:tcPr>
            <w:tcW w:w="36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Ежегодное число участников (охват населения) получивших услуги автоклуба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Чел.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BB2A10" w:rsidP="00BB2A1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93673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4000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4000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4500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5000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5500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2DA1" w:rsidRPr="00E2393A" w:rsidTr="001C2DA1">
        <w:trPr>
          <w:tblCellSpacing w:w="5" w:type="nil"/>
        </w:trPr>
        <w:tc>
          <w:tcPr>
            <w:tcW w:w="1478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Подпрограмма 7 «Усиление материально-технической базы учреждений культуры»</w:t>
            </w:r>
          </w:p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E2393A">
              <w:rPr>
                <w:b/>
                <w:sz w:val="20"/>
                <w:szCs w:val="20"/>
              </w:rPr>
              <w:t>Цель 7: Усиление материально-технической базы учреждений культуры</w:t>
            </w:r>
          </w:p>
        </w:tc>
      </w:tr>
      <w:tr w:rsidR="00BB2A10" w:rsidRPr="00E2393A" w:rsidTr="00223CD9">
        <w:trPr>
          <w:gridAfter w:val="1"/>
          <w:wAfter w:w="13" w:type="dxa"/>
          <w:trHeight w:val="1150"/>
          <w:tblCellSpacing w:w="5" w:type="nil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Задача 7: Усиление материально технической базы учреждений культуры, проведение текущих, капитальных ремонтов помещений (реконструкций), строительство новых помещений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Число учреждений культуры усиливших, обновивших материально-техническую базу</w:t>
            </w: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Шт.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0,05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1C2DA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0</w:t>
            </w: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2393A">
              <w:rPr>
                <w:sz w:val="20"/>
                <w:szCs w:val="20"/>
              </w:rPr>
              <w:t>0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2A10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1C2DA1" w:rsidRPr="00E2393A" w:rsidTr="001C2DA1">
        <w:trPr>
          <w:gridAfter w:val="1"/>
          <w:wAfter w:w="13" w:type="dxa"/>
          <w:tblCellSpacing w:w="5" w:type="nil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BB2A10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</w:t>
            </w:r>
          </w:p>
        </w:tc>
        <w:tc>
          <w:tcPr>
            <w:tcW w:w="9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2DA1" w:rsidRPr="00E2393A" w:rsidRDefault="001C2DA1" w:rsidP="00E239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E2393A" w:rsidRPr="00E2393A" w:rsidRDefault="00E2393A" w:rsidP="00E2393A">
      <w:pPr>
        <w:jc w:val="right"/>
        <w:rPr>
          <w:i/>
          <w:sz w:val="28"/>
          <w:szCs w:val="28"/>
        </w:rPr>
      </w:pPr>
      <w:bookmarkStart w:id="0" w:name="Par339"/>
      <w:bookmarkEnd w:id="0"/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BB2A10" w:rsidRDefault="00BB2A10" w:rsidP="00E2393A">
      <w:pPr>
        <w:jc w:val="right"/>
        <w:rPr>
          <w:i/>
          <w:sz w:val="28"/>
          <w:szCs w:val="28"/>
        </w:rPr>
      </w:pPr>
    </w:p>
    <w:p w:rsidR="00E2393A" w:rsidRPr="00E2393A" w:rsidRDefault="00E2393A" w:rsidP="00E2393A">
      <w:pPr>
        <w:jc w:val="right"/>
        <w:rPr>
          <w:i/>
          <w:sz w:val="28"/>
          <w:szCs w:val="28"/>
        </w:rPr>
      </w:pPr>
      <w:r w:rsidRPr="00E2393A">
        <w:rPr>
          <w:i/>
          <w:sz w:val="28"/>
          <w:szCs w:val="28"/>
        </w:rPr>
        <w:lastRenderedPageBreak/>
        <w:t>Таблица № 2</w:t>
      </w:r>
    </w:p>
    <w:p w:rsidR="00E2393A" w:rsidRPr="00E2393A" w:rsidRDefault="00E2393A" w:rsidP="00E2393A">
      <w:pPr>
        <w:jc w:val="center"/>
        <w:rPr>
          <w:sz w:val="28"/>
          <w:szCs w:val="28"/>
        </w:rPr>
      </w:pPr>
      <w:r w:rsidRPr="00E2393A">
        <w:rPr>
          <w:sz w:val="28"/>
          <w:szCs w:val="28"/>
        </w:rPr>
        <w:t>ОСНОВНЫЕ МЕРОПРИЯТИЯ</w:t>
      </w:r>
    </w:p>
    <w:p w:rsidR="00E2393A" w:rsidRPr="00E2393A" w:rsidRDefault="00E2393A" w:rsidP="00E2393A">
      <w:pPr>
        <w:jc w:val="center"/>
        <w:rPr>
          <w:sz w:val="28"/>
          <w:szCs w:val="28"/>
        </w:rPr>
      </w:pPr>
      <w:r w:rsidRPr="00E2393A">
        <w:rPr>
          <w:sz w:val="28"/>
          <w:szCs w:val="28"/>
        </w:rPr>
        <w:t>муниципальной программы муниципальной программы «Развитие культуры Мошковского района на 2025-2028 гг.»</w:t>
      </w:r>
    </w:p>
    <w:p w:rsidR="00E2393A" w:rsidRPr="00E2393A" w:rsidRDefault="00E2393A" w:rsidP="00E2393A">
      <w:pPr>
        <w:jc w:val="center"/>
        <w:rPr>
          <w:sz w:val="28"/>
          <w:szCs w:val="28"/>
        </w:rPr>
      </w:pPr>
    </w:p>
    <w:tbl>
      <w:tblPr>
        <w:tblW w:w="1446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4"/>
        <w:gridCol w:w="3055"/>
        <w:gridCol w:w="1220"/>
        <w:gridCol w:w="4870"/>
      </w:tblGrid>
      <w:tr w:rsidR="00E2393A" w:rsidRPr="00E2393A" w:rsidTr="00025B2E">
        <w:trPr>
          <w:trHeight w:val="786"/>
        </w:trPr>
        <w:tc>
          <w:tcPr>
            <w:tcW w:w="5324" w:type="dxa"/>
            <w:vMerge w:val="restart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 w:themeColor="text1"/>
                <w:sz w:val="20"/>
                <w:szCs w:val="20"/>
              </w:rPr>
              <w:t xml:space="preserve">Наименование основного </w:t>
            </w:r>
            <w:r w:rsidRPr="00E2393A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3055" w:type="dxa"/>
            <w:vMerge w:val="restart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Муниципальные заказчики (ответственные за привлечение средств), исполнители программных мероприятий</w:t>
            </w:r>
          </w:p>
        </w:tc>
        <w:tc>
          <w:tcPr>
            <w:tcW w:w="1220" w:type="dxa"/>
            <w:vMerge w:val="restart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Срок реализации</w:t>
            </w:r>
          </w:p>
        </w:tc>
        <w:tc>
          <w:tcPr>
            <w:tcW w:w="4870" w:type="dxa"/>
            <w:vMerge w:val="restart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E2393A" w:rsidRPr="00E2393A" w:rsidTr="00025B2E">
        <w:trPr>
          <w:trHeight w:val="230"/>
        </w:trPr>
        <w:tc>
          <w:tcPr>
            <w:tcW w:w="5324" w:type="dxa"/>
            <w:vMerge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3055" w:type="dxa"/>
            <w:vMerge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20" w:type="dxa"/>
            <w:vMerge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vMerge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</w:p>
        </w:tc>
      </w:tr>
      <w:tr w:rsidR="00E2393A" w:rsidRPr="00E2393A" w:rsidTr="00025B2E">
        <w:trPr>
          <w:trHeight w:val="315"/>
        </w:trPr>
        <w:tc>
          <w:tcPr>
            <w:tcW w:w="5324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055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220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4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«Развитие культуры Мошковского района на 2025-2028 гг.»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1. Цель  муниципальной программы: Развитие единого культурного пространства, повышение эффективности использования потенциала учреждений культуры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1.1. Подпрограмма  1 «Музейное дело»</w:t>
            </w:r>
          </w:p>
        </w:tc>
      </w:tr>
      <w:tr w:rsidR="00E2393A" w:rsidRPr="00E2393A" w:rsidTr="00025B2E">
        <w:trPr>
          <w:trHeight w:val="300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1: Развитие муниципального музея и выставочной деятельности</w:t>
            </w:r>
          </w:p>
        </w:tc>
      </w:tr>
      <w:tr w:rsidR="00E2393A" w:rsidRPr="00E2393A" w:rsidTr="00025B2E">
        <w:trPr>
          <w:trHeight w:val="300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1: Сохранение и возрождение народных художественных промыслов, ремесел, доступности историко-культурного и художественного наследия</w:t>
            </w:r>
          </w:p>
        </w:tc>
      </w:tr>
      <w:tr w:rsidR="00E2393A" w:rsidRPr="00E2393A" w:rsidTr="00025B2E">
        <w:trPr>
          <w:trHeight w:val="686"/>
        </w:trPr>
        <w:tc>
          <w:tcPr>
            <w:tcW w:w="5324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музейных предметов, стеллажей-витрин для экспонатов, экспозиций</w:t>
            </w:r>
          </w:p>
        </w:tc>
        <w:tc>
          <w:tcPr>
            <w:tcW w:w="3055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Мошковский краеведческий музей</w:t>
            </w:r>
          </w:p>
        </w:tc>
        <w:tc>
          <w:tcPr>
            <w:tcW w:w="1220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обслуживание посетителей, в соответствии с нормативами и уровнем возросших потребностей</w:t>
            </w:r>
          </w:p>
        </w:tc>
      </w:tr>
      <w:tr w:rsidR="00E2393A" w:rsidRPr="00E2393A" w:rsidTr="00025B2E">
        <w:trPr>
          <w:trHeight w:val="686"/>
        </w:trPr>
        <w:tc>
          <w:tcPr>
            <w:tcW w:w="5324" w:type="dxa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музейных экспонатов для организации выставок под открытым небом:</w:t>
            </w:r>
            <w:r w:rsidRPr="00E2393A">
              <w:t xml:space="preserve"> </w:t>
            </w:r>
            <w:r w:rsidRPr="00E2393A">
              <w:rPr>
                <w:color w:val="000000"/>
                <w:sz w:val="20"/>
                <w:szCs w:val="20"/>
              </w:rPr>
              <w:t>небом «Мини-Умревинский острог», «Крестьянская слобода»</w:t>
            </w:r>
          </w:p>
        </w:tc>
        <w:tc>
          <w:tcPr>
            <w:tcW w:w="3055" w:type="dxa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Мошковский краеведческий музей</w:t>
            </w:r>
          </w:p>
        </w:tc>
        <w:tc>
          <w:tcPr>
            <w:tcW w:w="122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2026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обслуживание посетителей, в соответствии с нормативами и уровнем возросших потребностей</w:t>
            </w:r>
          </w:p>
        </w:tc>
      </w:tr>
      <w:tr w:rsidR="00E2393A" w:rsidRPr="00E2393A" w:rsidTr="00025B2E">
        <w:trPr>
          <w:trHeight w:val="280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1.2. Подпрограмма 2 «Библиотечное дело»</w:t>
            </w:r>
          </w:p>
        </w:tc>
      </w:tr>
      <w:tr w:rsidR="00E2393A" w:rsidRPr="00E2393A" w:rsidTr="00025B2E">
        <w:trPr>
          <w:trHeight w:val="245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2: развитие библиотечной деятельности</w:t>
            </w:r>
          </w:p>
        </w:tc>
      </w:tr>
      <w:tr w:rsidR="00E2393A" w:rsidRPr="00E2393A" w:rsidTr="00025B2E">
        <w:trPr>
          <w:trHeight w:val="245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2: Сохранность ресурсов, обеспечение доступа населения Мошковского района к информационно-библиотечным ресурсам</w:t>
            </w:r>
          </w:p>
        </w:tc>
      </w:tr>
      <w:tr w:rsidR="00E2393A" w:rsidRPr="00E2393A" w:rsidTr="00025B2E">
        <w:trPr>
          <w:trHeight w:val="282"/>
        </w:trPr>
        <w:tc>
          <w:tcPr>
            <w:tcW w:w="5324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3055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Мошковская ЦБС</w:t>
            </w:r>
          </w:p>
        </w:tc>
        <w:tc>
          <w:tcPr>
            <w:tcW w:w="1220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Удовлетворение всесторонних запросов и интересов различных читательских групп</w:t>
            </w:r>
          </w:p>
        </w:tc>
      </w:tr>
      <w:tr w:rsidR="00E2393A" w:rsidRPr="00E2393A" w:rsidTr="00025B2E">
        <w:trPr>
          <w:trHeight w:val="303"/>
        </w:trPr>
        <w:tc>
          <w:tcPr>
            <w:tcW w:w="5324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книг</w:t>
            </w:r>
          </w:p>
        </w:tc>
        <w:tc>
          <w:tcPr>
            <w:tcW w:w="3055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Мошковская ЦБС</w:t>
            </w:r>
          </w:p>
        </w:tc>
        <w:tc>
          <w:tcPr>
            <w:tcW w:w="1220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Удовлетворение всесторонних запросов и интересов различных читательских групп</w:t>
            </w:r>
          </w:p>
        </w:tc>
      </w:tr>
      <w:tr w:rsidR="00E2393A" w:rsidRPr="00E2393A" w:rsidTr="00025B2E">
        <w:trPr>
          <w:trHeight w:val="303"/>
        </w:trPr>
        <w:tc>
          <w:tcPr>
            <w:tcW w:w="5324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Укрепление материально-технической базы (приобретение мебели, компьютеров, оргтехники)</w:t>
            </w:r>
          </w:p>
        </w:tc>
        <w:tc>
          <w:tcPr>
            <w:tcW w:w="3055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Мошковская ЦБС</w:t>
            </w:r>
          </w:p>
        </w:tc>
        <w:tc>
          <w:tcPr>
            <w:tcW w:w="122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Удовлетворение всесторонних запросов и интересов различных читательских групп</w:t>
            </w:r>
          </w:p>
        </w:tc>
      </w:tr>
      <w:tr w:rsidR="00E2393A" w:rsidRPr="00E2393A" w:rsidTr="00025B2E">
        <w:trPr>
          <w:trHeight w:val="139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1.3 Подпрограмма 3 «Сельские ДК и художественная самодеятельность»</w:t>
            </w:r>
          </w:p>
        </w:tc>
      </w:tr>
      <w:tr w:rsidR="00E2393A" w:rsidRPr="00E2393A" w:rsidTr="00025B2E">
        <w:trPr>
          <w:trHeight w:val="139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3: Повышение качества предоставления услуг культуры в сельских территориях и развитие художественной самодеятельности»</w:t>
            </w:r>
          </w:p>
        </w:tc>
      </w:tr>
      <w:tr w:rsidR="00E2393A" w:rsidRPr="00E2393A" w:rsidTr="00025B2E">
        <w:trPr>
          <w:trHeight w:val="139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3:повышение качества услуг культуры предоставляемыми сельскими ДК, сохранение и развитие художественной самодеятельности.</w:t>
            </w:r>
          </w:p>
        </w:tc>
      </w:tr>
      <w:tr w:rsidR="00E2393A" w:rsidRPr="00E2393A" w:rsidTr="00025B2E">
        <w:trPr>
          <w:trHeight w:val="263"/>
        </w:trPr>
        <w:tc>
          <w:tcPr>
            <w:tcW w:w="5324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Оснащение сельских ДК оборудованием, компьютерами, мебелью (организации «точек досуга» в сельских ДК: диваны, столы, стулья выставочный стенды-стеллажи, компьютер, МФУ)</w:t>
            </w:r>
          </w:p>
        </w:tc>
        <w:tc>
          <w:tcPr>
            <w:tcW w:w="3055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 xml:space="preserve">Удовлетворения интересов различных возрастных групп населения и повышения качества облуживания посетителей </w:t>
            </w:r>
          </w:p>
        </w:tc>
      </w:tr>
      <w:tr w:rsidR="00E2393A" w:rsidRPr="00E2393A" w:rsidTr="00025B2E">
        <w:trPr>
          <w:trHeight w:val="313"/>
        </w:trPr>
        <w:tc>
          <w:tcPr>
            <w:tcW w:w="5324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 xml:space="preserve">Приобретение сценических костюмов, реквизита </w:t>
            </w:r>
            <w:r w:rsidRPr="00E2393A">
              <w:rPr>
                <w:color w:val="000000"/>
                <w:sz w:val="20"/>
                <w:szCs w:val="20"/>
              </w:rPr>
              <w:lastRenderedPageBreak/>
              <w:t>(сценического, игрового, для декораций)  для коллективов художественной самодеятельности</w:t>
            </w:r>
          </w:p>
        </w:tc>
        <w:tc>
          <w:tcPr>
            <w:tcW w:w="3055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lastRenderedPageBreak/>
              <w:t xml:space="preserve">МКУК УКиМП Мошковского </w:t>
            </w:r>
            <w:r w:rsidRPr="00E2393A">
              <w:rPr>
                <w:color w:val="000000"/>
                <w:sz w:val="20"/>
                <w:szCs w:val="20"/>
              </w:rPr>
              <w:lastRenderedPageBreak/>
              <w:t>района Новосибирской области</w:t>
            </w:r>
          </w:p>
        </w:tc>
        <w:tc>
          <w:tcPr>
            <w:tcW w:w="1220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lastRenderedPageBreak/>
              <w:t xml:space="preserve">Весь </w:t>
            </w:r>
            <w:r w:rsidRPr="00E2393A">
              <w:rPr>
                <w:color w:val="000000"/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lastRenderedPageBreak/>
              <w:t>Повышение качества облуживания посетителей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lastRenderedPageBreak/>
              <w:t>1.4 Подпрограмма 4 «Дополнительное образование в сфере культуры»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4 : Развитие дополнительного образования в сфере культуры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4:</w:t>
            </w:r>
            <w:r w:rsidRPr="00E2393A">
              <w:t xml:space="preserve"> </w:t>
            </w:r>
            <w:r w:rsidRPr="00E2393A">
              <w:rPr>
                <w:color w:val="000000"/>
                <w:sz w:val="20"/>
                <w:szCs w:val="20"/>
              </w:rPr>
              <w:t>Повышение доступности, качества и расширения программ дополнительного образования в области культуры и искусства</w:t>
            </w:r>
          </w:p>
        </w:tc>
      </w:tr>
      <w:tr w:rsidR="00E2393A" w:rsidRPr="00E2393A" w:rsidTr="00025B2E">
        <w:trPr>
          <w:trHeight w:val="263"/>
        </w:trPr>
        <w:tc>
          <w:tcPr>
            <w:tcW w:w="5324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Укрепление материально- технической базы (приобретение мебели и оборудования для учебных классов, оргтехники, сценических костюмов, реквизита)</w:t>
            </w:r>
          </w:p>
        </w:tc>
        <w:tc>
          <w:tcPr>
            <w:tcW w:w="3055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1220" w:type="dxa"/>
            <w:shd w:val="clear" w:color="auto" w:fill="FFFFFF" w:themeFill="background1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образовательных услуг</w:t>
            </w:r>
          </w:p>
        </w:tc>
      </w:tr>
      <w:tr w:rsidR="00E2393A" w:rsidRPr="00E2393A" w:rsidTr="00025B2E">
        <w:trPr>
          <w:trHeight w:val="313"/>
        </w:trPr>
        <w:tc>
          <w:tcPr>
            <w:tcW w:w="5324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музыкального оборудования, инструментов</w:t>
            </w:r>
          </w:p>
        </w:tc>
        <w:tc>
          <w:tcPr>
            <w:tcW w:w="3055" w:type="dxa"/>
            <w:shd w:val="clear" w:color="auto" w:fill="auto"/>
            <w:hideMark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1220" w:type="dxa"/>
            <w:shd w:val="clear" w:color="auto" w:fill="auto"/>
            <w:hideMark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образовательных услуг</w:t>
            </w:r>
          </w:p>
        </w:tc>
      </w:tr>
      <w:tr w:rsidR="00E2393A" w:rsidRPr="00E2393A" w:rsidTr="00025B2E">
        <w:trPr>
          <w:trHeight w:val="313"/>
        </w:trPr>
        <w:tc>
          <w:tcPr>
            <w:tcW w:w="5324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Поддержка юных дарований (выплата стипендий одаренным детям)</w:t>
            </w:r>
          </w:p>
        </w:tc>
        <w:tc>
          <w:tcPr>
            <w:tcW w:w="3055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МБУ ДО «Детская школа искусств»</w:t>
            </w:r>
          </w:p>
        </w:tc>
        <w:tc>
          <w:tcPr>
            <w:tcW w:w="122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1.5 Подпрограмма 5 «Кадровый потенциала и организационно методической деятельности учреждений культуры»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5: Развитие кадрового потенциала и организационно методической деятельности учреждений культуры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5: Повышение квалификационного и образовательного уровня специалистов культуры</w:t>
            </w:r>
          </w:p>
        </w:tc>
      </w:tr>
      <w:tr w:rsidR="00E2393A" w:rsidRPr="00E2393A" w:rsidTr="00025B2E">
        <w:trPr>
          <w:trHeight w:val="313"/>
        </w:trPr>
        <w:tc>
          <w:tcPr>
            <w:tcW w:w="5324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Обучение специалистов на курсах повышения квалификации, переподготовки</w:t>
            </w:r>
          </w:p>
        </w:tc>
        <w:tc>
          <w:tcPr>
            <w:tcW w:w="3055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услуг в сфере культуры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1.6 Подпрограмма 6  «Автоклуб»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6: Развитие  выездных культурно-досуговых услуг</w:t>
            </w:r>
          </w:p>
        </w:tc>
      </w:tr>
      <w:tr w:rsidR="00E2393A" w:rsidRPr="00E2393A" w:rsidTr="00025B2E">
        <w:trPr>
          <w:trHeight w:val="313"/>
        </w:trPr>
        <w:tc>
          <w:tcPr>
            <w:tcW w:w="14469" w:type="dxa"/>
            <w:gridSpan w:val="4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6: Повышение доступности, качества культурно -досуговых услуг в выездном формате на базе Автоклуба</w:t>
            </w:r>
          </w:p>
        </w:tc>
      </w:tr>
      <w:tr w:rsidR="00E2393A" w:rsidRPr="00E2393A" w:rsidTr="00025B2E">
        <w:trPr>
          <w:trHeight w:val="313"/>
        </w:trPr>
        <w:tc>
          <w:tcPr>
            <w:tcW w:w="5324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Обслуживание автомобиля затраты на ГСМ</w:t>
            </w:r>
          </w:p>
        </w:tc>
        <w:tc>
          <w:tcPr>
            <w:tcW w:w="3055" w:type="dxa"/>
            <w:shd w:val="clear" w:color="auto" w:fill="auto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Весь период</w:t>
            </w:r>
          </w:p>
        </w:tc>
        <w:tc>
          <w:tcPr>
            <w:tcW w:w="4870" w:type="dxa"/>
            <w:shd w:val="clear" w:color="auto" w:fill="auto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Удовлетворения интересов различных возрастных групп населения и повышения качества облуживания посетителей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393A">
              <w:rPr>
                <w:b/>
                <w:color w:val="000000"/>
                <w:sz w:val="20"/>
                <w:szCs w:val="20"/>
              </w:rPr>
              <w:t>1.7 Подпрограмма 7 «Усиление материально-технической базы учреждений культуры»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Цель 7: Усиление материально-технической базы учреждений культуры</w:t>
            </w:r>
          </w:p>
        </w:tc>
      </w:tr>
      <w:tr w:rsidR="00E2393A" w:rsidRPr="00E2393A" w:rsidTr="00025B2E">
        <w:trPr>
          <w:trHeight w:val="315"/>
        </w:trPr>
        <w:tc>
          <w:tcPr>
            <w:tcW w:w="14469" w:type="dxa"/>
            <w:gridSpan w:val="4"/>
            <w:shd w:val="clear" w:color="auto" w:fill="FFFFFF" w:themeFill="background1"/>
          </w:tcPr>
          <w:p w:rsidR="00E2393A" w:rsidRPr="00E2393A" w:rsidRDefault="00E2393A" w:rsidP="00E2393A">
            <w:pPr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Задача 7: Усиление материально технической базы учреждений культуры, проведение текущих, капитальных ремонтов помещений (реконструкций), строительство новых помещений</w:t>
            </w:r>
          </w:p>
        </w:tc>
      </w:tr>
      <w:tr w:rsidR="00E2393A" w:rsidRPr="00E2393A" w:rsidTr="00025B2E">
        <w:trPr>
          <w:trHeight w:val="315"/>
        </w:trPr>
        <w:tc>
          <w:tcPr>
            <w:tcW w:w="5324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светодиодного занавеса в РДК р.п. Мошково</w:t>
            </w:r>
          </w:p>
        </w:tc>
        <w:tc>
          <w:tcPr>
            <w:tcW w:w="3055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услуг в сфере культуры</w:t>
            </w:r>
          </w:p>
        </w:tc>
      </w:tr>
      <w:tr w:rsidR="00E2393A" w:rsidRPr="00E2393A" w:rsidTr="00025B2E">
        <w:trPr>
          <w:trHeight w:val="315"/>
        </w:trPr>
        <w:tc>
          <w:tcPr>
            <w:tcW w:w="5324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гардеробной группы в РДК р.п. Мошково</w:t>
            </w:r>
          </w:p>
        </w:tc>
        <w:tc>
          <w:tcPr>
            <w:tcW w:w="3055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услуг в сфере культуры</w:t>
            </w:r>
          </w:p>
        </w:tc>
      </w:tr>
      <w:tr w:rsidR="00E2393A" w:rsidRPr="00E2393A" w:rsidTr="00025B2E">
        <w:trPr>
          <w:trHeight w:val="315"/>
        </w:trPr>
        <w:tc>
          <w:tcPr>
            <w:tcW w:w="5324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Приобретение выставочных витрин-стеллажей РДК р.п. Мошково</w:t>
            </w:r>
          </w:p>
        </w:tc>
        <w:tc>
          <w:tcPr>
            <w:tcW w:w="3055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МКУК УКиМП Мошковского района Новосибирской области</w:t>
            </w:r>
          </w:p>
        </w:tc>
        <w:tc>
          <w:tcPr>
            <w:tcW w:w="122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2025</w:t>
            </w:r>
          </w:p>
        </w:tc>
        <w:tc>
          <w:tcPr>
            <w:tcW w:w="4870" w:type="dxa"/>
            <w:shd w:val="clear" w:color="auto" w:fill="FFFFFF" w:themeFill="background1"/>
          </w:tcPr>
          <w:p w:rsidR="00E2393A" w:rsidRPr="00E2393A" w:rsidRDefault="00E2393A" w:rsidP="00E2393A">
            <w:pPr>
              <w:jc w:val="center"/>
              <w:rPr>
                <w:color w:val="000000"/>
                <w:sz w:val="20"/>
                <w:szCs w:val="20"/>
              </w:rPr>
            </w:pPr>
            <w:r w:rsidRPr="00E2393A">
              <w:rPr>
                <w:color w:val="000000"/>
                <w:sz w:val="20"/>
                <w:szCs w:val="20"/>
              </w:rPr>
              <w:t>Повышение качества предоставления услуг в сфере культуры</w:t>
            </w:r>
          </w:p>
        </w:tc>
      </w:tr>
    </w:tbl>
    <w:p w:rsidR="00E2393A" w:rsidRPr="00E2393A" w:rsidRDefault="00E2393A" w:rsidP="00E2393A">
      <w:pPr>
        <w:autoSpaceDE w:val="0"/>
        <w:autoSpaceDN w:val="0"/>
        <w:jc w:val="right"/>
        <w:rPr>
          <w:i/>
          <w:sz w:val="28"/>
          <w:szCs w:val="28"/>
        </w:rPr>
        <w:sectPr w:rsidR="00E2393A" w:rsidRPr="00E2393A" w:rsidSect="004810B5">
          <w:headerReference w:type="default" r:id="rId11"/>
          <w:pgSz w:w="16838" w:h="11906" w:orient="landscape"/>
          <w:pgMar w:top="851" w:right="567" w:bottom="851" w:left="1418" w:header="709" w:footer="709" w:gutter="0"/>
          <w:pgNumType w:start="1"/>
          <w:cols w:space="708"/>
          <w:titlePg/>
          <w:docGrid w:linePitch="360"/>
        </w:sectPr>
      </w:pPr>
    </w:p>
    <w:p w:rsidR="00E2393A" w:rsidRPr="00E2393A" w:rsidRDefault="00E2393A" w:rsidP="00E2393A">
      <w:pPr>
        <w:autoSpaceDE w:val="0"/>
        <w:autoSpaceDN w:val="0"/>
        <w:jc w:val="right"/>
        <w:rPr>
          <w:i/>
          <w:sz w:val="28"/>
          <w:szCs w:val="28"/>
        </w:rPr>
      </w:pPr>
      <w:bookmarkStart w:id="1" w:name="_GoBack"/>
      <w:r w:rsidRPr="00E2393A">
        <w:rPr>
          <w:i/>
          <w:sz w:val="28"/>
          <w:szCs w:val="28"/>
        </w:rPr>
        <w:lastRenderedPageBreak/>
        <w:t>Таблица № 3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ar465"/>
      <w:bookmarkEnd w:id="2"/>
      <w:r w:rsidRPr="00E2393A">
        <w:rPr>
          <w:sz w:val="28"/>
          <w:szCs w:val="28"/>
        </w:rPr>
        <w:t>СВОДНЫЕ ФИНАНСОВЫЕ ЗАТРАТЫ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E2393A">
        <w:rPr>
          <w:sz w:val="28"/>
          <w:szCs w:val="28"/>
        </w:rPr>
        <w:t>муниципальной программы «Развитие культуры Мошковского района на 2025-2028 гг.»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tbl>
      <w:tblPr>
        <w:tblW w:w="14935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05"/>
        <w:gridCol w:w="1134"/>
        <w:gridCol w:w="992"/>
        <w:gridCol w:w="993"/>
        <w:gridCol w:w="992"/>
        <w:gridCol w:w="992"/>
        <w:gridCol w:w="1281"/>
        <w:gridCol w:w="13"/>
        <w:gridCol w:w="10"/>
        <w:gridCol w:w="23"/>
      </w:tblGrid>
      <w:tr w:rsidR="00E2393A" w:rsidRPr="00E2393A" w:rsidTr="00903FAC">
        <w:trPr>
          <w:gridAfter w:val="1"/>
          <w:wAfter w:w="23" w:type="dxa"/>
          <w:trHeight w:val="459"/>
          <w:tblCellSpacing w:w="5" w:type="nil"/>
        </w:trPr>
        <w:tc>
          <w:tcPr>
            <w:tcW w:w="8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Источники и направления расходов в разрезе муниципальных заказчиков программы (главных  распорядителей бюджетных средств)</w:t>
            </w:r>
          </w:p>
        </w:tc>
        <w:tc>
          <w:tcPr>
            <w:tcW w:w="51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Финансовые затраты, тыс. руб.</w:t>
            </w:r>
          </w:p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(в ценах 2024 г.)</w:t>
            </w:r>
          </w:p>
        </w:tc>
        <w:tc>
          <w:tcPr>
            <w:tcW w:w="13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Примечание</w:t>
            </w:r>
          </w:p>
        </w:tc>
      </w:tr>
      <w:tr w:rsidR="00E2393A" w:rsidRPr="00E2393A" w:rsidTr="00903FAC">
        <w:trPr>
          <w:gridAfter w:val="2"/>
          <w:wAfter w:w="33" w:type="dxa"/>
          <w:trHeight w:val="126"/>
          <w:tblCellSpacing w:w="5" w:type="nil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всего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в том числе по годам</w:t>
            </w:r>
          </w:p>
        </w:tc>
        <w:tc>
          <w:tcPr>
            <w:tcW w:w="12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93A" w:rsidRPr="00E2393A" w:rsidTr="00903FAC">
        <w:trPr>
          <w:gridAfter w:val="3"/>
          <w:wAfter w:w="46" w:type="dxa"/>
          <w:tblCellSpacing w:w="5" w:type="nil"/>
        </w:trPr>
        <w:tc>
          <w:tcPr>
            <w:tcW w:w="85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2025 год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2026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2027 год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2028 год</w:t>
            </w:r>
          </w:p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E2393A" w:rsidRPr="00E2393A" w:rsidTr="00903FAC">
        <w:trPr>
          <w:gridAfter w:val="3"/>
          <w:wAfter w:w="46" w:type="dxa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3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6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E2393A">
              <w:t>7</w:t>
            </w:r>
          </w:p>
        </w:tc>
      </w:tr>
      <w:tr w:rsidR="00E2393A" w:rsidRPr="00E2393A" w:rsidTr="00E2393A">
        <w:trPr>
          <w:trHeight w:val="107"/>
          <w:tblCellSpacing w:w="5" w:type="nil"/>
        </w:trPr>
        <w:tc>
          <w:tcPr>
            <w:tcW w:w="149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Администрация Мошковского района новосибирской области</w:t>
            </w:r>
          </w:p>
        </w:tc>
      </w:tr>
      <w:tr w:rsidR="00E2393A" w:rsidRPr="00E2393A" w:rsidTr="00903FAC">
        <w:trPr>
          <w:gridAfter w:val="3"/>
          <w:wAfter w:w="46" w:type="dxa"/>
          <w:trHeight w:val="195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Всего финансовых затрат, в том числе из: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903FAC" w:rsidP="00E239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</w:t>
            </w:r>
            <w:r w:rsidRPr="00E2393A">
              <w:rPr>
                <w:b/>
              </w:rPr>
              <w:t>560</w:t>
            </w:r>
            <w:r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2393A" w:rsidRPr="00903FAC">
              <w:rPr>
                <w:sz w:val="22"/>
                <w:szCs w:val="22"/>
              </w:rPr>
              <w:t>620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903F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3980</w:t>
            </w:r>
            <w:r w:rsidR="00903FAC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3480</w:t>
            </w:r>
            <w:r w:rsidR="00903FAC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393A" w:rsidRPr="00903FAC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8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5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9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903FAC" w:rsidP="00E239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</w:t>
            </w:r>
            <w:r w:rsidRPr="00E2393A">
              <w:rPr>
                <w:b/>
              </w:rPr>
              <w:t>560</w:t>
            </w:r>
            <w:r>
              <w:rPr>
                <w:b/>
              </w:rPr>
              <w:t>,</w:t>
            </w:r>
            <w:r>
              <w:rPr>
                <w:b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E2393A" w:rsidRPr="00903FAC">
              <w:rPr>
                <w:sz w:val="22"/>
                <w:szCs w:val="22"/>
              </w:rPr>
              <w:t>620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393A" w:rsidRPr="00903FAC">
              <w:rPr>
                <w:sz w:val="22"/>
                <w:szCs w:val="22"/>
              </w:rPr>
              <w:t>980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393A" w:rsidRPr="00903FAC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903FAC" w:rsidP="00E2393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2393A" w:rsidRPr="00903FAC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93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44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Капитальные вложения, в том числе из: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9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9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5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58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10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НИОКР**, в том числе из: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7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6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6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91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18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Прочие расходы,  в том числе из: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2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бюджета*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41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 внебюджетных источников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E2393A">
        <w:trPr>
          <w:tblCellSpacing w:w="5" w:type="nil"/>
        </w:trPr>
        <w:tc>
          <w:tcPr>
            <w:tcW w:w="14935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E2393A">
              <w:rPr>
                <w:b/>
              </w:rPr>
              <w:t xml:space="preserve">ВСЕГО ПО ПРОГРАММЕ:   </w:t>
            </w:r>
            <w:r w:rsidR="00903FAC">
              <w:rPr>
                <w:b/>
              </w:rPr>
              <w:t xml:space="preserve">     15</w:t>
            </w:r>
            <w:r w:rsidRPr="00E2393A">
              <w:rPr>
                <w:b/>
              </w:rPr>
              <w:t>560</w:t>
            </w:r>
            <w:r w:rsidR="00903FAC">
              <w:rPr>
                <w:b/>
              </w:rPr>
              <w:t>,00</w:t>
            </w:r>
            <w:r w:rsidRPr="00E2393A">
              <w:rPr>
                <w:b/>
              </w:rPr>
              <w:t xml:space="preserve">                                                                                                                                                   </w:t>
            </w:r>
          </w:p>
        </w:tc>
      </w:tr>
      <w:tr w:rsidR="008D1F80" w:rsidRPr="00E2393A" w:rsidTr="00903FAC">
        <w:trPr>
          <w:gridAfter w:val="3"/>
          <w:wAfter w:w="46" w:type="dxa"/>
          <w:trHeight w:val="195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8D1F80" w:rsidP="008D1F80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Всего финансовых затрат, в том числе из: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903FAC" w:rsidP="008D1F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</w:t>
            </w:r>
            <w:r w:rsidR="008D1F80" w:rsidRPr="00E2393A">
              <w:rPr>
                <w:b/>
              </w:rPr>
              <w:t>560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4</w:t>
            </w:r>
            <w:r w:rsidR="008D1F80" w:rsidRPr="00903FAC">
              <w:rPr>
                <w:sz w:val="22"/>
                <w:szCs w:val="22"/>
              </w:rPr>
              <w:t>620</w:t>
            </w:r>
            <w:r w:rsidRPr="00903FAC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</w:t>
            </w:r>
            <w:r w:rsidR="008D1F80" w:rsidRPr="00903FAC">
              <w:rPr>
                <w:sz w:val="22"/>
                <w:szCs w:val="22"/>
              </w:rPr>
              <w:t>980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1F80" w:rsidRPr="00903FAC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8D1F80" w:rsidRPr="00903FAC">
              <w:rPr>
                <w:sz w:val="22"/>
                <w:szCs w:val="22"/>
              </w:rPr>
              <w:t>480</w:t>
            </w:r>
            <w:r>
              <w:rPr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8D1F80" w:rsidP="008D1F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8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7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lastRenderedPageBreak/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D1F80" w:rsidRPr="00E2393A" w:rsidTr="00903FAC">
        <w:trPr>
          <w:gridAfter w:val="3"/>
          <w:wAfter w:w="46" w:type="dxa"/>
          <w:trHeight w:val="18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8D1F80" w:rsidP="008D1F80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903FAC" w:rsidP="008D1F80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15</w:t>
            </w:r>
            <w:r w:rsidR="008D1F80" w:rsidRPr="00E2393A">
              <w:rPr>
                <w:b/>
              </w:rPr>
              <w:t>560</w:t>
            </w:r>
            <w:r>
              <w:rPr>
                <w:b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4</w:t>
            </w:r>
            <w:r w:rsidR="008D1F80" w:rsidRPr="00903FAC">
              <w:rPr>
                <w:sz w:val="22"/>
                <w:szCs w:val="22"/>
              </w:rPr>
              <w:t>620</w:t>
            </w:r>
            <w:r w:rsidRPr="00903FAC">
              <w:rPr>
                <w:sz w:val="22"/>
                <w:szCs w:val="22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8D1F80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3980</w:t>
            </w:r>
            <w:r w:rsidR="00903FAC" w:rsidRPr="00903FAC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</w:t>
            </w:r>
            <w:r w:rsidR="008D1F80" w:rsidRPr="00903FAC">
              <w:rPr>
                <w:sz w:val="22"/>
                <w:szCs w:val="22"/>
              </w:rPr>
              <w:t>480</w:t>
            </w:r>
            <w:r w:rsidRPr="00903FAC">
              <w:rPr>
                <w:sz w:val="22"/>
                <w:szCs w:val="22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903FAC" w:rsidRDefault="00903FAC" w:rsidP="008D1F80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3</w:t>
            </w:r>
            <w:r w:rsidR="008D1F80" w:rsidRPr="00903FAC">
              <w:rPr>
                <w:sz w:val="22"/>
                <w:szCs w:val="22"/>
              </w:rPr>
              <w:t>480</w:t>
            </w:r>
            <w:r w:rsidRPr="00903FAC">
              <w:rPr>
                <w:sz w:val="22"/>
                <w:szCs w:val="22"/>
              </w:rPr>
              <w:t>,00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F80" w:rsidRPr="00E2393A" w:rsidRDefault="008D1F80" w:rsidP="008D1F80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89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903FAC" w:rsidRDefault="00E2393A" w:rsidP="00E2393A">
            <w:pPr>
              <w:rPr>
                <w:sz w:val="22"/>
                <w:szCs w:val="22"/>
              </w:rPr>
            </w:pPr>
            <w:r w:rsidRPr="00903FAC">
              <w:rPr>
                <w:sz w:val="22"/>
                <w:szCs w:val="22"/>
              </w:rPr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89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Капитальные вложения, в том числе из: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1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2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8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местных бюджетов*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1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74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НИОКР </w:t>
            </w:r>
            <w:hyperlink w:anchor="Par573" w:history="1">
              <w:r w:rsidRPr="00E2393A">
                <w:t>**</w:t>
              </w:r>
            </w:hyperlink>
            <w:r w:rsidRPr="00E2393A">
              <w:t xml:space="preserve">,  в том числе из: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4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</w:t>
            </w:r>
            <w:hyperlink w:anchor="Par572" w:history="1">
              <w:r w:rsidRPr="00E2393A">
                <w:t>*</w:t>
              </w:r>
            </w:hyperlink>
            <w:r w:rsidRPr="00E2393A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6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областного бюджета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8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73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78"/>
          <w:tblCellSpacing w:w="5" w:type="nil"/>
        </w:trPr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 xml:space="preserve">Прочие расходы, в том числе из: 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5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федерального бюджета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65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180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местных бюджетов*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E2393A" w:rsidRPr="00E2393A" w:rsidTr="00903FAC">
        <w:trPr>
          <w:gridAfter w:val="3"/>
          <w:wAfter w:w="46" w:type="dxa"/>
          <w:trHeight w:val="264"/>
          <w:tblCellSpacing w:w="5" w:type="nil"/>
        </w:trPr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внебюджетных источников</w:t>
            </w:r>
            <w:hyperlink w:anchor="Par572" w:history="1">
              <w:r w:rsidRPr="00E2393A">
                <w:t>*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r w:rsidRPr="00E2393A">
              <w:t>0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393A" w:rsidRPr="00E2393A" w:rsidRDefault="00E2393A" w:rsidP="00E2393A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E2393A" w:rsidRPr="00E2393A" w:rsidRDefault="00E2393A" w:rsidP="00E2393A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bookmarkStart w:id="3" w:name="Par572"/>
      <w:bookmarkEnd w:id="3"/>
      <w:r w:rsidRPr="00E2393A">
        <w:rPr>
          <w:sz w:val="20"/>
          <w:szCs w:val="20"/>
          <w:vertAlign w:val="superscript"/>
        </w:rPr>
        <w:t>*</w:t>
      </w:r>
      <w:r w:rsidRPr="00E2393A">
        <w:rPr>
          <w:sz w:val="20"/>
          <w:szCs w:val="20"/>
        </w:rPr>
        <w:t xml:space="preserve"> - указываются прогнозные объемы;</w:t>
      </w:r>
    </w:p>
    <w:p w:rsidR="00E2393A" w:rsidRPr="00E2393A" w:rsidRDefault="00E2393A" w:rsidP="00E2393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4" w:name="Par573"/>
      <w:bookmarkEnd w:id="4"/>
      <w:r w:rsidRPr="00E2393A">
        <w:rPr>
          <w:sz w:val="20"/>
          <w:szCs w:val="20"/>
          <w:vertAlign w:val="superscript"/>
        </w:rPr>
        <w:t>**</w:t>
      </w:r>
      <w:r w:rsidRPr="00E2393A">
        <w:rPr>
          <w:sz w:val="20"/>
          <w:szCs w:val="20"/>
        </w:rPr>
        <w:t xml:space="preserve"> - научно-исследовательские и опытно-конструкторские работы.</w:t>
      </w: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0166B9" w:rsidRDefault="000166B9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</w:pPr>
    </w:p>
    <w:p w:rsidR="0031346D" w:rsidRDefault="0031346D" w:rsidP="006D20F3">
      <w:pPr>
        <w:spacing w:after="120"/>
        <w:ind w:firstLine="709"/>
        <w:jc w:val="both"/>
        <w:rPr>
          <w:color w:val="000000"/>
          <w:sz w:val="28"/>
          <w:szCs w:val="28"/>
        </w:rPr>
        <w:sectPr w:rsidR="0031346D" w:rsidSect="000166B9">
          <w:pgSz w:w="16838" w:h="11906" w:orient="landscape"/>
          <w:pgMar w:top="1418" w:right="851" w:bottom="567" w:left="851" w:header="709" w:footer="709" w:gutter="0"/>
          <w:cols w:space="708"/>
          <w:titlePg/>
          <w:docGrid w:linePitch="360"/>
        </w:sectPr>
      </w:pPr>
    </w:p>
    <w:bookmarkEnd w:id="1"/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4"/>
      </w:tblGrid>
      <w:tr w:rsidR="00D7395A" w:rsidRPr="00D7395A" w:rsidTr="00025B2E">
        <w:trPr>
          <w:trHeight w:val="1828"/>
          <w:jc w:val="right"/>
        </w:trPr>
        <w:tc>
          <w:tcPr>
            <w:tcW w:w="6094" w:type="dxa"/>
          </w:tcPr>
          <w:p w:rsidR="004810B5" w:rsidRDefault="004810B5" w:rsidP="00D7395A">
            <w:pPr>
              <w:jc w:val="right"/>
              <w:rPr>
                <w:i/>
                <w:szCs w:val="28"/>
              </w:rPr>
            </w:pPr>
          </w:p>
          <w:p w:rsidR="00D7395A" w:rsidRPr="00D7395A" w:rsidRDefault="00D7395A" w:rsidP="00D7395A">
            <w:pPr>
              <w:jc w:val="right"/>
              <w:rPr>
                <w:i/>
                <w:szCs w:val="28"/>
              </w:rPr>
            </w:pPr>
            <w:r w:rsidRPr="00D7395A">
              <w:rPr>
                <w:i/>
                <w:szCs w:val="28"/>
              </w:rPr>
              <w:t>Приложение № 3</w:t>
            </w:r>
          </w:p>
          <w:p w:rsidR="00D7395A" w:rsidRPr="00D7395A" w:rsidRDefault="00D7395A" w:rsidP="00D7395A">
            <w:pPr>
              <w:rPr>
                <w:szCs w:val="28"/>
              </w:rPr>
            </w:pPr>
            <w:r w:rsidRPr="00D7395A">
              <w:rPr>
                <w:szCs w:val="28"/>
              </w:rPr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ind w:firstLine="709"/>
        <w:jc w:val="right"/>
      </w:pPr>
    </w:p>
    <w:p w:rsidR="00D7395A" w:rsidRPr="00D7395A" w:rsidRDefault="00D7395A" w:rsidP="00D7395A">
      <w:pPr>
        <w:ind w:firstLine="709"/>
        <w:jc w:val="right"/>
        <w:rPr>
          <w:i/>
        </w:rPr>
      </w:pPr>
      <w:r w:rsidRPr="00D7395A">
        <w:rPr>
          <w:i/>
        </w:rPr>
        <w:t>Таблица № 1</w:t>
      </w:r>
    </w:p>
    <w:p w:rsidR="00D7395A" w:rsidRPr="00D7395A" w:rsidRDefault="00D7395A" w:rsidP="00D7395A">
      <w:pPr>
        <w:jc w:val="center"/>
      </w:pPr>
      <w:r w:rsidRPr="00D7395A">
        <w:t>Информация о порядке сбора информации для определения (расчета)</w:t>
      </w:r>
    </w:p>
    <w:p w:rsidR="00D7395A" w:rsidRPr="00D7395A" w:rsidRDefault="00D7395A" w:rsidP="00D7395A">
      <w:pPr>
        <w:jc w:val="center"/>
      </w:pPr>
      <w:r w:rsidRPr="00D7395A">
        <w:t>плановых и фактических значений целевых индикаторов подпрограммы</w:t>
      </w:r>
    </w:p>
    <w:p w:rsidR="00D7395A" w:rsidRPr="00D7395A" w:rsidRDefault="00D7395A" w:rsidP="00D7395A">
      <w:pPr>
        <w:jc w:val="center"/>
        <w:rPr>
          <w:sz w:val="28"/>
          <w:szCs w:val="28"/>
        </w:rPr>
      </w:pPr>
    </w:p>
    <w:tbl>
      <w:tblPr>
        <w:tblW w:w="10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1134"/>
        <w:gridCol w:w="1276"/>
        <w:gridCol w:w="1984"/>
        <w:gridCol w:w="1923"/>
      </w:tblGrid>
      <w:tr w:rsidR="00D7395A" w:rsidRPr="00D7395A" w:rsidTr="00025B2E">
        <w:tc>
          <w:tcPr>
            <w:tcW w:w="3794" w:type="dxa"/>
            <w:shd w:val="clear" w:color="auto" w:fill="auto"/>
            <w:vAlign w:val="center"/>
          </w:tcPr>
          <w:p w:rsidR="00D7395A" w:rsidRPr="00D7395A" w:rsidRDefault="00D7395A" w:rsidP="00D7395A">
            <w:pPr>
              <w:tabs>
                <w:tab w:val="left" w:pos="4111"/>
              </w:tabs>
              <w:jc w:val="center"/>
            </w:pPr>
            <w:r w:rsidRPr="00D7395A">
              <w:t>Наименование целевого индикатора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Периодичность сбора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Вид временной характеристики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Методика расчета (плановых и фактических значений)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Источник получения данных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4</w:t>
            </w:r>
          </w:p>
        </w:tc>
        <w:tc>
          <w:tcPr>
            <w:tcW w:w="1923" w:type="dxa"/>
            <w:shd w:val="clear" w:color="auto" w:fill="auto"/>
            <w:vAlign w:val="center"/>
          </w:tcPr>
          <w:p w:rsidR="00D7395A" w:rsidRPr="00D7395A" w:rsidRDefault="00D7395A" w:rsidP="00D7395A">
            <w:pPr>
              <w:jc w:val="center"/>
            </w:pPr>
            <w:r w:rsidRPr="00D7395A">
              <w:t>5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ежегодное число посетителей музея;</w:t>
            </w:r>
          </w:p>
          <w:p w:rsidR="00D7395A" w:rsidRPr="00D7395A" w:rsidRDefault="00D7395A" w:rsidP="00D7395A"/>
          <w:p w:rsidR="00D7395A" w:rsidRPr="00D7395A" w:rsidRDefault="00D7395A" w:rsidP="00D7395A"/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фактическое значение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7395A" w:rsidRPr="00D7395A" w:rsidRDefault="00D7395A" w:rsidP="00D7395A">
            <w:r w:rsidRPr="00D7395A">
              <w:t>УКиМП; МКУК «Мошковский краеведческий музей»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75068F">
            <w:r w:rsidRPr="00D7395A">
              <w:t>ежегодное количество культурно-массовых мероприятий (акции, культурно-просветительс</w:t>
            </w:r>
            <w:r w:rsidR="0075068F">
              <w:t>кие мероприятия, выставки, в том числе</w:t>
            </w:r>
            <w:r w:rsidRPr="00D7395A">
              <w:t xml:space="preserve"> выставки под открытым небом);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 число посещений биб</w:t>
            </w:r>
            <w:r w:rsidR="0075068F">
              <w:t>лиотек в отчетный период, в том числе</w:t>
            </w:r>
            <w:r w:rsidRPr="00D7395A">
              <w:t xml:space="preserve"> посещение сайтов;</w:t>
            </w:r>
          </w:p>
          <w:p w:rsidR="00D7395A" w:rsidRPr="00D7395A" w:rsidRDefault="00D7395A" w:rsidP="00D7395A">
            <w:r w:rsidRPr="00D7395A">
              <w:t>мероприятий (не менее 3,45 тыс. мероприятий)</w:t>
            </w:r>
          </w:p>
          <w:p w:rsidR="00D7395A" w:rsidRPr="00D7395A" w:rsidRDefault="00D7395A" w:rsidP="00D7395A"/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7395A" w:rsidRPr="00D7395A" w:rsidRDefault="00D7395A" w:rsidP="00D7395A">
            <w:r w:rsidRPr="00D7395A">
              <w:t>УКиМП; МКУК «Мошковская районная Централизованная библиотечная система»  Мошковского  района  Новосибирской области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число пользователей библиотек (не менее 22,1 тыс. чел.);</w:t>
            </w:r>
          </w:p>
          <w:p w:rsidR="00D7395A" w:rsidRPr="00D7395A" w:rsidRDefault="00D7395A" w:rsidP="00D7395A">
            <w:r w:rsidRPr="00D7395A">
              <w:t>-ежегодное количество книговыдач (не менее 414,5 тыс. книговыдач);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 количество книжного фонда общедоступных библиотек;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количество культурно-массовых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количество культурно-массовых мероприятий;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7395A" w:rsidRPr="00D7395A" w:rsidRDefault="00D7395A" w:rsidP="00D7395A">
            <w:r w:rsidRPr="00D7395A">
              <w:t>УКиМП;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число участников культурно-массовых мероприятий;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lastRenderedPageBreak/>
              <w:t>-количество клубных формирований в отчетный период (не менее 240);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-число участников клубных формирований в отчетный период.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  <w:p w:rsidR="00D7395A" w:rsidRPr="00D7395A" w:rsidRDefault="00D7395A" w:rsidP="00D7395A">
            <w:pPr>
              <w:jc w:val="center"/>
            </w:pP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количество обучающихся в детской школе искусств, с учетом филиалов (не менее 350 обучающийся);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7395A" w:rsidRPr="00D7395A" w:rsidRDefault="00D7395A" w:rsidP="00D7395A">
            <w:r w:rsidRPr="00D7395A">
              <w:t>УКиМП; МБУ ДО «Школа искусств»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-процент детей, обучающихся по предпрофессиональным общеобразовательным программам от общего числа обучающийся в детской школе искусств;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-количество обучающийся, принявших участие в конкурсах, фестивалях, концертах, в отчетный период.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-число специалистов, прошедших обучение, повышение квалификации с получением документа установленного образца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shd w:val="clear" w:color="auto" w:fill="auto"/>
          </w:tcPr>
          <w:p w:rsidR="00D7395A" w:rsidRPr="00D7395A" w:rsidRDefault="00D7395A" w:rsidP="00D7395A">
            <w:r w:rsidRPr="00D7395A">
              <w:t>УКиМП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количество выездных культурно-массовых мероприятий;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 w:val="restart"/>
            <w:shd w:val="clear" w:color="auto" w:fill="auto"/>
          </w:tcPr>
          <w:p w:rsidR="00D7395A" w:rsidRPr="00D7395A" w:rsidRDefault="00D7395A" w:rsidP="00D7395A">
            <w:r w:rsidRPr="00D7395A">
              <w:t>УКиМП</w:t>
            </w:r>
          </w:p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-ежегодное число участников (охват населения)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vMerge/>
            <w:shd w:val="clear" w:color="auto" w:fill="auto"/>
          </w:tcPr>
          <w:p w:rsidR="00D7395A" w:rsidRPr="00D7395A" w:rsidRDefault="00D7395A" w:rsidP="00D7395A"/>
        </w:tc>
      </w:tr>
      <w:tr w:rsidR="00D7395A" w:rsidRPr="00D7395A" w:rsidTr="00025B2E">
        <w:trPr>
          <w:trHeight w:val="333"/>
        </w:trPr>
        <w:tc>
          <w:tcPr>
            <w:tcW w:w="3794" w:type="dxa"/>
            <w:shd w:val="clear" w:color="auto" w:fill="auto"/>
          </w:tcPr>
          <w:p w:rsidR="00D7395A" w:rsidRPr="00D7395A" w:rsidRDefault="00D7395A" w:rsidP="00D7395A">
            <w:r w:rsidRPr="00D7395A">
              <w:t>- число учреждений, усиливших /обновивших материально-техническую базу;</w:t>
            </w:r>
          </w:p>
        </w:tc>
        <w:tc>
          <w:tcPr>
            <w:tcW w:w="1134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годовая, квартальная</w:t>
            </w:r>
          </w:p>
        </w:tc>
        <w:tc>
          <w:tcPr>
            <w:tcW w:w="1276" w:type="dxa"/>
            <w:shd w:val="clear" w:color="auto" w:fill="auto"/>
          </w:tcPr>
          <w:p w:rsidR="00D7395A" w:rsidRPr="00D7395A" w:rsidRDefault="00D7395A" w:rsidP="00D7395A">
            <w:pPr>
              <w:jc w:val="center"/>
            </w:pPr>
            <w:r w:rsidRPr="00D7395A">
              <w:t>за отчетный период</w:t>
            </w:r>
          </w:p>
        </w:tc>
        <w:tc>
          <w:tcPr>
            <w:tcW w:w="1984" w:type="dxa"/>
            <w:shd w:val="clear" w:color="auto" w:fill="auto"/>
          </w:tcPr>
          <w:p w:rsidR="00D7395A" w:rsidRPr="00D7395A" w:rsidRDefault="00D7395A" w:rsidP="00D7395A">
            <w:r w:rsidRPr="00D7395A">
              <w:t>фактическое значение</w:t>
            </w:r>
          </w:p>
        </w:tc>
        <w:tc>
          <w:tcPr>
            <w:tcW w:w="1923" w:type="dxa"/>
            <w:shd w:val="clear" w:color="auto" w:fill="auto"/>
          </w:tcPr>
          <w:p w:rsidR="00D7395A" w:rsidRPr="00D7395A" w:rsidRDefault="00D7395A" w:rsidP="00D7395A">
            <w:r w:rsidRPr="00D7395A">
              <w:t>УКиМП</w:t>
            </w:r>
          </w:p>
        </w:tc>
      </w:tr>
    </w:tbl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  <w:jc w:val="right"/>
        <w:rPr>
          <w:i/>
        </w:rPr>
      </w:pPr>
      <w:r w:rsidRPr="00D7395A">
        <w:rPr>
          <w:i/>
        </w:rPr>
        <w:lastRenderedPageBreak/>
        <w:t>Приложение №2</w:t>
      </w:r>
    </w:p>
    <w:p w:rsidR="00D7395A" w:rsidRPr="00D7395A" w:rsidRDefault="00D7395A" w:rsidP="00D7395A">
      <w:pPr>
        <w:ind w:firstLine="709"/>
      </w:pPr>
    </w:p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4"/>
      </w:tblGrid>
      <w:tr w:rsidR="00D7395A" w:rsidRPr="00D7395A" w:rsidTr="00025B2E">
        <w:trPr>
          <w:trHeight w:val="1828"/>
          <w:jc w:val="right"/>
        </w:trPr>
        <w:tc>
          <w:tcPr>
            <w:tcW w:w="6094" w:type="dxa"/>
          </w:tcPr>
          <w:p w:rsidR="00D7395A" w:rsidRPr="00D7395A" w:rsidRDefault="00D7395A" w:rsidP="00D7395A">
            <w:pPr>
              <w:rPr>
                <w:szCs w:val="28"/>
              </w:rPr>
            </w:pPr>
            <w:r w:rsidRPr="00D7395A">
              <w:rPr>
                <w:szCs w:val="28"/>
              </w:rPr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1 «Музейное дело»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46"/>
        <w:gridCol w:w="7179"/>
      </w:tblGrid>
      <w:tr w:rsidR="00D7395A" w:rsidRPr="00D7395A" w:rsidTr="00025B2E">
        <w:trPr>
          <w:trHeight w:val="64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«Музейное дело»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МКУ Управление культуры и молодёжной политики Мошковского района Новосибирской области; МКУК «Мошковский краеведческий музей»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Цель. Развитие муниципального музея и выставочной деятельности</w:t>
            </w:r>
          </w:p>
        </w:tc>
      </w:tr>
      <w:tr w:rsidR="00D7395A" w:rsidRPr="00D7395A" w:rsidTr="00025B2E">
        <w:trPr>
          <w:trHeight w:val="1271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-ежегодное число посетителей музея;</w:t>
            </w:r>
          </w:p>
          <w:p w:rsidR="00D7395A" w:rsidRPr="00D7395A" w:rsidRDefault="00D7395A" w:rsidP="00D7395A">
            <w:pPr>
              <w:contextualSpacing/>
            </w:pPr>
            <w:r w:rsidRPr="00D7395A">
              <w:t>-ежегодное количество культурно-массовых мероприятий (акции, культурно-просветительск</w:t>
            </w:r>
            <w:r w:rsidR="00A9128F">
              <w:t>ие мероприятия, выставки, в том числе</w:t>
            </w:r>
            <w:r w:rsidRPr="00D7395A">
              <w:t xml:space="preserve"> выставки под открытым небом);</w:t>
            </w: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 xml:space="preserve">Обеспечение условий предоставления услуг музея 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1: 1500,0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 -250,0 тыс.руб.</w:t>
            </w:r>
          </w:p>
          <w:p w:rsidR="00D7395A" w:rsidRPr="00D7395A" w:rsidRDefault="00D7395A" w:rsidP="00D7395A">
            <w:r w:rsidRPr="00D7395A">
              <w:t>2026 год -750,0 тыс. руб.</w:t>
            </w:r>
          </w:p>
          <w:p w:rsidR="00D7395A" w:rsidRPr="00D7395A" w:rsidRDefault="00D7395A" w:rsidP="00D7395A">
            <w:r w:rsidRPr="00D7395A">
              <w:t>2027 год -250,0 тыс. руб.</w:t>
            </w:r>
          </w:p>
          <w:p w:rsidR="00D7395A" w:rsidRPr="00D7395A" w:rsidRDefault="00D7395A" w:rsidP="00D7395A">
            <w:r w:rsidRPr="00D7395A">
              <w:t>2028 год -250,0 тыс. руб.</w:t>
            </w:r>
          </w:p>
          <w:p w:rsidR="00D7395A" w:rsidRPr="00D7395A" w:rsidRDefault="00D7395A" w:rsidP="00D7395A">
            <w:pPr>
              <w:rPr>
                <w:u w:val="single"/>
              </w:rPr>
            </w:pPr>
            <w:r w:rsidRPr="00D7395A">
              <w:t>Сумма средств, выделяемая из бюджета, подлежит ежегодному  уточнению, исходя из возможности бюджета</w:t>
            </w:r>
          </w:p>
        </w:tc>
      </w:tr>
      <w:tr w:rsidR="00D7395A" w:rsidRPr="00D7395A" w:rsidTr="00025B2E">
        <w:trPr>
          <w:jc w:val="center"/>
        </w:trPr>
        <w:tc>
          <w:tcPr>
            <w:tcW w:w="2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число посетителей музеев - 5800 человек;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  <w:r w:rsidRPr="00D7395A">
              <w:t>-ежегодная организация культурно массовых мероприятий: акций, культурно-просветительск</w:t>
            </w:r>
            <w:r w:rsidR="00A9128F">
              <w:t>их мероприятий, выставок, в том числе</w:t>
            </w:r>
            <w:r w:rsidRPr="00D7395A">
              <w:t xml:space="preserve"> выставок под открытым небом -210 мероприятий в год;</w:t>
            </w:r>
          </w:p>
        </w:tc>
      </w:tr>
    </w:tbl>
    <w:p w:rsidR="00D7395A" w:rsidRPr="00D7395A" w:rsidRDefault="00D7395A" w:rsidP="00D7395A">
      <w:pPr>
        <w:spacing w:after="200" w:line="276" w:lineRule="auto"/>
        <w:jc w:val="center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  <w:jc w:val="right"/>
        <w:rPr>
          <w:i/>
        </w:rPr>
      </w:pPr>
      <w:r w:rsidRPr="00D7395A">
        <w:rPr>
          <w:i/>
        </w:rPr>
        <w:lastRenderedPageBreak/>
        <w:t>Приложение №2</w:t>
      </w:r>
    </w:p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232"/>
      </w:tblGrid>
      <w:tr w:rsidR="00D7395A" w:rsidRPr="00D7395A" w:rsidTr="00A9128F">
        <w:trPr>
          <w:trHeight w:val="1377"/>
          <w:jc w:val="right"/>
        </w:trPr>
        <w:tc>
          <w:tcPr>
            <w:tcW w:w="6232" w:type="dxa"/>
          </w:tcPr>
          <w:p w:rsidR="00D7395A" w:rsidRPr="00D7395A" w:rsidRDefault="00D7395A" w:rsidP="00D7395A">
            <w:pPr>
              <w:rPr>
                <w:szCs w:val="28"/>
              </w:rPr>
            </w:pPr>
            <w:r w:rsidRPr="00D7395A">
              <w:rPr>
                <w:szCs w:val="28"/>
              </w:rPr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2 «Библиотечное дело»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A9128F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A9128F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«Библиотечное дело»</w:t>
            </w:r>
          </w:p>
        </w:tc>
      </w:tr>
      <w:tr w:rsidR="00D7395A" w:rsidRPr="00D7395A" w:rsidTr="00A9128F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МКУ Управление культуры и молодёжной политики Мошковского района Новосибирской области; МКУК «Мошковская районная Централизованная библиотечная система»  Мошковского  района  Новосибирской области</w:t>
            </w:r>
          </w:p>
        </w:tc>
      </w:tr>
      <w:tr w:rsidR="00D7395A" w:rsidRPr="00D7395A" w:rsidTr="00A9128F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Цель. Развитие библиотечной деятельности.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Сохранность ресурсов, обеспечение доступа населения Мошковского района к информационно-библиотечным ресурсам</w:t>
            </w:r>
          </w:p>
        </w:tc>
      </w:tr>
      <w:tr w:rsidR="00D7395A" w:rsidRPr="00D7395A" w:rsidTr="00A9128F">
        <w:trPr>
          <w:trHeight w:val="1978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A9128F" w:rsidP="00D7395A">
            <w:pPr>
              <w:contextualSpacing/>
            </w:pPr>
            <w:r>
              <w:t>ч</w:t>
            </w:r>
            <w:r w:rsidR="00D7395A" w:rsidRPr="00D7395A">
              <w:t>исло посещений би</w:t>
            </w:r>
            <w:r>
              <w:t>блиотек в отчетный период, в том числе</w:t>
            </w:r>
            <w:r w:rsidR="00D7395A" w:rsidRPr="00D7395A">
              <w:t xml:space="preserve"> посещение сайтов;</w:t>
            </w:r>
          </w:p>
          <w:p w:rsidR="00D7395A" w:rsidRPr="00D7395A" w:rsidRDefault="00D7395A" w:rsidP="00D7395A">
            <w:pPr>
              <w:contextualSpacing/>
            </w:pPr>
            <w:r w:rsidRPr="00D7395A">
              <w:t>-ежегодное число пользователей библиотек 9 не менее 22,1 тыс. чел.);</w:t>
            </w:r>
          </w:p>
          <w:p w:rsidR="00D7395A" w:rsidRPr="00D7395A" w:rsidRDefault="00D7395A" w:rsidP="00D7395A">
            <w:pPr>
              <w:contextualSpacing/>
            </w:pPr>
            <w:r w:rsidRPr="00D7395A">
              <w:t>-ежегодное количество книговыдач (не менее 414,5 тыс. книговыдач);</w:t>
            </w:r>
          </w:p>
          <w:p w:rsidR="00D7395A" w:rsidRPr="00D7395A" w:rsidRDefault="00D7395A" w:rsidP="00D7395A">
            <w:pPr>
              <w:contextualSpacing/>
            </w:pPr>
            <w:r w:rsidRPr="00D7395A">
              <w:t>- количество книжного фонда общедоступных библиотек;</w:t>
            </w:r>
          </w:p>
          <w:p w:rsidR="00D7395A" w:rsidRPr="00D7395A" w:rsidRDefault="00D7395A" w:rsidP="00D7395A">
            <w:pPr>
              <w:contextualSpacing/>
            </w:pPr>
            <w:r w:rsidRPr="00D7395A">
              <w:t>-ежегодное количество культурно-массовых мероприятий (не менее 3,45 тыс. мероприятий)</w:t>
            </w:r>
          </w:p>
        </w:tc>
      </w:tr>
      <w:tr w:rsidR="00D7395A" w:rsidRPr="00D7395A" w:rsidTr="00A9128F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A9128F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Обеспечение условий для библиотечного обслуживания.</w:t>
            </w:r>
          </w:p>
        </w:tc>
      </w:tr>
      <w:tr w:rsidR="00D7395A" w:rsidRPr="00D7395A" w:rsidTr="00A9128F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2: 5000,0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год-1250,0 тыс.руб.</w:t>
            </w:r>
          </w:p>
          <w:p w:rsidR="00D7395A" w:rsidRPr="00D7395A" w:rsidRDefault="00D7395A" w:rsidP="00D7395A">
            <w:r w:rsidRPr="00D7395A">
              <w:t>2026 год-1250,0 тыс. руб.</w:t>
            </w:r>
          </w:p>
          <w:p w:rsidR="00D7395A" w:rsidRPr="00D7395A" w:rsidRDefault="00D7395A" w:rsidP="00D7395A">
            <w:r w:rsidRPr="00D7395A">
              <w:t>2027 год -1250,0 тыс. руб.</w:t>
            </w:r>
          </w:p>
          <w:p w:rsidR="00D7395A" w:rsidRPr="00D7395A" w:rsidRDefault="00D7395A" w:rsidP="00D7395A">
            <w:r w:rsidRPr="00D7395A">
              <w:t>2028 год-1250,0 тыс. руб.</w:t>
            </w:r>
          </w:p>
          <w:p w:rsidR="00D7395A" w:rsidRPr="00D7395A" w:rsidRDefault="00D7395A" w:rsidP="00D7395A">
            <w:pPr>
              <w:rPr>
                <w:u w:val="single"/>
              </w:rPr>
            </w:pPr>
            <w:r w:rsidRPr="00D7395A">
              <w:t>Сумма средств, выделяемая из бюджета, подлежит ежегодному  уточнению, исходя из возможности бюджета</w:t>
            </w:r>
          </w:p>
        </w:tc>
      </w:tr>
      <w:tr w:rsidR="00D7395A" w:rsidRPr="00D7395A" w:rsidTr="00A9128F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-увеличение числа посещений библиотек и библиотечных сайтов, с 275 тыс. в 2025 году до 548,8 тыс. в 2028 году;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увеличение количества посещений библиотек с 275,0 тыс. человек (2025г) до 548,8 тыс. человек (2028 г)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  число пользователей библиотек составит 21,2 тыс. человек в год;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 xml:space="preserve">-ежегодное количество книговыдач </w:t>
            </w:r>
            <w:r w:rsidR="00635F0A">
              <w:t>-414 500 книговыдач, рост</w:t>
            </w:r>
            <w:r w:rsidRPr="00D7395A">
              <w:t xml:space="preserve"> книжного фонда с 131,7 тыс. в 2025 году до 144,5 тыс. в 2028 году;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  <w:r w:rsidRPr="00D7395A">
              <w:t>-количество предоставляемых культурно-массовых мероприятий в год составит -3500 мероприятий.</w:t>
            </w:r>
          </w:p>
        </w:tc>
      </w:tr>
    </w:tbl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1"/>
      </w:tblGrid>
      <w:tr w:rsidR="00D7395A" w:rsidRPr="00D7395A" w:rsidTr="00025B2E">
        <w:trPr>
          <w:trHeight w:val="1478"/>
          <w:jc w:val="right"/>
        </w:trPr>
        <w:tc>
          <w:tcPr>
            <w:tcW w:w="5031" w:type="dxa"/>
          </w:tcPr>
          <w:p w:rsidR="00D7395A" w:rsidRPr="00D7395A" w:rsidRDefault="00D7395A" w:rsidP="00D7395A">
            <w:pPr>
              <w:jc w:val="right"/>
            </w:pPr>
            <w:r w:rsidRPr="00D7395A">
              <w:lastRenderedPageBreak/>
              <w:t>Приложение № 2</w:t>
            </w:r>
          </w:p>
          <w:p w:rsidR="00D7395A" w:rsidRPr="00D7395A" w:rsidRDefault="00D7395A" w:rsidP="00D7395A">
            <w:r w:rsidRPr="00D7395A"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3 «Сельские ДК и художественная самодеятельность»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025B2E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«Сельские ДК и художественная самодеятельность»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 xml:space="preserve">МКУ Управление культуры и молодёжной политики Мошковского района Новосибирской области; 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Цель. Повышение качества предоставления услуг культуры в сельских территориях и развитие художественной самодеятельности.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Развитие сельских ДК и художественной самодеятельности</w:t>
            </w:r>
          </w:p>
        </w:tc>
      </w:tr>
      <w:tr w:rsidR="00D7395A" w:rsidRPr="00D7395A" w:rsidTr="00025B2E">
        <w:trPr>
          <w:trHeight w:val="141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количество культурно-массовых мероприятий;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число участников культурно-массовых мероприятий;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-количество клубных формирований в отчетный период (не менее 240);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-число участников клубных формирований в отчетный период.</w:t>
            </w: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Обеспечение условий деятельности сельских ДК и развитие художественной самодеятельности, с целью повышения качества обслуживания населения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3: 2200,0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год-550,0 тыс.руб.</w:t>
            </w:r>
          </w:p>
          <w:p w:rsidR="00D7395A" w:rsidRPr="00D7395A" w:rsidRDefault="00D7395A" w:rsidP="00D7395A">
            <w:r w:rsidRPr="00D7395A">
              <w:t>2026 год-550,0 тыс. руб.</w:t>
            </w:r>
          </w:p>
          <w:p w:rsidR="00D7395A" w:rsidRPr="00D7395A" w:rsidRDefault="00D7395A" w:rsidP="00D7395A">
            <w:r w:rsidRPr="00D7395A">
              <w:t>2027 год -550,0 тыс. руб.</w:t>
            </w:r>
          </w:p>
          <w:p w:rsidR="00D7395A" w:rsidRPr="00D7395A" w:rsidRDefault="00D7395A" w:rsidP="00D7395A">
            <w:r w:rsidRPr="00D7395A">
              <w:t>2028 год-550,0 тыс. руб.</w:t>
            </w:r>
          </w:p>
          <w:p w:rsidR="00D7395A" w:rsidRPr="00D7395A" w:rsidRDefault="00D7395A" w:rsidP="00D7395A">
            <w:pPr>
              <w:rPr>
                <w:u w:val="single"/>
              </w:rPr>
            </w:pPr>
            <w:r w:rsidRPr="00D7395A">
              <w:t>Сумма средств, выделяемая из бюджета, подлежит ежегодному  уточнению, исходя из возможности бюджета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в сельских территориях и развитие художественной самодеятельности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количество культурно-массовых мероприятий составит 3100-мероприятий;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 рост числа участников культурно массовых мероприятий составит 180 тыс. чел в 2025 году до 200 тыс. чел в 2028 году;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число участников клубных формирований составит 2900 человек;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</w:p>
        </w:tc>
      </w:tr>
    </w:tbl>
    <w:p w:rsidR="00D7395A" w:rsidRPr="00D7395A" w:rsidRDefault="00D7395A" w:rsidP="00D7395A">
      <w:pPr>
        <w:spacing w:after="200" w:line="276" w:lineRule="auto"/>
        <w:jc w:val="center"/>
      </w:pPr>
    </w:p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375"/>
      </w:tblGrid>
      <w:tr w:rsidR="00D7395A" w:rsidRPr="00D7395A" w:rsidTr="00D7395A">
        <w:trPr>
          <w:trHeight w:val="1490"/>
          <w:jc w:val="right"/>
        </w:trPr>
        <w:tc>
          <w:tcPr>
            <w:tcW w:w="5375" w:type="dxa"/>
          </w:tcPr>
          <w:p w:rsidR="00D7395A" w:rsidRPr="00D7395A" w:rsidRDefault="00D7395A" w:rsidP="00D7395A">
            <w:pPr>
              <w:jc w:val="right"/>
            </w:pPr>
            <w:r w:rsidRPr="00D7395A">
              <w:lastRenderedPageBreak/>
              <w:t>Приложение № 2</w:t>
            </w:r>
          </w:p>
          <w:p w:rsidR="00D7395A" w:rsidRPr="00D7395A" w:rsidRDefault="00D7395A" w:rsidP="00D7395A">
            <w:r w:rsidRPr="00D7395A"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4 «Дополнительное образование в сфере культуры»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025B2E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«Сельские ДК и художественная самодеятельность»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МКУ Управление культуры и молодёжной политики Мошковского района Новосибирской области; МБУ ДО «Школа искусств»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Цель. Развитие дополнительного образования в сфере культуры.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Повышение доступности, качества и расширения программ дополнительного образования в области культуры и искусства.</w:t>
            </w:r>
          </w:p>
        </w:tc>
      </w:tr>
      <w:tr w:rsidR="00D7395A" w:rsidRPr="00D7395A" w:rsidTr="00025B2E">
        <w:trPr>
          <w:trHeight w:val="141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количество обучающихся в детской школе искусств, с учетом филиалов (не менее 350 обучающийся);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-процент детей, обучающихся по предпрофессиональным общеобразовательным программам от общего числа обучающийся в детской школе искусств;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-количество обучающийся, принявших участие в конкурсах, фестивалях, концертах, в отчетный период.</w:t>
            </w: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 xml:space="preserve">Обеспечение доступности, качества и расширения программ дополнительного образования в области культуры и искусства 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4: 4160,0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год-1040,0 тыс.руб.</w:t>
            </w:r>
          </w:p>
          <w:p w:rsidR="00D7395A" w:rsidRPr="00D7395A" w:rsidRDefault="00D7395A" w:rsidP="00D7395A">
            <w:r w:rsidRPr="00D7395A">
              <w:t>2026 год-1040,0 тыс. руб.</w:t>
            </w:r>
          </w:p>
          <w:p w:rsidR="00D7395A" w:rsidRPr="00D7395A" w:rsidRDefault="00D7395A" w:rsidP="00D7395A">
            <w:r w:rsidRPr="00D7395A">
              <w:t>2027 год -1040,0 тыс. руб.</w:t>
            </w:r>
          </w:p>
          <w:p w:rsidR="00D7395A" w:rsidRPr="00D7395A" w:rsidRDefault="00D7395A" w:rsidP="00D7395A">
            <w:r w:rsidRPr="00D7395A">
              <w:t>2028 год-1040,0 тыс. руб.</w:t>
            </w:r>
          </w:p>
          <w:p w:rsidR="00D7395A" w:rsidRPr="00D7395A" w:rsidRDefault="00D7395A" w:rsidP="00D7395A">
            <w:pPr>
              <w:rPr>
                <w:u w:val="single"/>
              </w:rPr>
            </w:pPr>
            <w:r w:rsidRPr="00D7395A">
              <w:t>Сумма средств, выделяемая из бюджета, подлежит ежегодному  уточнению, исходя из возможности бюджета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количество обучающихся в детской школе искусств с учетом филиалов, составит 350 человек в год;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-рост числа детей, обучающихся по предпрофессиональным общеобразовательным программам составит с 55% в 2025 году от общего числа обучающихся до 65% в 2028 году от общего числа обучающихся;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 рост числа детей, принявших участие в конкурсах, фестивалях, концертах с 50 обучающихся в 2025 году до 80 обучающийся в 2028 году.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</w:p>
        </w:tc>
      </w:tr>
    </w:tbl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1"/>
      </w:tblGrid>
      <w:tr w:rsidR="00D7395A" w:rsidRPr="00D7395A" w:rsidTr="00025B2E">
        <w:trPr>
          <w:trHeight w:val="1478"/>
          <w:jc w:val="right"/>
        </w:trPr>
        <w:tc>
          <w:tcPr>
            <w:tcW w:w="5031" w:type="dxa"/>
          </w:tcPr>
          <w:p w:rsidR="00D7395A" w:rsidRPr="00D7395A" w:rsidRDefault="00D7395A" w:rsidP="00D7395A">
            <w:pPr>
              <w:jc w:val="right"/>
            </w:pPr>
            <w:r w:rsidRPr="00D7395A">
              <w:lastRenderedPageBreak/>
              <w:t>Приложение № 2</w:t>
            </w:r>
          </w:p>
          <w:p w:rsidR="00D7395A" w:rsidRPr="00D7395A" w:rsidRDefault="00D7395A" w:rsidP="00D7395A">
            <w:r w:rsidRPr="00D7395A"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5 «Кадровый потенциал и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организационно методическая деятельность учреждений культуры»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025B2E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395A">
              <w:t xml:space="preserve">«Кадровый потенциал и </w:t>
            </w:r>
          </w:p>
          <w:p w:rsidR="00D7395A" w:rsidRPr="00D7395A" w:rsidRDefault="00D7395A" w:rsidP="00D7395A">
            <w:pPr>
              <w:jc w:val="center"/>
            </w:pPr>
            <w:r w:rsidRPr="00D7395A">
              <w:t>организационно методическая деятельность учреждений культуры»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 xml:space="preserve">МКУ Управление культуры и молодёжной политики Мошковского района Новосибирской области; 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</w:pPr>
            <w:r w:rsidRPr="00D7395A">
              <w:t>Цель. Развитие кадрового потенциала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Повышение квалификационного и образовательного уровня специалистов культуры.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95A" w:rsidRPr="00D7395A" w:rsidTr="00025B2E">
        <w:trPr>
          <w:trHeight w:val="8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 xml:space="preserve">-число специалистов, прошедших обучение, повышение квалификации с получением документа установленного образца </w:t>
            </w: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Обеспечение доступности повышения квалификационного и образовательного уровня для специалистов культуры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5: 840,0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год-210,0 тыс.руб.</w:t>
            </w:r>
          </w:p>
          <w:p w:rsidR="00D7395A" w:rsidRPr="00D7395A" w:rsidRDefault="00D7395A" w:rsidP="00D7395A">
            <w:r w:rsidRPr="00D7395A">
              <w:t>2026 год-210,0 тыс. руб.</w:t>
            </w:r>
          </w:p>
          <w:p w:rsidR="00D7395A" w:rsidRPr="00D7395A" w:rsidRDefault="00D7395A" w:rsidP="00D7395A">
            <w:r w:rsidRPr="00D7395A">
              <w:t>2027 год -210,0 тыс. руб.</w:t>
            </w:r>
          </w:p>
          <w:p w:rsidR="00D7395A" w:rsidRPr="00D7395A" w:rsidRDefault="00D7395A" w:rsidP="00D7395A">
            <w:r w:rsidRPr="00D7395A">
              <w:t>2028 год-210,0 тыс. руб.</w:t>
            </w:r>
          </w:p>
          <w:p w:rsidR="00D7395A" w:rsidRPr="00D7395A" w:rsidRDefault="00D7395A" w:rsidP="00D7395A">
            <w:r w:rsidRPr="00D7395A">
              <w:t>Сумма средств, выделяемая из бюджета, подлежит ежегодному уточнению, исходя из возможности бюджета</w:t>
            </w:r>
          </w:p>
          <w:p w:rsidR="00D7395A" w:rsidRPr="00D7395A" w:rsidRDefault="00D7395A" w:rsidP="00D7395A">
            <w:pPr>
              <w:rPr>
                <w:u w:val="single"/>
              </w:rPr>
            </w:pP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  <w:r w:rsidRPr="00D7395A">
              <w:t>-ежегодное число специалистов, прошедших обучение, повышение квалификации с получением документа установленного образца- составит 30 специалистов в год</w:t>
            </w:r>
          </w:p>
        </w:tc>
      </w:tr>
    </w:tbl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1"/>
      </w:tblGrid>
      <w:tr w:rsidR="00D7395A" w:rsidRPr="00D7395A" w:rsidTr="00025B2E">
        <w:trPr>
          <w:trHeight w:val="1478"/>
          <w:jc w:val="right"/>
        </w:trPr>
        <w:tc>
          <w:tcPr>
            <w:tcW w:w="5031" w:type="dxa"/>
          </w:tcPr>
          <w:p w:rsidR="00D7395A" w:rsidRPr="00D7395A" w:rsidRDefault="00D7395A" w:rsidP="00D7395A">
            <w:pPr>
              <w:jc w:val="right"/>
            </w:pPr>
            <w:r w:rsidRPr="00D7395A">
              <w:lastRenderedPageBreak/>
              <w:t>Приложение № 2</w:t>
            </w:r>
          </w:p>
          <w:p w:rsidR="00D7395A" w:rsidRPr="00D7395A" w:rsidRDefault="00D7395A" w:rsidP="00D7395A">
            <w:r w:rsidRPr="00D7395A"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6 «Автоклуб»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025B2E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395A">
              <w:t>«Автоклуб»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 xml:space="preserve">МКУ Управление культуры и молодёжной политики Мошковского района Новосибирской области; 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</w:pPr>
            <w:r w:rsidRPr="00D7395A">
              <w:t>Цель. Развитие выездных культурно-досуговых услуг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Повышение доступности, качества культурно-досуговых услуг в выездном формате на базе Автоклуба.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95A" w:rsidRPr="00D7395A" w:rsidTr="00025B2E">
        <w:trPr>
          <w:trHeight w:val="8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количество выездных культурно-массовых мероприятий;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-ежегодное число участников (охват населения) культурно-массовых мероприятий.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Обеспечение доступности культурно-досуговых услуг в выездном формате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6: 720,0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год-180,0 тыс.руб.</w:t>
            </w:r>
          </w:p>
          <w:p w:rsidR="00D7395A" w:rsidRPr="00D7395A" w:rsidRDefault="00D7395A" w:rsidP="00D7395A">
            <w:r w:rsidRPr="00D7395A">
              <w:t>2026 год-180,0 тыс. руб.</w:t>
            </w:r>
          </w:p>
          <w:p w:rsidR="00D7395A" w:rsidRPr="00D7395A" w:rsidRDefault="00D7395A" w:rsidP="00D7395A">
            <w:r w:rsidRPr="00D7395A">
              <w:t>2027 год -180,0 тыс. руб.</w:t>
            </w:r>
          </w:p>
          <w:p w:rsidR="00D7395A" w:rsidRPr="00D7395A" w:rsidRDefault="00D7395A" w:rsidP="00D7395A">
            <w:r w:rsidRPr="00D7395A">
              <w:t>2028 год-180,0 тыс. руб.</w:t>
            </w:r>
          </w:p>
          <w:p w:rsidR="00D7395A" w:rsidRPr="00D7395A" w:rsidRDefault="00D7395A" w:rsidP="00D7395A">
            <w:r w:rsidRPr="00D7395A">
              <w:t>Сумма средств, выделяемая из бюджета, подлежит ежегодному уточнению, исходя из возможности бюджета</w:t>
            </w:r>
          </w:p>
          <w:p w:rsidR="00D7395A" w:rsidRPr="00D7395A" w:rsidRDefault="00D7395A" w:rsidP="00D7395A">
            <w:pPr>
              <w:rPr>
                <w:u w:val="single"/>
              </w:rPr>
            </w:pP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-рост числа выездных культурно-массовых мероприятия с 40 мероприятий в 2025 году до 55 в 2028 году;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 рост числа участников (охват населения), получивших услуги автоклуба с 4000 человек в 2025 году до 5500 человек в 2028 году</w:t>
            </w:r>
          </w:p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</w:p>
        </w:tc>
      </w:tr>
    </w:tbl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tbl>
      <w:tblPr>
        <w:tblStyle w:val="af0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5031"/>
      </w:tblGrid>
      <w:tr w:rsidR="00D7395A" w:rsidRPr="00D7395A" w:rsidTr="00025B2E">
        <w:trPr>
          <w:trHeight w:val="1478"/>
          <w:jc w:val="right"/>
        </w:trPr>
        <w:tc>
          <w:tcPr>
            <w:tcW w:w="5031" w:type="dxa"/>
          </w:tcPr>
          <w:p w:rsidR="00D7395A" w:rsidRPr="00D7395A" w:rsidRDefault="00D7395A" w:rsidP="00D7395A">
            <w:pPr>
              <w:jc w:val="right"/>
            </w:pPr>
            <w:r w:rsidRPr="00D7395A">
              <w:lastRenderedPageBreak/>
              <w:t>Приложение № 2</w:t>
            </w:r>
          </w:p>
          <w:p w:rsidR="00D7395A" w:rsidRPr="00D7395A" w:rsidRDefault="00D7395A" w:rsidP="00D7395A">
            <w:r w:rsidRPr="00D7395A"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>Паспорт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D7395A">
        <w:rPr>
          <w:b/>
        </w:rPr>
        <w:t xml:space="preserve">подпрограммы 7 «Усиление материально-технической базы учреждений культуры» </w:t>
      </w:r>
    </w:p>
    <w:p w:rsidR="00D7395A" w:rsidRPr="00D7395A" w:rsidRDefault="00D7395A" w:rsidP="00D7395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i/>
        </w:rPr>
      </w:pPr>
      <w:r w:rsidRPr="00D7395A">
        <w:rPr>
          <w:b/>
          <w:i/>
        </w:rPr>
        <w:t>(далее – подпрограмма)</w:t>
      </w:r>
    </w:p>
    <w:tbl>
      <w:tblPr>
        <w:tblW w:w="98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2"/>
        <w:gridCol w:w="7463"/>
      </w:tblGrid>
      <w:tr w:rsidR="00D7395A" w:rsidRPr="00D7395A" w:rsidTr="00025B2E">
        <w:trPr>
          <w:trHeight w:val="64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муниципальной 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Муниципальная программа «Развитие культуры   Мошковского района на 2025 – 2028 годы»</w:t>
            </w: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Наименование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  <w:r w:rsidRPr="00D7395A">
              <w:t>«Усиление материально-технической базы учреждений культуры»</w:t>
            </w:r>
          </w:p>
        </w:tc>
      </w:tr>
      <w:tr w:rsidR="00D7395A" w:rsidRPr="00D7395A" w:rsidTr="00025B2E">
        <w:trPr>
          <w:trHeight w:val="138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Ответственный исполнитель подпрограммы, </w:t>
            </w:r>
          </w:p>
          <w:p w:rsidR="00D7395A" w:rsidRPr="00D7395A" w:rsidRDefault="00D7395A" w:rsidP="00D7395A">
            <w:r w:rsidRPr="00D7395A">
              <w:t>участники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МКУ Управление культуры и молодёжной политики</w:t>
            </w:r>
          </w:p>
          <w:p w:rsidR="00D7395A" w:rsidRPr="00D7395A" w:rsidRDefault="00D7395A" w:rsidP="00D7395A">
            <w:pPr>
              <w:jc w:val="center"/>
            </w:pPr>
            <w:r w:rsidRPr="00D7395A">
              <w:t xml:space="preserve"> Мошковского района Новосибирской области; МКУК УКиМП Районный Дом культуры</w:t>
            </w:r>
          </w:p>
        </w:tc>
      </w:tr>
      <w:tr w:rsidR="00D7395A" w:rsidRPr="00D7395A" w:rsidTr="00025B2E">
        <w:trPr>
          <w:trHeight w:val="830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Цель и задачи </w:t>
            </w:r>
          </w:p>
          <w:p w:rsidR="00D7395A" w:rsidRPr="00D7395A" w:rsidRDefault="00D7395A" w:rsidP="00D7395A">
            <w:r w:rsidRPr="00D7395A">
              <w:t>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</w:pPr>
            <w:r w:rsidRPr="00D7395A">
              <w:t>Цель. Усиление материально-технической базы учреждений культуры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  <w:r w:rsidRPr="00D7395A">
              <w:t>Задача. Усиление материально-технической базы учреждений культуры, проведение текущих, капитальных ремонтов помещений (реконструкций), строительство новых помещений.</w:t>
            </w:r>
          </w:p>
          <w:p w:rsidR="00D7395A" w:rsidRPr="00D7395A" w:rsidRDefault="00D7395A" w:rsidP="00D7395A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D7395A" w:rsidRPr="00D7395A" w:rsidTr="00025B2E">
        <w:trPr>
          <w:trHeight w:val="864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Целевые показатели (индикаторы)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autoSpaceDE w:val="0"/>
              <w:autoSpaceDN w:val="0"/>
              <w:jc w:val="both"/>
            </w:pPr>
            <w:r w:rsidRPr="00D7395A">
              <w:t>- число учреждений, усиливших /обновивших материально-техническую базу;</w:t>
            </w:r>
          </w:p>
        </w:tc>
      </w:tr>
      <w:tr w:rsidR="00D7395A" w:rsidRPr="00D7395A" w:rsidTr="00025B2E">
        <w:trPr>
          <w:trHeight w:val="513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Сроки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jc w:val="center"/>
            </w:pPr>
            <w:r w:rsidRPr="00D7395A">
              <w:t>2025-2028 годы</w:t>
            </w:r>
          </w:p>
          <w:p w:rsidR="00D7395A" w:rsidRPr="00D7395A" w:rsidRDefault="00D7395A" w:rsidP="00D7395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</w:pPr>
          </w:p>
        </w:tc>
      </w:tr>
      <w:tr w:rsidR="00D7395A" w:rsidRPr="00D7395A" w:rsidTr="00025B2E">
        <w:trPr>
          <w:trHeight w:val="769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Перечень основных мероприятий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pPr>
              <w:jc w:val="center"/>
            </w:pPr>
            <w:r w:rsidRPr="00D7395A">
              <w:t>Обеспечение усиления материально-технической базы учреждений культуры</w:t>
            </w:r>
          </w:p>
        </w:tc>
      </w:tr>
      <w:tr w:rsidR="00D7395A" w:rsidRPr="00D7395A" w:rsidTr="00025B2E">
        <w:trPr>
          <w:trHeight w:val="556"/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Ресурсное обеспечение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 xml:space="preserve">Объемы финансирования подпрограммы 7: 1140,0 тыс. руб. </w:t>
            </w:r>
          </w:p>
          <w:p w:rsidR="00D7395A" w:rsidRPr="00D7395A" w:rsidRDefault="00D7395A" w:rsidP="00D7395A">
            <w:r w:rsidRPr="00D7395A">
              <w:t>Источник финансирования – местный бюджет Мошковского района Новосибирской области</w:t>
            </w:r>
          </w:p>
          <w:p w:rsidR="00D7395A" w:rsidRPr="00D7395A" w:rsidRDefault="00D7395A" w:rsidP="00D7395A">
            <w:r w:rsidRPr="00D7395A">
              <w:t>2025 год-690,0 тыс.руб.</w:t>
            </w:r>
          </w:p>
          <w:p w:rsidR="00D7395A" w:rsidRPr="00D7395A" w:rsidRDefault="00D7395A" w:rsidP="00D7395A">
            <w:r w:rsidRPr="00D7395A">
              <w:t>2026 год-450,0 тыс. руб.</w:t>
            </w:r>
          </w:p>
          <w:p w:rsidR="00D7395A" w:rsidRPr="00D7395A" w:rsidRDefault="00D7395A" w:rsidP="00D7395A">
            <w:r w:rsidRPr="00D7395A">
              <w:t>2027 год -0,0 тыс. руб.</w:t>
            </w:r>
          </w:p>
          <w:p w:rsidR="00D7395A" w:rsidRPr="00D7395A" w:rsidRDefault="00D7395A" w:rsidP="00D7395A">
            <w:r w:rsidRPr="00D7395A">
              <w:t>2028 год-0,0 тыс. руб.</w:t>
            </w:r>
          </w:p>
          <w:p w:rsidR="00D7395A" w:rsidRPr="00D7395A" w:rsidRDefault="00D7395A" w:rsidP="00D7395A">
            <w:r w:rsidRPr="00D7395A">
              <w:t>Сумма средств, выделяемая из бюджета, подлежит ежегодному уточнению, исходя из возможности бюджета</w:t>
            </w:r>
          </w:p>
          <w:p w:rsidR="00D7395A" w:rsidRPr="00D7395A" w:rsidRDefault="00D7395A" w:rsidP="00D7395A">
            <w:pPr>
              <w:rPr>
                <w:u w:val="single"/>
              </w:rPr>
            </w:pPr>
          </w:p>
        </w:tc>
      </w:tr>
      <w:tr w:rsidR="00D7395A" w:rsidRPr="00D7395A" w:rsidTr="00025B2E">
        <w:trPr>
          <w:jc w:val="center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395A" w:rsidRPr="00D7395A" w:rsidRDefault="00D7395A" w:rsidP="00D7395A">
            <w:r w:rsidRPr="00D7395A">
              <w:t>Ожидаемые конечные результаты реализации подпрограммы</w:t>
            </w:r>
          </w:p>
        </w:tc>
        <w:tc>
          <w:tcPr>
            <w:tcW w:w="7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95A" w:rsidRPr="00D7395A" w:rsidRDefault="00D7395A" w:rsidP="00D7395A">
            <w:pPr>
              <w:autoSpaceDE w:val="0"/>
              <w:autoSpaceDN w:val="0"/>
              <w:jc w:val="both"/>
              <w:rPr>
                <w:strike/>
              </w:rPr>
            </w:pPr>
            <w:r w:rsidRPr="00D7395A">
              <w:t>- укрепление материально- технической базы МКУК УКиМП Районный дом культуры на 690 тыс. руб. в 2025 году, на 450 тыс. руб. в 2026 году.</w:t>
            </w:r>
          </w:p>
        </w:tc>
      </w:tr>
    </w:tbl>
    <w:p w:rsidR="00D7395A" w:rsidRPr="00D7395A" w:rsidRDefault="00D7395A" w:rsidP="00D7395A">
      <w:pPr>
        <w:ind w:firstLine="709"/>
      </w:pPr>
    </w:p>
    <w:p w:rsidR="00D7395A" w:rsidRPr="00D7395A" w:rsidRDefault="00D7395A" w:rsidP="00D7395A">
      <w:pPr>
        <w:ind w:firstLine="709"/>
      </w:pPr>
    </w:p>
    <w:p w:rsidR="006A02ED" w:rsidRDefault="006A02ED" w:rsidP="00D7395A">
      <w:pPr>
        <w:ind w:firstLine="709"/>
        <w:sectPr w:rsidR="006A02ED" w:rsidSect="004810B5">
          <w:pgSz w:w="11906" w:h="16838"/>
          <w:pgMar w:top="1276" w:right="567" w:bottom="851" w:left="1418" w:header="709" w:footer="709" w:gutter="0"/>
          <w:cols w:space="708"/>
          <w:titlePg/>
          <w:docGrid w:linePitch="360"/>
        </w:sectPr>
      </w:pPr>
    </w:p>
    <w:tbl>
      <w:tblPr>
        <w:tblStyle w:val="2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094"/>
      </w:tblGrid>
      <w:tr w:rsidR="005F1019" w:rsidRPr="005F1019" w:rsidTr="00025B2E">
        <w:trPr>
          <w:trHeight w:val="1828"/>
          <w:jc w:val="right"/>
        </w:trPr>
        <w:tc>
          <w:tcPr>
            <w:tcW w:w="6094" w:type="dxa"/>
          </w:tcPr>
          <w:p w:rsidR="005F1019" w:rsidRPr="005F1019" w:rsidRDefault="005F1019" w:rsidP="005F1019">
            <w:pPr>
              <w:jc w:val="right"/>
              <w:rPr>
                <w:i/>
                <w:szCs w:val="28"/>
              </w:rPr>
            </w:pPr>
            <w:r w:rsidRPr="005F1019">
              <w:rPr>
                <w:i/>
                <w:szCs w:val="28"/>
              </w:rPr>
              <w:lastRenderedPageBreak/>
              <w:t>Приложение № 4</w:t>
            </w:r>
          </w:p>
          <w:p w:rsidR="005F1019" w:rsidRPr="005F1019" w:rsidRDefault="005F1019" w:rsidP="005F1019">
            <w:pPr>
              <w:jc w:val="right"/>
              <w:rPr>
                <w:i/>
                <w:szCs w:val="28"/>
              </w:rPr>
            </w:pPr>
          </w:p>
          <w:p w:rsidR="005F1019" w:rsidRPr="005F1019" w:rsidRDefault="005F1019" w:rsidP="005F1019">
            <w:pPr>
              <w:rPr>
                <w:szCs w:val="28"/>
              </w:rPr>
            </w:pPr>
            <w:r w:rsidRPr="005F1019">
              <w:rPr>
                <w:szCs w:val="28"/>
              </w:rPr>
              <w:t>к Муниципальной программе «Развитие культуры Мошковского района Новосибирской области на 2025-2028 гг.», утвержденной Постановлением администрации Мошковского района Новосибирской области     от __________№_________</w:t>
            </w:r>
          </w:p>
        </w:tc>
      </w:tr>
    </w:tbl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i/>
          <w:sz w:val="28"/>
          <w:szCs w:val="28"/>
        </w:rPr>
      </w:pPr>
      <w:r w:rsidRPr="005F1019">
        <w:rPr>
          <w:i/>
          <w:sz w:val="28"/>
          <w:szCs w:val="28"/>
        </w:rPr>
        <w:t>Таблица № 1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1019">
        <w:rPr>
          <w:sz w:val="28"/>
          <w:szCs w:val="28"/>
        </w:rPr>
        <w:t>ПЛАН РЕАЛИЗАЦИИ МЕРОПРИЯТИЙ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F1019">
        <w:rPr>
          <w:sz w:val="28"/>
          <w:szCs w:val="28"/>
        </w:rPr>
        <w:t>муниципальной программы «Развитие культуры Мошковского района Новосибирской области на 2025-2028 гг.»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tbl>
      <w:tblPr>
        <w:tblW w:w="13629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67"/>
        <w:gridCol w:w="2387"/>
        <w:gridCol w:w="992"/>
        <w:gridCol w:w="671"/>
        <w:gridCol w:w="635"/>
        <w:gridCol w:w="709"/>
        <w:gridCol w:w="618"/>
        <w:gridCol w:w="709"/>
        <w:gridCol w:w="710"/>
        <w:gridCol w:w="613"/>
        <w:gridCol w:w="710"/>
        <w:gridCol w:w="29"/>
        <w:gridCol w:w="774"/>
        <w:gridCol w:w="1184"/>
        <w:gridCol w:w="21"/>
      </w:tblGrid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Цель/задачи, требующие решения для достижения цели</w:t>
            </w:r>
          </w:p>
        </w:tc>
        <w:tc>
          <w:tcPr>
            <w:tcW w:w="2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Ед. измерения</w:t>
            </w:r>
          </w:p>
        </w:tc>
        <w:tc>
          <w:tcPr>
            <w:tcW w:w="6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весового коэффициента целевого индикатора</w:t>
            </w:r>
          </w:p>
        </w:tc>
        <w:tc>
          <w:tcPr>
            <w:tcW w:w="47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целевого индикатора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rHeight w:val="333"/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 очередной финансовый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2025 год</w:t>
            </w:r>
          </w:p>
        </w:tc>
        <w:tc>
          <w:tcPr>
            <w:tcW w:w="274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 2025год,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 том числе поквартально</w:t>
            </w:r>
          </w:p>
        </w:tc>
        <w:tc>
          <w:tcPr>
            <w:tcW w:w="61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2026 год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2027 год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2028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год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 кв.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 кв.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 кв.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 кв.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Примечание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9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11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242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Развитие культуры Мошковского района на 2025-2028 гг.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Развитие единого культурного пространства, повышение эффективности использования потенциала учреждений культуры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районных культурно-массовых мероприятий с охватом населения от 150 человек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 мероприятие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15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 w:rsidRPr="005F1019">
              <w:rPr>
                <w:sz w:val="20"/>
                <w:szCs w:val="20"/>
                <w:lang w:val="en-US"/>
              </w:rPr>
              <w:t>70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 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Ежегодное участие в мероприятиях различного уровня (межрайонные, региональные, межрегиональные, всероссийские, </w:t>
            </w:r>
            <w:r w:rsidRPr="005F1019">
              <w:rPr>
                <w:sz w:val="20"/>
                <w:szCs w:val="20"/>
              </w:rPr>
              <w:lastRenderedPageBreak/>
              <w:t>международные)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rHeight w:val="302"/>
          <w:tblCellSpacing w:w="5" w:type="nil"/>
          <w:jc w:val="center"/>
        </w:trPr>
        <w:tc>
          <w:tcPr>
            <w:tcW w:w="12424" w:type="dxa"/>
            <w:gridSpan w:val="1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lastRenderedPageBreak/>
              <w:t>Подпрограмма 1 «Музейное дело»</w:t>
            </w:r>
          </w:p>
        </w:tc>
        <w:tc>
          <w:tcPr>
            <w:tcW w:w="11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Развитие муниципального музея и выставочной деятельности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посетителей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чел.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5,8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1,0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1,9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5,8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5,8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5,8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Ежегодное количество культурно- массовых мероприятий (акции, культурно- просветильские мероприятия, выставки в т.ч. под открытым небом)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мероприятие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45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3608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2 «Библиотечное дело»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сохранность ресурсов, обеспечение доступа населения</w:t>
            </w: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посещений библиотек в отчетный период в т.ч. посещение сайтов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чел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275,0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411,6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102,9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102,9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102,9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102,9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457,4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503,1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548,8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пользователей библиотек ( не менее 21 200 человек)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чел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21,2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21,2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10,1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4,8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2,6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3,7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21,2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21,2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21,2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книговыдач ( не менее 414 500 книговыдач)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ед.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414,5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414,5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127,7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108,0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78,0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100,8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414,5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414,5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414,5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книжного фонда общедоступных библиотек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ед.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131,7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134,9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134,9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134,9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134,9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134,9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138,1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141,3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144,5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культурно-массовых мероприятий (не менее 3450)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мероприятие</w:t>
            </w:r>
          </w:p>
        </w:tc>
        <w:tc>
          <w:tcPr>
            <w:tcW w:w="6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3450</w:t>
            </w:r>
          </w:p>
        </w:tc>
        <w:tc>
          <w:tcPr>
            <w:tcW w:w="6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1,0</w:t>
            </w:r>
          </w:p>
        </w:tc>
        <w:tc>
          <w:tcPr>
            <w:tcW w:w="6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1,2</w:t>
            </w:r>
          </w:p>
        </w:tc>
        <w:tc>
          <w:tcPr>
            <w:tcW w:w="6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3500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3500</w:t>
            </w:r>
          </w:p>
        </w:tc>
        <w:tc>
          <w:tcPr>
            <w:tcW w:w="80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3500</w:t>
            </w:r>
          </w:p>
        </w:tc>
        <w:tc>
          <w:tcPr>
            <w:tcW w:w="120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3 «Сельские ДК и художественная самодеятельность»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Повышение качества услуг культуры предоставляемыми сельскими ДК, сохранение и развитие художественной самодеятельности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мероприятие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3100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3100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3100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участников культурно-массовых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Тыс. 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180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40,8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34,8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40,6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190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195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клубных формирований в отчетный период (не менее 240)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Ед.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240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чел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2900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242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4 «Дополнительное образование  сфере культуры»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Повышение доступности, качества и расширения программ дополнительного образования в области культуры и искусства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 обучающихся в детской школе искусств (с учетом филиалов) не менее 350 обучающихся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350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% детей обучающихся по предпрофессиональным общеобразовательным программам от общего числа обучающихся в детской школе искусств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%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55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обучающихся принявших участие в конкурсах, фестивалях, концертах, в отчетный период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80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5 «Кадровый потенциал и организационно методическая деятельность учреждений культуры»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Повышение квалификационного и образовательного уровня специалистов культуры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специалистов прошедших обучение, повышение квалификации с получением документа установленного образца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6 «Автоклуб»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 Повышение доступности, качества культурно-досуговых услуг в выездном формате на базе автоклуба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выездных мероприятий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мероприятие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55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участников  (охват населения) получивших услуги автоклуба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Чел.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4000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500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4500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5000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55000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21" w:type="dxa"/>
          <w:tblCellSpacing w:w="5" w:type="nil"/>
          <w:jc w:val="center"/>
        </w:trPr>
        <w:tc>
          <w:tcPr>
            <w:tcW w:w="1360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Подпрограмма 7 «Усиление материально-технической базы учреждений культуры»</w:t>
            </w:r>
          </w:p>
        </w:tc>
      </w:tr>
      <w:tr w:rsidR="005F1019" w:rsidRPr="005F1019" w:rsidTr="00025B2E">
        <w:trPr>
          <w:tblCellSpacing w:w="5" w:type="nil"/>
          <w:jc w:val="center"/>
        </w:trPr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Цель:</w:t>
            </w:r>
            <w:r w:rsidRPr="005F1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019">
              <w:rPr>
                <w:sz w:val="20"/>
                <w:szCs w:val="20"/>
              </w:rPr>
              <w:t>Усиление материально-технической базы учреждений культуры</w:t>
            </w:r>
          </w:p>
        </w:tc>
        <w:tc>
          <w:tcPr>
            <w:tcW w:w="2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учреждений культуры усиливших, обновивших материально-техническую базу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Шт.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b/>
          <w:sz w:val="16"/>
          <w:szCs w:val="16"/>
        </w:rPr>
      </w:pPr>
    </w:p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center"/>
        <w:rPr>
          <w:rFonts w:ascii="Arial" w:hAnsi="Arial" w:cs="Arial"/>
          <w:sz w:val="20"/>
          <w:szCs w:val="20"/>
        </w:rPr>
      </w:pPr>
    </w:p>
    <w:p w:rsidR="005F1019" w:rsidRPr="005F1019" w:rsidRDefault="005F1019" w:rsidP="005F1019">
      <w:pPr>
        <w:spacing w:after="200" w:line="276" w:lineRule="auto"/>
        <w:rPr>
          <w:i/>
          <w:sz w:val="28"/>
          <w:szCs w:val="28"/>
        </w:rPr>
      </w:pPr>
      <w:r w:rsidRPr="005F1019">
        <w:rPr>
          <w:i/>
          <w:sz w:val="28"/>
          <w:szCs w:val="28"/>
        </w:rPr>
        <w:br w:type="page"/>
      </w:r>
    </w:p>
    <w:p w:rsidR="005F1019" w:rsidRPr="005F1019" w:rsidRDefault="005F1019" w:rsidP="005F1019">
      <w:pPr>
        <w:ind w:firstLine="709"/>
        <w:jc w:val="right"/>
        <w:rPr>
          <w:i/>
          <w:color w:val="000000" w:themeColor="text1"/>
          <w:sz w:val="28"/>
          <w:szCs w:val="28"/>
        </w:rPr>
      </w:pPr>
      <w:r w:rsidRPr="005F1019">
        <w:rPr>
          <w:i/>
          <w:color w:val="000000" w:themeColor="text1"/>
          <w:sz w:val="28"/>
          <w:szCs w:val="28"/>
        </w:rPr>
        <w:lastRenderedPageBreak/>
        <w:t>Таблица № 2</w:t>
      </w:r>
    </w:p>
    <w:p w:rsidR="005F1019" w:rsidRPr="005F1019" w:rsidRDefault="005F1019" w:rsidP="005F1019">
      <w:pPr>
        <w:ind w:firstLine="709"/>
        <w:jc w:val="right"/>
        <w:rPr>
          <w:i/>
          <w:color w:val="000000" w:themeColor="text1"/>
          <w:sz w:val="28"/>
          <w:szCs w:val="28"/>
        </w:rPr>
      </w:pPr>
    </w:p>
    <w:p w:rsidR="005F1019" w:rsidRPr="005F1019" w:rsidRDefault="005F1019" w:rsidP="005F1019">
      <w:pPr>
        <w:jc w:val="center"/>
        <w:rPr>
          <w:color w:val="000000" w:themeColor="text1"/>
          <w:sz w:val="28"/>
          <w:szCs w:val="28"/>
        </w:rPr>
      </w:pPr>
      <w:r w:rsidRPr="005F1019">
        <w:rPr>
          <w:color w:val="000000" w:themeColor="text1"/>
          <w:sz w:val="28"/>
          <w:szCs w:val="28"/>
        </w:rPr>
        <w:t>Информация о порядке сбора информации для определения (расчета)</w:t>
      </w:r>
    </w:p>
    <w:p w:rsidR="005F1019" w:rsidRPr="005F1019" w:rsidRDefault="005F1019" w:rsidP="005F1019">
      <w:pPr>
        <w:jc w:val="center"/>
        <w:rPr>
          <w:color w:val="000000" w:themeColor="text1"/>
          <w:sz w:val="28"/>
          <w:szCs w:val="28"/>
        </w:rPr>
      </w:pPr>
      <w:r w:rsidRPr="005F1019">
        <w:rPr>
          <w:color w:val="000000" w:themeColor="text1"/>
          <w:sz w:val="28"/>
          <w:szCs w:val="28"/>
        </w:rPr>
        <w:t xml:space="preserve">плановых и фактических значений целевых индикаторов подпрограмм </w:t>
      </w:r>
    </w:p>
    <w:p w:rsidR="005F1019" w:rsidRPr="005F1019" w:rsidRDefault="005F1019" w:rsidP="005F1019">
      <w:pPr>
        <w:jc w:val="center"/>
        <w:rPr>
          <w:color w:val="000000" w:themeColor="text1"/>
          <w:sz w:val="28"/>
          <w:szCs w:val="28"/>
        </w:rPr>
      </w:pPr>
      <w:r w:rsidRPr="005F1019">
        <w:rPr>
          <w:color w:val="000000" w:themeColor="text1"/>
          <w:sz w:val="28"/>
          <w:szCs w:val="28"/>
        </w:rPr>
        <w:t>муниципальной программы</w:t>
      </w:r>
      <w:r w:rsidRPr="005F1019">
        <w:t xml:space="preserve"> </w:t>
      </w:r>
      <w:r w:rsidRPr="005F1019">
        <w:rPr>
          <w:color w:val="000000" w:themeColor="text1"/>
          <w:sz w:val="28"/>
          <w:szCs w:val="28"/>
        </w:rPr>
        <w:t>муниципальной программы «Развитие культуры Мошковского района Новосибирской области на 2025-2028 гг.»</w:t>
      </w:r>
    </w:p>
    <w:p w:rsidR="005F1019" w:rsidRPr="005F1019" w:rsidRDefault="005F1019" w:rsidP="005F1019">
      <w:pPr>
        <w:jc w:val="center"/>
        <w:rPr>
          <w:color w:val="000000" w:themeColor="text1"/>
          <w:sz w:val="28"/>
          <w:szCs w:val="28"/>
        </w:rPr>
      </w:pPr>
    </w:p>
    <w:tbl>
      <w:tblPr>
        <w:tblW w:w="15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36"/>
        <w:gridCol w:w="1134"/>
        <w:gridCol w:w="1701"/>
        <w:gridCol w:w="4536"/>
        <w:gridCol w:w="3765"/>
      </w:tblGrid>
      <w:tr w:rsidR="005F1019" w:rsidRPr="005F1019" w:rsidTr="004810B5">
        <w:tc>
          <w:tcPr>
            <w:tcW w:w="3936" w:type="dxa"/>
            <w:shd w:val="clear" w:color="auto" w:fill="auto"/>
            <w:vAlign w:val="center"/>
          </w:tcPr>
          <w:p w:rsidR="005F1019" w:rsidRPr="005F1019" w:rsidRDefault="005F1019" w:rsidP="005F1019">
            <w:pPr>
              <w:tabs>
                <w:tab w:val="left" w:pos="4111"/>
              </w:tabs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Наименование целевого индикатора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 xml:space="preserve">Периодичность сбора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Вид временной характеристики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Методика расчета (плановых и фактических значений)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Источник получения данных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536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3765" w:type="dxa"/>
            <w:shd w:val="clear" w:color="auto" w:fill="auto"/>
            <w:vAlign w:val="center"/>
          </w:tcPr>
          <w:p w:rsidR="005F1019" w:rsidRPr="005F1019" w:rsidRDefault="005F1019" w:rsidP="005F1019">
            <w:pPr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5F1019">
              <w:rPr>
                <w:b/>
                <w:color w:val="000000" w:themeColor="text1"/>
                <w:sz w:val="20"/>
                <w:szCs w:val="20"/>
              </w:rPr>
              <w:t>5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Ежегодное количество районных культурно-массовых мероприятий с охватом населения от 150 человек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Ежегодное участие в мероприятиях различного уровня (межрайонные, региональные, межрегиональные, всероссийские, международные)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297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Ежегодное число посетителей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«Мошковский краеведческий музей»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 xml:space="preserve">Ежегодное количество культурно- массовых мероприятий (акции, культурно- просветильские мероприятия, выставки в т.ч. под открытым небом) 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«Мошковский краеведческий музей»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посещений библиотек в отчетный период в т.ч. посещение сайтов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«Мошковская районная централизованная библиотечная система»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пользователей библиотек ( не менее 21 200 человек)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«Мошковская районная централизованная библиотечная система»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книговыдач ( не менее 414 500 книговыдач)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«Мошковская районная централизованная библиотечная система»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Количество книжного фонда общедоступных библиотек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«Мошковская районная централизованная библиотечная система»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культурно-массовых мероприятий (не менее 3450)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«Мошковская районная централизованная библиотечная система»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число участников культурно-массовых мероприятий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клубных формирований в отчетный период (не менее 240)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участников клубных формирований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Ежегодное количество  обучающихся в детской школе искусств (с учетом филиалов) не менее 350 обучающихся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МБУ ДО «Школа искусств»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% детей обучающихся по предпрофессиональным общеобразовательным программам от общего числа обучающихся в детской школе искусств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МБУ ДО «Школа искусств»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обучающихся принявших участие в конкурсах, фестивалях, концертах, в отчетный период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МБУ ДО «Школа искусств»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специалистов прошедших обучение, повышение квалификации с получением документа установленного образца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Количество выездных мероприятий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</w:t>
            </w:r>
            <w:r w:rsidRPr="005F1019">
              <w:rPr>
                <w:sz w:val="20"/>
                <w:szCs w:val="20"/>
              </w:rPr>
              <w:lastRenderedPageBreak/>
              <w:t>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 xml:space="preserve">За отчетный </w:t>
            </w:r>
            <w:r w:rsidRPr="005F1019">
              <w:rPr>
                <w:sz w:val="20"/>
                <w:szCs w:val="20"/>
              </w:rPr>
              <w:lastRenderedPageBreak/>
              <w:t>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lastRenderedPageBreak/>
              <w:t xml:space="preserve">Плановые и фактические значения: определены </w:t>
            </w:r>
            <w:r w:rsidRPr="005F1019">
              <w:rPr>
                <w:color w:val="000000" w:themeColor="text1"/>
                <w:sz w:val="20"/>
                <w:szCs w:val="20"/>
              </w:rPr>
              <w:lastRenderedPageBreak/>
              <w:t>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Ежегодное число участников  (охват населения) получивших услуги автоклуба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  <w:tr w:rsidR="005F1019" w:rsidRPr="005F1019" w:rsidTr="004810B5">
        <w:trPr>
          <w:trHeight w:val="333"/>
        </w:trPr>
        <w:tc>
          <w:tcPr>
            <w:tcW w:w="3936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Число учреждений культуры усиливших, обновивших материально-техническую базу</w:t>
            </w:r>
          </w:p>
        </w:tc>
        <w:tc>
          <w:tcPr>
            <w:tcW w:w="1134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ежеквартально</w:t>
            </w:r>
          </w:p>
        </w:tc>
        <w:tc>
          <w:tcPr>
            <w:tcW w:w="1701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 отчетный период</w:t>
            </w:r>
          </w:p>
        </w:tc>
        <w:tc>
          <w:tcPr>
            <w:tcW w:w="4536" w:type="dxa"/>
            <w:shd w:val="clear" w:color="auto" w:fill="auto"/>
          </w:tcPr>
          <w:p w:rsidR="005F1019" w:rsidRPr="005F1019" w:rsidRDefault="005F1019" w:rsidP="005F1019">
            <w:pPr>
              <w:rPr>
                <w:color w:val="000000" w:themeColor="text1"/>
                <w:sz w:val="20"/>
                <w:szCs w:val="20"/>
              </w:rPr>
            </w:pPr>
            <w:r w:rsidRPr="005F1019">
              <w:rPr>
                <w:color w:val="000000" w:themeColor="text1"/>
                <w:sz w:val="20"/>
                <w:szCs w:val="20"/>
              </w:rPr>
              <w:t>Плановые и фактические значения: определены на основании анализа итогов реализации аналогичных мероприятий за предшествующий период</w:t>
            </w:r>
          </w:p>
        </w:tc>
        <w:tc>
          <w:tcPr>
            <w:tcW w:w="3765" w:type="dxa"/>
            <w:shd w:val="clear" w:color="auto" w:fill="auto"/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МКУК УКиМП</w:t>
            </w:r>
          </w:p>
        </w:tc>
      </w:tr>
    </w:tbl>
    <w:p w:rsidR="005F1019" w:rsidRPr="005F1019" w:rsidRDefault="005F1019" w:rsidP="005F1019">
      <w:pPr>
        <w:ind w:firstLine="709"/>
        <w:jc w:val="both"/>
        <w:rPr>
          <w:color w:val="000000" w:themeColor="text1"/>
          <w:sz w:val="28"/>
          <w:szCs w:val="28"/>
        </w:rPr>
      </w:pPr>
    </w:p>
    <w:p w:rsidR="005F1019" w:rsidRPr="005F1019" w:rsidRDefault="005F1019" w:rsidP="005F1019">
      <w:pPr>
        <w:widowControl w:val="0"/>
        <w:autoSpaceDE w:val="0"/>
        <w:autoSpaceDN w:val="0"/>
        <w:adjustRightInd w:val="0"/>
        <w:jc w:val="right"/>
        <w:rPr>
          <w:i/>
          <w:color w:val="000000" w:themeColor="text1"/>
          <w:sz w:val="28"/>
          <w:szCs w:val="28"/>
        </w:rPr>
      </w:pPr>
      <w:r w:rsidRPr="005F1019">
        <w:rPr>
          <w:rFonts w:ascii="Arial" w:hAnsi="Arial" w:cs="Arial"/>
          <w:sz w:val="20"/>
          <w:szCs w:val="20"/>
        </w:rPr>
        <w:br w:type="page"/>
      </w:r>
      <w:r w:rsidRPr="005F1019">
        <w:rPr>
          <w:i/>
          <w:sz w:val="28"/>
          <w:szCs w:val="28"/>
        </w:rPr>
        <w:lastRenderedPageBreak/>
        <w:t>Таблица № 3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F1019">
        <w:rPr>
          <w:sz w:val="28"/>
          <w:szCs w:val="28"/>
        </w:rPr>
        <w:t>Подробный перечень планируемых к реализации мероприятий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F1019">
        <w:rPr>
          <w:sz w:val="28"/>
          <w:szCs w:val="28"/>
        </w:rPr>
        <w:t>муниципальной программы муниципальной программы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5F1019">
        <w:rPr>
          <w:sz w:val="28"/>
          <w:szCs w:val="28"/>
        </w:rPr>
        <w:t xml:space="preserve"> «Развитие культуры Мошковского района Новосибирской области на 2025-2028 гг.»</w:t>
      </w:r>
    </w:p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tbl>
      <w:tblPr>
        <w:tblW w:w="14901" w:type="dxa"/>
        <w:tblCellSpacing w:w="5" w:type="nil"/>
        <w:tblInd w:w="7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46"/>
        <w:gridCol w:w="2693"/>
        <w:gridCol w:w="567"/>
        <w:gridCol w:w="567"/>
        <w:gridCol w:w="567"/>
        <w:gridCol w:w="567"/>
        <w:gridCol w:w="709"/>
        <w:gridCol w:w="708"/>
        <w:gridCol w:w="567"/>
        <w:gridCol w:w="567"/>
        <w:gridCol w:w="567"/>
        <w:gridCol w:w="851"/>
        <w:gridCol w:w="709"/>
        <w:gridCol w:w="708"/>
        <w:gridCol w:w="1702"/>
        <w:gridCol w:w="992"/>
        <w:gridCol w:w="14"/>
      </w:tblGrid>
      <w:tr w:rsidR="005F1019" w:rsidRPr="005F1019" w:rsidTr="00025B2E">
        <w:trPr>
          <w:gridAfter w:val="1"/>
          <w:wAfter w:w="14" w:type="dxa"/>
          <w:trHeight w:val="72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Код бюджетной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Значение показателя на 2025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Год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(тыс.руб)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показателя на очередной финансовый 2025 год (поквартально)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показателя на 2026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показателя на 2027 год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Значение показателя на 2028 год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Ожидаемый результат (краткое описание)</w:t>
            </w: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ГРБС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Рз Пр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ВР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 кв.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 кв.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6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8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9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12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15</w:t>
            </w: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1. Цель МП:  Развитие единого культурного пространства, повышение эффективности использования потенциала учреждений культуры</w:t>
            </w:r>
          </w:p>
        </w:tc>
      </w:tr>
      <w:tr w:rsidR="005F1019" w:rsidRPr="005F1019" w:rsidTr="00025B2E">
        <w:trPr>
          <w:trHeight w:val="348"/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1. Подпрограмма 1 «Музейное дело»</w:t>
            </w: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1 подпрограммы 1:  Развитие муниципального музея и выставочной деятельности</w:t>
            </w: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Задача 1: сохранение и возрождение народных художественных промыслов, ремесел, доступности историко-культурного и художественного наследия </w:t>
            </w:r>
          </w:p>
        </w:tc>
      </w:tr>
      <w:tr w:rsidR="005F1019" w:rsidRPr="005F1019" w:rsidTr="00025B2E">
        <w:trPr>
          <w:gridAfter w:val="1"/>
          <w:wAfter w:w="14" w:type="dxa"/>
          <w:trHeight w:val="402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1.1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выставочных стеллажей витрин, музейных предметов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Наименование показателя 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(ед. изм.)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Увеличение выставочных площадей, увеличение музейного фонда</w:t>
            </w:r>
          </w:p>
        </w:tc>
      </w:tr>
      <w:tr w:rsidR="005F1019" w:rsidRPr="005F1019" w:rsidTr="00025B2E">
        <w:trPr>
          <w:gridAfter w:val="1"/>
          <w:wAfter w:w="14" w:type="dxa"/>
          <w:trHeight w:val="209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31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5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23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91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05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 xml:space="preserve">Мероприятие 1.2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Приобретение музейных предметов для выставок под отрытым небом «Крестьянское подворье», «Умревинский </w:t>
            </w:r>
            <w:r w:rsidRPr="005F1019">
              <w:rPr>
                <w:sz w:val="20"/>
                <w:szCs w:val="20"/>
              </w:rPr>
              <w:lastRenderedPageBreak/>
              <w:t>острог»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 xml:space="preserve">Наименование показателя 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(ед. изм.)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единицы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spacing w:line="240" w:lineRule="atLeast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lastRenderedPageBreak/>
              <w:t>Сумма затрат по задаче 1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Местный 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trHeight w:val="360"/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2. Подпрограмма 2 «Библиотечное дело»</w:t>
            </w:r>
          </w:p>
        </w:tc>
      </w:tr>
      <w:tr w:rsidR="005F1019" w:rsidRPr="005F1019" w:rsidTr="00025B2E">
        <w:trPr>
          <w:trHeight w:val="217"/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2: развитие библиотечной деятельности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rHeight w:val="360"/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2: Сохранность ресурсов, обеспечение доступа населения Мошковского района к информационно-библиотечным ресурсам</w:t>
            </w:r>
          </w:p>
        </w:tc>
      </w:tr>
      <w:tr w:rsidR="005F1019" w:rsidRPr="005F1019" w:rsidTr="00025B2E">
        <w:trPr>
          <w:gridAfter w:val="1"/>
          <w:wAfter w:w="14" w:type="dxa"/>
          <w:trHeight w:val="43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2.1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Подписка на периодические издания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Наименование показателя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(ед. изм.)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Увеличение книговыдачи и посещаемости</w:t>
            </w:r>
          </w:p>
        </w:tc>
      </w:tr>
      <w:tr w:rsidR="005F1019" w:rsidRPr="005F1019" w:rsidTr="00025B2E">
        <w:trPr>
          <w:gridAfter w:val="1"/>
          <w:wAfter w:w="14" w:type="dxa"/>
          <w:trHeight w:val="21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18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414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 2.2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книг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Наименование показателя (ед.изм)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Увеличение книжного фонда</w:t>
            </w: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0,7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Мошковского р-</w:t>
            </w:r>
            <w:r w:rsidR="005F1019" w:rsidRPr="005F1019">
              <w:rPr>
                <w:sz w:val="18"/>
                <w:szCs w:val="18"/>
              </w:rPr>
              <w:t>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2.3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Укрепление материально-технической базы (приобретение мебели, компьютеров, оргтехники)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Стоимость ед. изм.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Сумма затрат, в том числе: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4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Внебюджетный источники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54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lastRenderedPageBreak/>
              <w:t>Сумма затрат по задаче 2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х</w:t>
            </w:r>
          </w:p>
        </w:tc>
      </w:tr>
      <w:tr w:rsidR="005F1019" w:rsidRPr="005F1019" w:rsidTr="00025B2E">
        <w:trPr>
          <w:gridAfter w:val="1"/>
          <w:wAfter w:w="14" w:type="dxa"/>
          <w:trHeight w:val="285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9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1,250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0,75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1,250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1,250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1,250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51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внебюджетные источники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F1019">
              <w:rPr>
                <w:b/>
              </w:rPr>
              <w:t>3. Подпрограмма 3 «Сельские ДК и художественная самодеятельность»</w:t>
            </w: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3:</w:t>
            </w:r>
            <w:r w:rsidRPr="005F1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019">
              <w:rPr>
                <w:sz w:val="20"/>
                <w:szCs w:val="20"/>
              </w:rPr>
              <w:t>Повышение качества предоставления услуг культуры в сельских территориях и развитие художественной самодеятельности»</w:t>
            </w:r>
          </w:p>
        </w:tc>
      </w:tr>
      <w:tr w:rsidR="005F1019" w:rsidRPr="005F1019" w:rsidTr="00025B2E">
        <w:trPr>
          <w:tblCellSpacing w:w="5" w:type="nil"/>
        </w:trPr>
        <w:tc>
          <w:tcPr>
            <w:tcW w:w="14901" w:type="dxa"/>
            <w:gridSpan w:val="1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3:</w:t>
            </w:r>
            <w:r w:rsidRPr="005F101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1019">
              <w:rPr>
                <w:sz w:val="20"/>
                <w:szCs w:val="20"/>
              </w:rPr>
              <w:t>Повышение качества услуг культуры предоставляемыми сельскими ДК, сохранение и развитие художественной самодеятельности.</w:t>
            </w:r>
          </w:p>
        </w:tc>
      </w:tr>
      <w:tr w:rsidR="005F1019" w:rsidRPr="005F1019" w:rsidTr="00025B2E">
        <w:trPr>
          <w:gridAfter w:val="1"/>
          <w:wAfter w:w="14" w:type="dxa"/>
          <w:trHeight w:val="371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635F0A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3.1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Укрепление материально-технической базы (приобретение мебели, компьютеров, оргтехники), организация «точки досуга» в сельских ДК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Наименование показателя 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(ед. изм.)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Увеличение числа предоставляемых услуг, 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151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11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05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0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0,25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3.2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сценических костюмов, реквизита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0,3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3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задаче 3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17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27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0,55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25"/>
          <w:tblCellSpacing w:w="5" w:type="nil"/>
        </w:trPr>
        <w:tc>
          <w:tcPr>
            <w:tcW w:w="18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25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4. Подпрограмма 4 «Дополнительное образование в сфере культуры»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25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4: Развитие дополнительного образования в сфере культуры</w:t>
            </w:r>
          </w:p>
        </w:tc>
      </w:tr>
      <w:tr w:rsidR="005F1019" w:rsidRPr="005F1019" w:rsidTr="00025B2E">
        <w:trPr>
          <w:gridAfter w:val="1"/>
          <w:wAfter w:w="14" w:type="dxa"/>
          <w:trHeight w:val="325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4: Повышение доступности, качества и расширения программ дополнительного образования в области культуры и искусства</w:t>
            </w: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4.1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Укрепление материально-технической базы (приобретение мебели, компьютеров, оргтехники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повышение </w:t>
            </w:r>
            <w:r w:rsidRPr="005F1019">
              <w:rPr>
                <w:sz w:val="20"/>
                <w:szCs w:val="20"/>
              </w:rPr>
              <w:lastRenderedPageBreak/>
              <w:t>качества обслуживания, организации учебного процесса</w:t>
            </w:r>
          </w:p>
        </w:tc>
      </w:tr>
      <w:tr w:rsidR="005F1019" w:rsidRPr="005F1019" w:rsidTr="00025B2E">
        <w:trPr>
          <w:gridAfter w:val="1"/>
          <w:wAfter w:w="14" w:type="dxa"/>
          <w:trHeight w:val="269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3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6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7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4.2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музыкального оборудования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обслуживания, организации учебного процесса</w:t>
            </w: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0,65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4.3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Выплата стипендий одаренным детям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обслуживания, организации учебного процесса</w:t>
            </w: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7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задаче 4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0,88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1,04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5.</w:t>
            </w:r>
            <w:r w:rsidRPr="005F1019">
              <w:rPr>
                <w:rFonts w:ascii="Arial" w:hAnsi="Arial" w:cs="Arial"/>
                <w:b/>
              </w:rPr>
              <w:t xml:space="preserve"> </w:t>
            </w:r>
            <w:r w:rsidRPr="005F1019">
              <w:rPr>
                <w:b/>
              </w:rPr>
              <w:t>Подпрограмма 5 «Кадровый потенциала и организационно методической деятельности учреждений культуры»</w:t>
            </w: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5: Развитие кадрового потенциала и организационно методической деятельности учреждений культуры</w:t>
            </w: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5: Повышение квалификационного и образовательного уровня специалистов культуры</w:t>
            </w: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5.1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Обучение специалистов на курсах повышения квалификации, переподготовки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повышение </w:t>
            </w:r>
            <w:r w:rsidRPr="005F1019">
              <w:rPr>
                <w:sz w:val="20"/>
                <w:szCs w:val="20"/>
              </w:rPr>
              <w:lastRenderedPageBreak/>
              <w:t>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75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66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3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428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405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422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задаче 5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0,21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48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6. Подпрограмма 6  «Автоклуб»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48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6: Развитие  выездных культурно-досуговых услуг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488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6: Повышение доступности, качества культурно -досуговых услуг в выездном формате на базе Автоклуба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6.1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Обслуживание автомобиля затраты на ГСМ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задаче 6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0,09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411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5F1019">
              <w:rPr>
                <w:b/>
              </w:rPr>
              <w:t>7. Подпрограмма 7 «Усиление материально-технической базы учреждений культуры»</w:t>
            </w:r>
          </w:p>
        </w:tc>
      </w:tr>
      <w:tr w:rsidR="005F1019" w:rsidRPr="005F1019" w:rsidTr="00025B2E">
        <w:trPr>
          <w:gridAfter w:val="1"/>
          <w:wAfter w:w="14" w:type="dxa"/>
          <w:trHeight w:val="331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Цель 7: Усиление материально-технической базы учреждений культуры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488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Задача 7: Усиление материально технической базы учреждений культуры, проведение текущих, капитальных ремонтов помещений (реконструкций), строительство новых помещений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7.1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Приобретение </w:t>
            </w:r>
            <w:r w:rsidRPr="005F1019">
              <w:rPr>
                <w:sz w:val="20"/>
                <w:szCs w:val="20"/>
              </w:rPr>
              <w:lastRenderedPageBreak/>
              <w:t>светодиодного занавеса в РДК р.п. Мошково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lastRenderedPageBreak/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повышение качества </w:t>
            </w:r>
            <w:r w:rsidRPr="005F1019">
              <w:rPr>
                <w:sz w:val="20"/>
                <w:szCs w:val="20"/>
              </w:rPr>
              <w:lastRenderedPageBreak/>
              <w:t>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  <w:p w:rsidR="005F1019" w:rsidRPr="005F1019" w:rsidRDefault="005F1019" w:rsidP="005F1019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7.2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гардеробной группы в РДК р.п. Мошково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0,45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5F1019">
              <w:rPr>
                <w:b/>
                <w:sz w:val="20"/>
                <w:szCs w:val="20"/>
              </w:rPr>
              <w:t>Мероприятие 7.3</w:t>
            </w: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Приобретение выставочных витрин-стеллажей РДК р.п. Мошково</w:t>
            </w: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Наименование показателя (ед.изм</w:t>
            </w:r>
            <w:r w:rsidR="00635F0A">
              <w:rPr>
                <w:sz w:val="20"/>
                <w:szCs w:val="20"/>
              </w:rPr>
              <w:t>.</w:t>
            </w:r>
            <w:r w:rsidRPr="005F1019">
              <w:rPr>
                <w:sz w:val="20"/>
                <w:szCs w:val="20"/>
              </w:rPr>
              <w:t>)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повышение качества обслуживания</w:t>
            </w: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Стоимость ед. изм.   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Сумма затрат, в том числе: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0B0" w:rsidRPr="00FA50B0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Администрация</w:t>
            </w:r>
          </w:p>
          <w:p w:rsidR="005F1019" w:rsidRPr="005F1019" w:rsidRDefault="00FA50B0" w:rsidP="00FA50B0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A50B0">
              <w:rPr>
                <w:sz w:val="18"/>
                <w:szCs w:val="18"/>
              </w:rPr>
              <w:t>Мошковского р-на</w:t>
            </w: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sz w:val="20"/>
                <w:szCs w:val="20"/>
              </w:rPr>
            </w:pPr>
            <w:r w:rsidRPr="005F1019"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задаче 7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635F0A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1,140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0,45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28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Сумма затрат по муниципальной  программе</w:t>
            </w:r>
          </w:p>
        </w:tc>
        <w:tc>
          <w:tcPr>
            <w:tcW w:w="269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областной бюджет       </w:t>
            </w: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 xml:space="preserve">местные бюджеты    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4,62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2,140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1,99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0,49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3,98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3,48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3,48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  <w:tr w:rsidR="005F1019" w:rsidRPr="005F1019" w:rsidTr="00025B2E">
        <w:trPr>
          <w:gridAfter w:val="1"/>
          <w:wAfter w:w="14" w:type="dxa"/>
          <w:trHeight w:val="360"/>
          <w:tblCellSpacing w:w="5" w:type="nil"/>
        </w:trPr>
        <w:tc>
          <w:tcPr>
            <w:tcW w:w="1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  <w:i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5F1019">
              <w:rPr>
                <w:b/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1019" w:rsidRPr="005F1019" w:rsidRDefault="005F1019" w:rsidP="005F1019">
            <w:pPr>
              <w:widowControl w:val="0"/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</w:p>
        </w:tc>
      </w:tr>
    </w:tbl>
    <w:p w:rsidR="005F1019" w:rsidRPr="005F1019" w:rsidRDefault="005F1019" w:rsidP="005F1019">
      <w:pPr>
        <w:widowControl w:val="0"/>
        <w:autoSpaceDE w:val="0"/>
        <w:autoSpaceDN w:val="0"/>
        <w:adjustRightInd w:val="0"/>
        <w:ind w:firstLine="540"/>
        <w:jc w:val="both"/>
        <w:rPr>
          <w:rFonts w:ascii="Arial" w:hAnsi="Arial" w:cs="Arial"/>
          <w:b/>
          <w:i/>
          <w:sz w:val="18"/>
          <w:szCs w:val="18"/>
        </w:rPr>
      </w:pPr>
    </w:p>
    <w:sectPr w:rsidR="005F1019" w:rsidRPr="005F1019" w:rsidSect="006A02ED">
      <w:pgSz w:w="16838" w:h="11906" w:orient="landscape"/>
      <w:pgMar w:top="1418" w:right="851" w:bottom="567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555" w:rsidRDefault="00460555" w:rsidP="00C36F50">
      <w:r>
        <w:separator/>
      </w:r>
    </w:p>
  </w:endnote>
  <w:endnote w:type="continuationSeparator" w:id="0">
    <w:p w:rsidR="00460555" w:rsidRDefault="00460555" w:rsidP="00C3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555" w:rsidRDefault="00460555" w:rsidP="00C36F50">
      <w:r>
        <w:separator/>
      </w:r>
    </w:p>
  </w:footnote>
  <w:footnote w:type="continuationSeparator" w:id="0">
    <w:p w:rsidR="00460555" w:rsidRDefault="00460555" w:rsidP="00C36F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1436290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73A2" w:rsidRPr="00C36F50" w:rsidRDefault="003E73A2">
        <w:pPr>
          <w:pStyle w:val="a3"/>
          <w:jc w:val="center"/>
          <w:rPr>
            <w:sz w:val="20"/>
            <w:szCs w:val="20"/>
          </w:rPr>
        </w:pPr>
        <w:r w:rsidRPr="00C36F50">
          <w:rPr>
            <w:sz w:val="20"/>
            <w:szCs w:val="20"/>
          </w:rPr>
          <w:fldChar w:fldCharType="begin"/>
        </w:r>
        <w:r w:rsidRPr="00C36F50">
          <w:rPr>
            <w:sz w:val="20"/>
            <w:szCs w:val="20"/>
          </w:rPr>
          <w:instrText>PAGE   \* MERGEFORMAT</w:instrText>
        </w:r>
        <w:r w:rsidRPr="00C36F50">
          <w:rPr>
            <w:sz w:val="20"/>
            <w:szCs w:val="20"/>
          </w:rPr>
          <w:fldChar w:fldCharType="separate"/>
        </w:r>
        <w:r w:rsidR="00903FAC">
          <w:rPr>
            <w:noProof/>
            <w:sz w:val="20"/>
            <w:szCs w:val="20"/>
          </w:rPr>
          <w:t>19</w:t>
        </w:r>
        <w:r w:rsidRPr="00C36F50">
          <w:rPr>
            <w:sz w:val="20"/>
            <w:szCs w:val="20"/>
          </w:rPr>
          <w:fldChar w:fldCharType="end"/>
        </w:r>
      </w:p>
    </w:sdtContent>
  </w:sdt>
  <w:p w:rsidR="003E73A2" w:rsidRDefault="003E73A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4852873"/>
      <w:docPartObj>
        <w:docPartGallery w:val="Page Numbers (Top of Page)"/>
        <w:docPartUnique/>
      </w:docPartObj>
    </w:sdtPr>
    <w:sdtEndPr/>
    <w:sdtContent>
      <w:p w:rsidR="003E73A2" w:rsidRDefault="003E73A2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03FAC">
          <w:rPr>
            <w:noProof/>
          </w:rPr>
          <w:t>8</w:t>
        </w:r>
        <w:r>
          <w:fldChar w:fldCharType="end"/>
        </w:r>
      </w:p>
    </w:sdtContent>
  </w:sdt>
  <w:p w:rsidR="003E73A2" w:rsidRDefault="003E73A2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1745156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3E73A2" w:rsidRPr="007C551D" w:rsidRDefault="003E73A2" w:rsidP="004810B5">
        <w:pPr>
          <w:pStyle w:val="a3"/>
          <w:jc w:val="center"/>
          <w:rPr>
            <w:sz w:val="20"/>
            <w:szCs w:val="20"/>
          </w:rPr>
        </w:pPr>
        <w:r w:rsidRPr="007C551D">
          <w:rPr>
            <w:sz w:val="20"/>
            <w:szCs w:val="20"/>
          </w:rPr>
          <w:fldChar w:fldCharType="begin"/>
        </w:r>
        <w:r w:rsidRPr="007C551D">
          <w:rPr>
            <w:sz w:val="20"/>
            <w:szCs w:val="20"/>
          </w:rPr>
          <w:instrText>PAGE   \* MERGEFORMAT</w:instrText>
        </w:r>
        <w:r w:rsidRPr="007C551D">
          <w:rPr>
            <w:sz w:val="20"/>
            <w:szCs w:val="20"/>
          </w:rPr>
          <w:fldChar w:fldCharType="separate"/>
        </w:r>
        <w:r w:rsidR="00903FAC">
          <w:rPr>
            <w:noProof/>
            <w:sz w:val="20"/>
            <w:szCs w:val="20"/>
          </w:rPr>
          <w:t>7</w:t>
        </w:r>
        <w:r w:rsidRPr="007C551D">
          <w:rPr>
            <w:sz w:val="20"/>
            <w:szCs w:val="20"/>
          </w:rPr>
          <w:fldChar w:fldCharType="end"/>
        </w:r>
      </w:p>
    </w:sdtContent>
  </w:sdt>
  <w:p w:rsidR="003E73A2" w:rsidRDefault="003E73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2857D7"/>
    <w:multiLevelType w:val="hybridMultilevel"/>
    <w:tmpl w:val="773CDBCC"/>
    <w:lvl w:ilvl="0" w:tplc="DFAEC00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07115678"/>
    <w:multiLevelType w:val="hybridMultilevel"/>
    <w:tmpl w:val="024C764E"/>
    <w:lvl w:ilvl="0" w:tplc="82FC6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7FE42BD"/>
    <w:multiLevelType w:val="hybridMultilevel"/>
    <w:tmpl w:val="BE008820"/>
    <w:lvl w:ilvl="0" w:tplc="A458486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BB4CE8CE">
      <w:start w:val="1"/>
      <w:numFmt w:val="decimal"/>
      <w:lvlText w:val="%2)"/>
      <w:lvlJc w:val="left"/>
      <w:pPr>
        <w:ind w:left="2449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9C15CA9"/>
    <w:multiLevelType w:val="hybridMultilevel"/>
    <w:tmpl w:val="241A58B8"/>
    <w:lvl w:ilvl="0" w:tplc="B3E6FB80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4">
    <w:nsid w:val="1F746EF2"/>
    <w:multiLevelType w:val="hybridMultilevel"/>
    <w:tmpl w:val="FD66BC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8A5F76"/>
    <w:multiLevelType w:val="hybridMultilevel"/>
    <w:tmpl w:val="EB04836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F7F54D9"/>
    <w:multiLevelType w:val="hybridMultilevel"/>
    <w:tmpl w:val="BBE2657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170996"/>
    <w:multiLevelType w:val="hybridMultilevel"/>
    <w:tmpl w:val="F28ED3BE"/>
    <w:lvl w:ilvl="0" w:tplc="04190011">
      <w:start w:val="1"/>
      <w:numFmt w:val="decimal"/>
      <w:lvlText w:val="%1)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352934FE"/>
    <w:multiLevelType w:val="hybridMultilevel"/>
    <w:tmpl w:val="5300BEC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36272E2B"/>
    <w:multiLevelType w:val="hybridMultilevel"/>
    <w:tmpl w:val="E2CAEE6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B4E54D9"/>
    <w:multiLevelType w:val="hybridMultilevel"/>
    <w:tmpl w:val="8BACEC8E"/>
    <w:lvl w:ilvl="0" w:tplc="DC624B3C">
      <w:start w:val="15"/>
      <w:numFmt w:val="decimal"/>
      <w:lvlText w:val="%1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abstractNum w:abstractNumId="11">
    <w:nsid w:val="3EAB706F"/>
    <w:multiLevelType w:val="hybridMultilevel"/>
    <w:tmpl w:val="9156FCF2"/>
    <w:lvl w:ilvl="0" w:tplc="06E86D5A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94407FC"/>
    <w:multiLevelType w:val="hybridMultilevel"/>
    <w:tmpl w:val="E6C6E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9F04312"/>
    <w:multiLevelType w:val="hybridMultilevel"/>
    <w:tmpl w:val="3278722E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4FC17DB"/>
    <w:multiLevelType w:val="hybridMultilevel"/>
    <w:tmpl w:val="08F2ADD0"/>
    <w:lvl w:ilvl="0" w:tplc="95B85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77B48E5"/>
    <w:multiLevelType w:val="hybridMultilevel"/>
    <w:tmpl w:val="80A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611954"/>
    <w:multiLevelType w:val="hybridMultilevel"/>
    <w:tmpl w:val="B26AFB96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>
    <w:nsid w:val="5DFE168E"/>
    <w:multiLevelType w:val="hybridMultilevel"/>
    <w:tmpl w:val="5CC8D1DC"/>
    <w:lvl w:ilvl="0" w:tplc="82FC6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E5823AD"/>
    <w:multiLevelType w:val="hybridMultilevel"/>
    <w:tmpl w:val="B1E63C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A3611C"/>
    <w:multiLevelType w:val="hybridMultilevel"/>
    <w:tmpl w:val="62A0FD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A91298"/>
    <w:multiLevelType w:val="hybridMultilevel"/>
    <w:tmpl w:val="0DEA1202"/>
    <w:lvl w:ilvl="0" w:tplc="82FC663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D5E7162"/>
    <w:multiLevelType w:val="hybridMultilevel"/>
    <w:tmpl w:val="4E0EF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7CCD6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0924D3"/>
    <w:multiLevelType w:val="hybridMultilevel"/>
    <w:tmpl w:val="3B185FCA"/>
    <w:lvl w:ilvl="0" w:tplc="BF5CC5C8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3">
    <w:nsid w:val="7F970541"/>
    <w:multiLevelType w:val="hybridMultilevel"/>
    <w:tmpl w:val="5B00A2A0"/>
    <w:lvl w:ilvl="0" w:tplc="82FC663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1"/>
  </w:num>
  <w:num w:numId="3">
    <w:abstractNumId w:val="14"/>
  </w:num>
  <w:num w:numId="4">
    <w:abstractNumId w:val="17"/>
  </w:num>
  <w:num w:numId="5">
    <w:abstractNumId w:val="20"/>
  </w:num>
  <w:num w:numId="6">
    <w:abstractNumId w:val="0"/>
  </w:num>
  <w:num w:numId="7">
    <w:abstractNumId w:val="16"/>
  </w:num>
  <w:num w:numId="8">
    <w:abstractNumId w:val="22"/>
  </w:num>
  <w:num w:numId="9">
    <w:abstractNumId w:val="3"/>
  </w:num>
  <w:num w:numId="10">
    <w:abstractNumId w:val="10"/>
  </w:num>
  <w:num w:numId="11">
    <w:abstractNumId w:val="13"/>
  </w:num>
  <w:num w:numId="12">
    <w:abstractNumId w:val="6"/>
  </w:num>
  <w:num w:numId="13">
    <w:abstractNumId w:val="8"/>
  </w:num>
  <w:num w:numId="14">
    <w:abstractNumId w:val="19"/>
  </w:num>
  <w:num w:numId="15">
    <w:abstractNumId w:val="21"/>
  </w:num>
  <w:num w:numId="16">
    <w:abstractNumId w:val="2"/>
  </w:num>
  <w:num w:numId="17">
    <w:abstractNumId w:val="11"/>
  </w:num>
  <w:num w:numId="18">
    <w:abstractNumId w:val="9"/>
  </w:num>
  <w:num w:numId="19">
    <w:abstractNumId w:val="5"/>
  </w:num>
  <w:num w:numId="20">
    <w:abstractNumId w:val="12"/>
  </w:num>
  <w:num w:numId="21">
    <w:abstractNumId w:val="4"/>
  </w:num>
  <w:num w:numId="22">
    <w:abstractNumId w:val="7"/>
  </w:num>
  <w:num w:numId="23">
    <w:abstractNumId w:val="15"/>
  </w:num>
  <w:num w:numId="2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6F50"/>
    <w:rsid w:val="00007203"/>
    <w:rsid w:val="00010CE1"/>
    <w:rsid w:val="00012621"/>
    <w:rsid w:val="000166B9"/>
    <w:rsid w:val="00025B2E"/>
    <w:rsid w:val="00035DA3"/>
    <w:rsid w:val="000376F2"/>
    <w:rsid w:val="00040301"/>
    <w:rsid w:val="00050A40"/>
    <w:rsid w:val="00055228"/>
    <w:rsid w:val="00061758"/>
    <w:rsid w:val="000659A4"/>
    <w:rsid w:val="000746F2"/>
    <w:rsid w:val="00074E7C"/>
    <w:rsid w:val="000804B0"/>
    <w:rsid w:val="0008372A"/>
    <w:rsid w:val="00084728"/>
    <w:rsid w:val="00095B7C"/>
    <w:rsid w:val="000974CC"/>
    <w:rsid w:val="000B01BD"/>
    <w:rsid w:val="000C3BC4"/>
    <w:rsid w:val="000D60CE"/>
    <w:rsid w:val="000E1100"/>
    <w:rsid w:val="000E2586"/>
    <w:rsid w:val="000E32A1"/>
    <w:rsid w:val="000E3F82"/>
    <w:rsid w:val="000F222B"/>
    <w:rsid w:val="000F76A9"/>
    <w:rsid w:val="001005C1"/>
    <w:rsid w:val="00107094"/>
    <w:rsid w:val="00111EBC"/>
    <w:rsid w:val="00113868"/>
    <w:rsid w:val="00113A48"/>
    <w:rsid w:val="00115FAA"/>
    <w:rsid w:val="00120101"/>
    <w:rsid w:val="0012643D"/>
    <w:rsid w:val="00126CCA"/>
    <w:rsid w:val="001302BE"/>
    <w:rsid w:val="00131098"/>
    <w:rsid w:val="00131C1A"/>
    <w:rsid w:val="00136424"/>
    <w:rsid w:val="0014586C"/>
    <w:rsid w:val="00145E2F"/>
    <w:rsid w:val="0015532D"/>
    <w:rsid w:val="0017430E"/>
    <w:rsid w:val="0018303A"/>
    <w:rsid w:val="001839B6"/>
    <w:rsid w:val="001B2A98"/>
    <w:rsid w:val="001C2ADC"/>
    <w:rsid w:val="001C2DA1"/>
    <w:rsid w:val="001D0EA9"/>
    <w:rsid w:val="001E4BE4"/>
    <w:rsid w:val="001F0363"/>
    <w:rsid w:val="001F0F2D"/>
    <w:rsid w:val="001F1603"/>
    <w:rsid w:val="001F7831"/>
    <w:rsid w:val="001F7B3E"/>
    <w:rsid w:val="00204C6B"/>
    <w:rsid w:val="00223CD9"/>
    <w:rsid w:val="00234554"/>
    <w:rsid w:val="00242C57"/>
    <w:rsid w:val="002505BF"/>
    <w:rsid w:val="00252480"/>
    <w:rsid w:val="00273185"/>
    <w:rsid w:val="00280837"/>
    <w:rsid w:val="00284A77"/>
    <w:rsid w:val="002A5D76"/>
    <w:rsid w:val="002C1780"/>
    <w:rsid w:val="002C2EC6"/>
    <w:rsid w:val="002D4A75"/>
    <w:rsid w:val="002E29F3"/>
    <w:rsid w:val="002E343E"/>
    <w:rsid w:val="002F1A05"/>
    <w:rsid w:val="003057F5"/>
    <w:rsid w:val="0031222C"/>
    <w:rsid w:val="0031346D"/>
    <w:rsid w:val="00340CBB"/>
    <w:rsid w:val="00343591"/>
    <w:rsid w:val="00355ED4"/>
    <w:rsid w:val="00357D51"/>
    <w:rsid w:val="00366BF6"/>
    <w:rsid w:val="003719E6"/>
    <w:rsid w:val="00372A3E"/>
    <w:rsid w:val="00382C27"/>
    <w:rsid w:val="00397DF3"/>
    <w:rsid w:val="003C6EEC"/>
    <w:rsid w:val="003C783A"/>
    <w:rsid w:val="003D77C4"/>
    <w:rsid w:val="003E5435"/>
    <w:rsid w:val="003E73A2"/>
    <w:rsid w:val="003F26D2"/>
    <w:rsid w:val="003F2911"/>
    <w:rsid w:val="00406C97"/>
    <w:rsid w:val="00412E93"/>
    <w:rsid w:val="00417F72"/>
    <w:rsid w:val="00430225"/>
    <w:rsid w:val="0043672E"/>
    <w:rsid w:val="004411B7"/>
    <w:rsid w:val="004453F9"/>
    <w:rsid w:val="00460555"/>
    <w:rsid w:val="00463EC2"/>
    <w:rsid w:val="00467069"/>
    <w:rsid w:val="00474E9A"/>
    <w:rsid w:val="004810B5"/>
    <w:rsid w:val="00482B44"/>
    <w:rsid w:val="004837C6"/>
    <w:rsid w:val="004B64C6"/>
    <w:rsid w:val="004C072F"/>
    <w:rsid w:val="004C12A9"/>
    <w:rsid w:val="004D3EE5"/>
    <w:rsid w:val="004D4B90"/>
    <w:rsid w:val="004E3F0F"/>
    <w:rsid w:val="004E4BBD"/>
    <w:rsid w:val="004E4F6F"/>
    <w:rsid w:val="004E5F15"/>
    <w:rsid w:val="004E63E1"/>
    <w:rsid w:val="004F4AC2"/>
    <w:rsid w:val="00517090"/>
    <w:rsid w:val="005205DA"/>
    <w:rsid w:val="00546829"/>
    <w:rsid w:val="0058533A"/>
    <w:rsid w:val="00597650"/>
    <w:rsid w:val="005D08A7"/>
    <w:rsid w:val="005D7C1D"/>
    <w:rsid w:val="005E6A32"/>
    <w:rsid w:val="005E6A9C"/>
    <w:rsid w:val="005F1019"/>
    <w:rsid w:val="005F72D7"/>
    <w:rsid w:val="00604E89"/>
    <w:rsid w:val="00617C8C"/>
    <w:rsid w:val="006201B8"/>
    <w:rsid w:val="00624CEC"/>
    <w:rsid w:val="00627523"/>
    <w:rsid w:val="00627EE7"/>
    <w:rsid w:val="0063123F"/>
    <w:rsid w:val="006335D8"/>
    <w:rsid w:val="00635F0A"/>
    <w:rsid w:val="00644695"/>
    <w:rsid w:val="00645B2C"/>
    <w:rsid w:val="00662AD3"/>
    <w:rsid w:val="00667A22"/>
    <w:rsid w:val="00671382"/>
    <w:rsid w:val="00686DA6"/>
    <w:rsid w:val="00686E73"/>
    <w:rsid w:val="00695A80"/>
    <w:rsid w:val="0069757F"/>
    <w:rsid w:val="006A02ED"/>
    <w:rsid w:val="006A0599"/>
    <w:rsid w:val="006A19F2"/>
    <w:rsid w:val="006A6E0A"/>
    <w:rsid w:val="006B3F81"/>
    <w:rsid w:val="006C26BC"/>
    <w:rsid w:val="006D20F3"/>
    <w:rsid w:val="006E5DCA"/>
    <w:rsid w:val="00704DA8"/>
    <w:rsid w:val="00706008"/>
    <w:rsid w:val="00710420"/>
    <w:rsid w:val="00720B41"/>
    <w:rsid w:val="00721E47"/>
    <w:rsid w:val="0072217F"/>
    <w:rsid w:val="007239C9"/>
    <w:rsid w:val="00724BDA"/>
    <w:rsid w:val="007255AE"/>
    <w:rsid w:val="00734E36"/>
    <w:rsid w:val="0075068F"/>
    <w:rsid w:val="00754701"/>
    <w:rsid w:val="0078450F"/>
    <w:rsid w:val="007853E6"/>
    <w:rsid w:val="00790035"/>
    <w:rsid w:val="00794B72"/>
    <w:rsid w:val="007A670C"/>
    <w:rsid w:val="007B2CC5"/>
    <w:rsid w:val="007C3781"/>
    <w:rsid w:val="007E1828"/>
    <w:rsid w:val="007F5D72"/>
    <w:rsid w:val="00803E48"/>
    <w:rsid w:val="008138F8"/>
    <w:rsid w:val="00817449"/>
    <w:rsid w:val="008248F3"/>
    <w:rsid w:val="0082661E"/>
    <w:rsid w:val="00831E68"/>
    <w:rsid w:val="00836E46"/>
    <w:rsid w:val="008472D5"/>
    <w:rsid w:val="008644EA"/>
    <w:rsid w:val="00870085"/>
    <w:rsid w:val="00894713"/>
    <w:rsid w:val="008A77C9"/>
    <w:rsid w:val="008C5F14"/>
    <w:rsid w:val="008D005E"/>
    <w:rsid w:val="008D1F80"/>
    <w:rsid w:val="008D321E"/>
    <w:rsid w:val="008E1B8A"/>
    <w:rsid w:val="008E70A8"/>
    <w:rsid w:val="008F0F4A"/>
    <w:rsid w:val="00901B69"/>
    <w:rsid w:val="00903F62"/>
    <w:rsid w:val="00903FAC"/>
    <w:rsid w:val="00907ABE"/>
    <w:rsid w:val="0091067A"/>
    <w:rsid w:val="009227CF"/>
    <w:rsid w:val="00931305"/>
    <w:rsid w:val="00936732"/>
    <w:rsid w:val="009374BC"/>
    <w:rsid w:val="00937976"/>
    <w:rsid w:val="00937D17"/>
    <w:rsid w:val="00945222"/>
    <w:rsid w:val="00950ACD"/>
    <w:rsid w:val="00971671"/>
    <w:rsid w:val="00982346"/>
    <w:rsid w:val="00993BD6"/>
    <w:rsid w:val="00994D23"/>
    <w:rsid w:val="009A370A"/>
    <w:rsid w:val="009A51B0"/>
    <w:rsid w:val="009C0700"/>
    <w:rsid w:val="009C5C10"/>
    <w:rsid w:val="009D1F3A"/>
    <w:rsid w:val="009D2821"/>
    <w:rsid w:val="009D7239"/>
    <w:rsid w:val="00A03233"/>
    <w:rsid w:val="00A210BD"/>
    <w:rsid w:val="00A3227D"/>
    <w:rsid w:val="00A34EE5"/>
    <w:rsid w:val="00A353DC"/>
    <w:rsid w:val="00A43438"/>
    <w:rsid w:val="00A51B50"/>
    <w:rsid w:val="00A567B9"/>
    <w:rsid w:val="00A64621"/>
    <w:rsid w:val="00A9128F"/>
    <w:rsid w:val="00A96FBF"/>
    <w:rsid w:val="00AA279B"/>
    <w:rsid w:val="00AA5CF5"/>
    <w:rsid w:val="00AA60F0"/>
    <w:rsid w:val="00AB6663"/>
    <w:rsid w:val="00AD118C"/>
    <w:rsid w:val="00AE24D9"/>
    <w:rsid w:val="00B505D6"/>
    <w:rsid w:val="00B67173"/>
    <w:rsid w:val="00B82701"/>
    <w:rsid w:val="00B94F69"/>
    <w:rsid w:val="00BB1156"/>
    <w:rsid w:val="00BB1516"/>
    <w:rsid w:val="00BB2A10"/>
    <w:rsid w:val="00BB500A"/>
    <w:rsid w:val="00BD48A2"/>
    <w:rsid w:val="00BD6A60"/>
    <w:rsid w:val="00BE7A39"/>
    <w:rsid w:val="00C25DC1"/>
    <w:rsid w:val="00C32AE4"/>
    <w:rsid w:val="00C32BAC"/>
    <w:rsid w:val="00C34096"/>
    <w:rsid w:val="00C36F50"/>
    <w:rsid w:val="00C54E41"/>
    <w:rsid w:val="00C61E14"/>
    <w:rsid w:val="00C6789D"/>
    <w:rsid w:val="00C75475"/>
    <w:rsid w:val="00C7569D"/>
    <w:rsid w:val="00C7715A"/>
    <w:rsid w:val="00C8326C"/>
    <w:rsid w:val="00C874F1"/>
    <w:rsid w:val="00C87A66"/>
    <w:rsid w:val="00C90EAC"/>
    <w:rsid w:val="00C96D11"/>
    <w:rsid w:val="00C97EE2"/>
    <w:rsid w:val="00CA1BF6"/>
    <w:rsid w:val="00CC6187"/>
    <w:rsid w:val="00CD0BD3"/>
    <w:rsid w:val="00CD0F9F"/>
    <w:rsid w:val="00CD1164"/>
    <w:rsid w:val="00CE21A8"/>
    <w:rsid w:val="00D13239"/>
    <w:rsid w:val="00D145E0"/>
    <w:rsid w:val="00D16E47"/>
    <w:rsid w:val="00D17519"/>
    <w:rsid w:val="00D25DBD"/>
    <w:rsid w:val="00D301BC"/>
    <w:rsid w:val="00D34D07"/>
    <w:rsid w:val="00D4404E"/>
    <w:rsid w:val="00D46C04"/>
    <w:rsid w:val="00D46EAA"/>
    <w:rsid w:val="00D5396D"/>
    <w:rsid w:val="00D6089E"/>
    <w:rsid w:val="00D62AEF"/>
    <w:rsid w:val="00D7395A"/>
    <w:rsid w:val="00D772F9"/>
    <w:rsid w:val="00D923FE"/>
    <w:rsid w:val="00D9350B"/>
    <w:rsid w:val="00DA71FE"/>
    <w:rsid w:val="00DA770C"/>
    <w:rsid w:val="00DB0919"/>
    <w:rsid w:val="00DB0EC4"/>
    <w:rsid w:val="00DC1BC4"/>
    <w:rsid w:val="00DC3A7B"/>
    <w:rsid w:val="00DE1D20"/>
    <w:rsid w:val="00DE6C38"/>
    <w:rsid w:val="00DF287E"/>
    <w:rsid w:val="00E022D7"/>
    <w:rsid w:val="00E0401F"/>
    <w:rsid w:val="00E06762"/>
    <w:rsid w:val="00E2393A"/>
    <w:rsid w:val="00E26C72"/>
    <w:rsid w:val="00E36AE3"/>
    <w:rsid w:val="00E371F3"/>
    <w:rsid w:val="00E450FE"/>
    <w:rsid w:val="00E47389"/>
    <w:rsid w:val="00E47FA4"/>
    <w:rsid w:val="00E558AC"/>
    <w:rsid w:val="00E62B08"/>
    <w:rsid w:val="00E64B47"/>
    <w:rsid w:val="00E71E35"/>
    <w:rsid w:val="00E90B9C"/>
    <w:rsid w:val="00E96C95"/>
    <w:rsid w:val="00EA4D1C"/>
    <w:rsid w:val="00ED195A"/>
    <w:rsid w:val="00ED6011"/>
    <w:rsid w:val="00EE0DF5"/>
    <w:rsid w:val="00EF29DA"/>
    <w:rsid w:val="00EF4975"/>
    <w:rsid w:val="00EF652F"/>
    <w:rsid w:val="00EF788A"/>
    <w:rsid w:val="00F03374"/>
    <w:rsid w:val="00F153C1"/>
    <w:rsid w:val="00F215E5"/>
    <w:rsid w:val="00F272FA"/>
    <w:rsid w:val="00F32410"/>
    <w:rsid w:val="00F36E03"/>
    <w:rsid w:val="00F5552E"/>
    <w:rsid w:val="00F7027D"/>
    <w:rsid w:val="00F73FB4"/>
    <w:rsid w:val="00F77013"/>
    <w:rsid w:val="00F8076B"/>
    <w:rsid w:val="00F9127C"/>
    <w:rsid w:val="00F930B9"/>
    <w:rsid w:val="00F95930"/>
    <w:rsid w:val="00F95A0A"/>
    <w:rsid w:val="00FA50B0"/>
    <w:rsid w:val="00FA645E"/>
    <w:rsid w:val="00FB4F96"/>
    <w:rsid w:val="00FC09D5"/>
    <w:rsid w:val="00FD4E84"/>
    <w:rsid w:val="00FE2E53"/>
    <w:rsid w:val="00FF5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306A4E2-D71D-41BB-990F-2F1626F9A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6F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F1019"/>
    <w:pPr>
      <w:keepNext/>
      <w:autoSpaceDE w:val="0"/>
      <w:autoSpaceDN w:val="0"/>
      <w:jc w:val="center"/>
      <w:outlineLvl w:val="0"/>
    </w:pPr>
    <w:rPr>
      <w:b/>
      <w:bCs/>
      <w:sz w:val="36"/>
      <w:szCs w:val="36"/>
    </w:rPr>
  </w:style>
  <w:style w:type="paragraph" w:styleId="5">
    <w:name w:val="heading 5"/>
    <w:basedOn w:val="a"/>
    <w:next w:val="a"/>
    <w:link w:val="50"/>
    <w:qFormat/>
    <w:rsid w:val="005F1019"/>
    <w:pPr>
      <w:keepNext/>
      <w:ind w:left="-720" w:firstLine="720"/>
      <w:jc w:val="right"/>
      <w:outlineLvl w:val="4"/>
    </w:pPr>
    <w:rPr>
      <w:rFonts w:eastAsia="Arial Unicode MS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36F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C36F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C36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nhideWhenUsed/>
    <w:rsid w:val="00C36F5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C36F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qFormat/>
    <w:rsid w:val="00836E46"/>
    <w:pPr>
      <w:spacing w:after="120"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Обычный1"/>
    <w:rsid w:val="00836E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Hyperlink"/>
    <w:basedOn w:val="a0"/>
    <w:uiPriority w:val="99"/>
    <w:unhideWhenUsed/>
    <w:rsid w:val="00E71E35"/>
    <w:rPr>
      <w:color w:val="0000FF" w:themeColor="hyperlink"/>
      <w:u w:val="single"/>
    </w:rPr>
  </w:style>
  <w:style w:type="character" w:styleId="a9">
    <w:name w:val="annotation reference"/>
    <w:basedOn w:val="a0"/>
    <w:unhideWhenUsed/>
    <w:rsid w:val="0082661E"/>
    <w:rPr>
      <w:sz w:val="16"/>
      <w:szCs w:val="16"/>
    </w:rPr>
  </w:style>
  <w:style w:type="paragraph" w:styleId="aa">
    <w:name w:val="annotation text"/>
    <w:basedOn w:val="a"/>
    <w:link w:val="ab"/>
    <w:unhideWhenUsed/>
    <w:rsid w:val="0082661E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rsid w:val="0082661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nhideWhenUsed/>
    <w:rsid w:val="0082661E"/>
    <w:rPr>
      <w:b/>
      <w:bCs/>
    </w:rPr>
  </w:style>
  <w:style w:type="character" w:customStyle="1" w:styleId="ad">
    <w:name w:val="Тема примечания Знак"/>
    <w:basedOn w:val="ab"/>
    <w:link w:val="ac"/>
    <w:rsid w:val="0082661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semiHidden/>
    <w:unhideWhenUsed/>
    <w:rsid w:val="0082661E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82661E"/>
    <w:rPr>
      <w:rFonts w:ascii="Tahoma" w:eastAsia="Times New Roman" w:hAnsi="Tahoma" w:cs="Tahoma"/>
      <w:sz w:val="16"/>
      <w:szCs w:val="16"/>
      <w:lang w:eastAsia="ru-RU"/>
    </w:rPr>
  </w:style>
  <w:style w:type="table" w:styleId="af0">
    <w:name w:val="Table Grid"/>
    <w:basedOn w:val="a1"/>
    <w:rsid w:val="007E1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E2393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2">
    <w:name w:val="Сетка таблицы1"/>
    <w:basedOn w:val="a1"/>
    <w:next w:val="af0"/>
    <w:rsid w:val="00E2393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5F101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rsid w:val="005F1019"/>
    <w:rPr>
      <w:rFonts w:ascii="Times New Roman" w:eastAsia="Arial Unicode MS" w:hAnsi="Times New Roman" w:cs="Times New Roman"/>
      <w:sz w:val="28"/>
      <w:szCs w:val="24"/>
      <w:lang w:eastAsia="ru-RU"/>
    </w:rPr>
  </w:style>
  <w:style w:type="paragraph" w:styleId="af1">
    <w:name w:val="Body Text"/>
    <w:basedOn w:val="a"/>
    <w:link w:val="af2"/>
    <w:rsid w:val="005F1019"/>
    <w:pPr>
      <w:autoSpaceDE w:val="0"/>
      <w:autoSpaceDN w:val="0"/>
      <w:spacing w:line="360" w:lineRule="auto"/>
      <w:jc w:val="center"/>
    </w:pPr>
    <w:rPr>
      <w:b/>
      <w:bCs/>
      <w:sz w:val="28"/>
      <w:szCs w:val="28"/>
    </w:rPr>
  </w:style>
  <w:style w:type="character" w:customStyle="1" w:styleId="af2">
    <w:name w:val="Основной текст Знак"/>
    <w:basedOn w:val="a0"/>
    <w:link w:val="af1"/>
    <w:rsid w:val="005F10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f3">
    <w:name w:val="caption"/>
    <w:basedOn w:val="a"/>
    <w:next w:val="a"/>
    <w:qFormat/>
    <w:rsid w:val="005F1019"/>
    <w:pPr>
      <w:autoSpaceDE w:val="0"/>
      <w:autoSpaceDN w:val="0"/>
      <w:spacing w:line="360" w:lineRule="auto"/>
      <w:jc w:val="center"/>
    </w:pPr>
    <w:rPr>
      <w:b/>
      <w:bCs/>
      <w:szCs w:val="20"/>
    </w:rPr>
  </w:style>
  <w:style w:type="table" w:customStyle="1" w:styleId="2">
    <w:name w:val="Сетка таблицы2"/>
    <w:basedOn w:val="a1"/>
    <w:next w:val="af0"/>
    <w:rsid w:val="005F10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5F1019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5F101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3">
    <w:name w:val="Body Text Indent 3"/>
    <w:basedOn w:val="a"/>
    <w:link w:val="30"/>
    <w:rsid w:val="005F1019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5F101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3">
    <w:name w:val="Абзац списка1"/>
    <w:basedOn w:val="a"/>
    <w:rsid w:val="005F101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f4">
    <w:name w:val="Title"/>
    <w:basedOn w:val="a"/>
    <w:link w:val="af5"/>
    <w:qFormat/>
    <w:rsid w:val="005F1019"/>
    <w:pPr>
      <w:jc w:val="center"/>
    </w:pPr>
    <w:rPr>
      <w:sz w:val="28"/>
      <w:szCs w:val="20"/>
    </w:rPr>
  </w:style>
  <w:style w:type="character" w:customStyle="1" w:styleId="af5">
    <w:name w:val="Название Знак"/>
    <w:basedOn w:val="a0"/>
    <w:link w:val="af4"/>
    <w:rsid w:val="005F101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6">
    <w:name w:val="page number"/>
    <w:rsid w:val="005F101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ky-ykmp-moshkov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44365-13E1-4557-9FB3-345D9A067B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2076</TotalTime>
  <Pages>47</Pages>
  <Words>13822</Words>
  <Characters>78790</Characters>
  <Application>Microsoft Office Word</Application>
  <DocSecurity>0</DocSecurity>
  <Lines>656</Lines>
  <Paragraphs>184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92428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Чмель Екатерина Сергеевна</dc:creator>
  <cp:lastModifiedBy>УКиМП3</cp:lastModifiedBy>
  <cp:revision>120</cp:revision>
  <cp:lastPrinted>2024-09-19T04:04:00Z</cp:lastPrinted>
  <dcterms:created xsi:type="dcterms:W3CDTF">2014-08-27T03:11:00Z</dcterms:created>
  <dcterms:modified xsi:type="dcterms:W3CDTF">2024-09-25T07:36:00Z</dcterms:modified>
</cp:coreProperties>
</file>