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30EADC2" wp14:editId="152CD85A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АДМИНИСТРАЦИЯ МОШКОВСКОГО РАЙОНА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НОВОСИБИРСКОЙ ОБЛАСТИ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091DC5"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4545C" w:rsidTr="006E5877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C4545C" w:rsidRDefault="00C4545C" w:rsidP="006E5877">
                  <w:pPr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8B43FA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10.03.2023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4545C" w:rsidRDefault="00C4545C" w:rsidP="006E5877">
                  <w:pPr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8B43FA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37</w:t>
                  </w:r>
                </w:p>
              </w:tc>
            </w:tr>
          </w:tbl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251"/>
          <w:jc w:val="center"/>
        </w:trPr>
        <w:tc>
          <w:tcPr>
            <w:tcW w:w="10421" w:type="dxa"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890"/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FF345A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утверждении муниципальной программы «Развитие туризма в </w:t>
            </w:r>
            <w:proofErr w:type="spellStart"/>
            <w:r>
              <w:rPr>
                <w:szCs w:val="28"/>
                <w:lang w:eastAsia="en-US"/>
              </w:rPr>
              <w:t>Мошковском</w:t>
            </w:r>
            <w:proofErr w:type="spellEnd"/>
            <w:r>
              <w:rPr>
                <w:szCs w:val="28"/>
                <w:lang w:eastAsia="en-US"/>
              </w:rPr>
              <w:t xml:space="preserve"> районе Новосибирской области на </w:t>
            </w:r>
            <w:r w:rsidR="003A2D1B" w:rsidRPr="00E6600F">
              <w:rPr>
                <w:szCs w:val="28"/>
                <w:lang w:eastAsia="en-US"/>
              </w:rPr>
              <w:t>2023-2025</w:t>
            </w:r>
            <w:r w:rsidRPr="00E6600F">
              <w:rPr>
                <w:szCs w:val="28"/>
                <w:lang w:eastAsia="en-US"/>
              </w:rPr>
              <w:t xml:space="preserve"> годы</w:t>
            </w:r>
            <w:r>
              <w:rPr>
                <w:szCs w:val="28"/>
                <w:lang w:eastAsia="en-US"/>
              </w:rPr>
              <w:t>»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C4545C" w:rsidRPr="00FC436E" w:rsidRDefault="00C4545C" w:rsidP="00C4545C">
      <w:pPr>
        <w:ind w:firstLine="708"/>
        <w:contextualSpacing/>
        <w:jc w:val="both"/>
        <w:rPr>
          <w:szCs w:val="28"/>
        </w:rPr>
      </w:pPr>
      <w:r w:rsidRPr="00FC436E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C436E">
        <w:rPr>
          <w:szCs w:val="28"/>
        </w:rPr>
        <w:t xml:space="preserve"> от 25.01.2016 № 1 «О порядке принятия решений о разработке муниципальных программ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 Новосибирской области, а также формирования и реализации указанных программ», </w:t>
      </w:r>
    </w:p>
    <w:p w:rsidR="00C4545C" w:rsidRPr="00FC436E" w:rsidRDefault="00C4545C" w:rsidP="00C4545C">
      <w:pPr>
        <w:suppressAutoHyphens/>
        <w:ind w:right="381"/>
        <w:contextualSpacing/>
        <w:rPr>
          <w:szCs w:val="28"/>
        </w:rPr>
      </w:pPr>
      <w:r w:rsidRPr="00FC436E">
        <w:rPr>
          <w:szCs w:val="28"/>
        </w:rPr>
        <w:t>ПОСТАНОВЛЯЮ:</w:t>
      </w:r>
    </w:p>
    <w:p w:rsidR="00C4545C" w:rsidRPr="006E457F" w:rsidRDefault="00FF345A" w:rsidP="006E457F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912B86">
        <w:rPr>
          <w:szCs w:val="28"/>
        </w:rPr>
        <w:t>м</w:t>
      </w:r>
      <w:r w:rsidR="00C4545C" w:rsidRPr="006E457F">
        <w:rPr>
          <w:szCs w:val="28"/>
        </w:rPr>
        <w:t xml:space="preserve">униципальную программу «Развитие туризма в </w:t>
      </w:r>
      <w:proofErr w:type="spellStart"/>
      <w:r w:rsidR="00C4545C" w:rsidRPr="006E457F">
        <w:rPr>
          <w:szCs w:val="28"/>
        </w:rPr>
        <w:t>Мошковском</w:t>
      </w:r>
      <w:proofErr w:type="spellEnd"/>
      <w:r w:rsidR="00C4545C" w:rsidRPr="006E457F">
        <w:rPr>
          <w:szCs w:val="28"/>
        </w:rPr>
        <w:t xml:space="preserve"> районе Новосибирс</w:t>
      </w:r>
      <w:r>
        <w:rPr>
          <w:szCs w:val="28"/>
        </w:rPr>
        <w:t xml:space="preserve">кой области на </w:t>
      </w:r>
      <w:r w:rsidR="003A2D1B" w:rsidRPr="003448C0">
        <w:rPr>
          <w:szCs w:val="28"/>
        </w:rPr>
        <w:t>2023-2025</w:t>
      </w:r>
      <w:r w:rsidR="006E457F" w:rsidRPr="003448C0">
        <w:rPr>
          <w:szCs w:val="28"/>
        </w:rPr>
        <w:t xml:space="preserve"> годы»</w:t>
      </w:r>
      <w:r w:rsidR="006E457F">
        <w:rPr>
          <w:szCs w:val="28"/>
        </w:rPr>
        <w:t xml:space="preserve"> </w:t>
      </w:r>
      <w:r w:rsidR="00C4545C" w:rsidRPr="006E457F">
        <w:rPr>
          <w:szCs w:val="28"/>
        </w:rPr>
        <w:t>(прилагается).</w:t>
      </w:r>
    </w:p>
    <w:p w:rsidR="00FF345A" w:rsidRDefault="00EC2C77" w:rsidP="00EC2C77">
      <w:pPr>
        <w:tabs>
          <w:tab w:val="left" w:pos="0"/>
          <w:tab w:val="left" w:pos="540"/>
          <w:tab w:val="left" w:pos="993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FF345A">
        <w:rPr>
          <w:szCs w:val="28"/>
        </w:rPr>
        <w:t xml:space="preserve">2. Опубликовать настоящее </w:t>
      </w:r>
      <w:r>
        <w:rPr>
          <w:szCs w:val="28"/>
        </w:rPr>
        <w:t xml:space="preserve">постановление </w:t>
      </w:r>
      <w:r w:rsidR="00912B86">
        <w:rPr>
          <w:szCs w:val="28"/>
        </w:rPr>
        <w:t xml:space="preserve">на официальном </w:t>
      </w:r>
      <w:proofErr w:type="gramStart"/>
      <w:r w:rsidR="00912B86">
        <w:rPr>
          <w:szCs w:val="28"/>
        </w:rPr>
        <w:t>сайте</w:t>
      </w:r>
      <w:r w:rsidR="00156F4B">
        <w:rPr>
          <w:szCs w:val="28"/>
        </w:rPr>
        <w:t xml:space="preserve"> </w:t>
      </w:r>
      <w:r w:rsidR="00EC5F77">
        <w:rPr>
          <w:szCs w:val="28"/>
        </w:rPr>
        <w:t xml:space="preserve"> </w:t>
      </w:r>
      <w:proofErr w:type="spellStart"/>
      <w:r w:rsidR="00EC5F77">
        <w:rPr>
          <w:szCs w:val="28"/>
        </w:rPr>
        <w:t>Мошковского</w:t>
      </w:r>
      <w:proofErr w:type="spellEnd"/>
      <w:proofErr w:type="gramEnd"/>
      <w:r w:rsidR="00EC5F77">
        <w:rPr>
          <w:szCs w:val="28"/>
        </w:rPr>
        <w:t xml:space="preserve"> района Новосибирской области</w:t>
      </w:r>
      <w:r w:rsidR="00FF345A">
        <w:rPr>
          <w:szCs w:val="28"/>
        </w:rPr>
        <w:t>.</w:t>
      </w:r>
    </w:p>
    <w:p w:rsidR="007242D8" w:rsidRDefault="00CF448E" w:rsidP="00CF448E">
      <w:pPr>
        <w:tabs>
          <w:tab w:val="left" w:pos="0"/>
          <w:tab w:val="left" w:pos="540"/>
          <w:tab w:val="left" w:pos="993"/>
        </w:tabs>
        <w:ind w:firstLine="360"/>
        <w:jc w:val="both"/>
        <w:rPr>
          <w:szCs w:val="28"/>
        </w:rPr>
      </w:pPr>
      <w:r>
        <w:rPr>
          <w:szCs w:val="28"/>
        </w:rPr>
        <w:tab/>
        <w:t>3.У</w:t>
      </w:r>
      <w:r w:rsidR="007242D8" w:rsidRPr="007242D8">
        <w:rPr>
          <w:szCs w:val="28"/>
        </w:rPr>
        <w:t xml:space="preserve">равлению организационно-контрольной кадровой работы администрации </w:t>
      </w:r>
      <w:proofErr w:type="spellStart"/>
      <w:r w:rsidR="007242D8" w:rsidRPr="007242D8">
        <w:rPr>
          <w:szCs w:val="28"/>
        </w:rPr>
        <w:t>Мошковского</w:t>
      </w:r>
      <w:proofErr w:type="spellEnd"/>
      <w:r w:rsidR="007242D8" w:rsidRPr="007242D8">
        <w:rPr>
          <w:szCs w:val="28"/>
        </w:rPr>
        <w:t xml:space="preserve"> района Новосибирской области (Радченко О.В.) обеспечить опубликование настоящего постановления в периодическом печатном издании </w:t>
      </w:r>
      <w:proofErr w:type="spellStart"/>
      <w:r w:rsidR="007242D8" w:rsidRPr="007242D8">
        <w:rPr>
          <w:szCs w:val="28"/>
        </w:rPr>
        <w:t>Мошковского</w:t>
      </w:r>
      <w:proofErr w:type="spellEnd"/>
      <w:r w:rsidR="007242D8" w:rsidRPr="007242D8">
        <w:rPr>
          <w:szCs w:val="28"/>
        </w:rPr>
        <w:t xml:space="preserve"> района Новосибирской области «Вестник </w:t>
      </w:r>
      <w:proofErr w:type="spellStart"/>
      <w:r w:rsidR="007242D8" w:rsidRPr="007242D8">
        <w:rPr>
          <w:szCs w:val="28"/>
        </w:rPr>
        <w:t>Мошковского</w:t>
      </w:r>
      <w:proofErr w:type="spellEnd"/>
      <w:r w:rsidR="007242D8" w:rsidRPr="007242D8">
        <w:rPr>
          <w:szCs w:val="28"/>
        </w:rPr>
        <w:t xml:space="preserve"> района» и разместить на официальном сайте </w:t>
      </w:r>
      <w:proofErr w:type="spellStart"/>
      <w:r w:rsidR="007242D8" w:rsidRPr="007242D8">
        <w:rPr>
          <w:szCs w:val="28"/>
        </w:rPr>
        <w:t>Мошковского</w:t>
      </w:r>
      <w:proofErr w:type="spellEnd"/>
      <w:r w:rsidR="007242D8" w:rsidRPr="007242D8">
        <w:rPr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C4545C" w:rsidRPr="00FF345A" w:rsidRDefault="007242D8" w:rsidP="00EC2C77">
      <w:pPr>
        <w:tabs>
          <w:tab w:val="left" w:pos="0"/>
          <w:tab w:val="left" w:pos="540"/>
          <w:tab w:val="left" w:pos="993"/>
        </w:tabs>
        <w:ind w:firstLine="284"/>
        <w:jc w:val="both"/>
        <w:rPr>
          <w:szCs w:val="28"/>
        </w:rPr>
      </w:pPr>
      <w:r>
        <w:rPr>
          <w:szCs w:val="28"/>
        </w:rPr>
        <w:t xml:space="preserve">     4</w:t>
      </w:r>
      <w:r w:rsidR="00FF345A">
        <w:rPr>
          <w:szCs w:val="28"/>
        </w:rPr>
        <w:t xml:space="preserve">. </w:t>
      </w:r>
      <w:r w:rsidR="00C4545C" w:rsidRPr="00FF345A">
        <w:rPr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C4545C" w:rsidRPr="00FF345A">
        <w:rPr>
          <w:szCs w:val="28"/>
        </w:rPr>
        <w:t>Мошковского</w:t>
      </w:r>
      <w:proofErr w:type="spellEnd"/>
      <w:r w:rsidR="00C4545C" w:rsidRPr="00FF345A">
        <w:rPr>
          <w:szCs w:val="28"/>
        </w:rPr>
        <w:t xml:space="preserve"> района </w:t>
      </w:r>
      <w:r w:rsidR="003448C0">
        <w:rPr>
          <w:szCs w:val="28"/>
        </w:rPr>
        <w:t xml:space="preserve">Новосибирской области </w:t>
      </w:r>
      <w:proofErr w:type="spellStart"/>
      <w:r w:rsidR="003448C0">
        <w:rPr>
          <w:szCs w:val="28"/>
        </w:rPr>
        <w:t>Бараник</w:t>
      </w:r>
      <w:r w:rsidR="00912B86">
        <w:rPr>
          <w:szCs w:val="28"/>
        </w:rPr>
        <w:t>а</w:t>
      </w:r>
      <w:proofErr w:type="spellEnd"/>
      <w:r w:rsidR="003448C0">
        <w:rPr>
          <w:szCs w:val="28"/>
        </w:rPr>
        <w:t xml:space="preserve"> А.А</w:t>
      </w:r>
      <w:r w:rsidR="00C4545C" w:rsidRPr="003448C0">
        <w:rPr>
          <w:szCs w:val="28"/>
        </w:rPr>
        <w:t>.</w:t>
      </w: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848"/>
      </w:tblGrid>
      <w:tr w:rsidR="00C4545C" w:rsidTr="006E5877">
        <w:trPr>
          <w:trHeight w:val="747"/>
        </w:trPr>
        <w:tc>
          <w:tcPr>
            <w:tcW w:w="4506" w:type="dxa"/>
            <w:vAlign w:val="bottom"/>
            <w:hideMark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Cs w:val="28"/>
                <w:lang w:eastAsia="en-US"/>
              </w:rPr>
              <w:t>Мошковского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</w:p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848" w:type="dxa"/>
            <w:vAlign w:val="bottom"/>
            <w:hideMark/>
          </w:tcPr>
          <w:p w:rsidR="00C4545C" w:rsidRDefault="00C4545C" w:rsidP="006E5877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  <w:r w:rsidR="003448C0" w:rsidRPr="003448C0">
              <w:rPr>
                <w:szCs w:val="28"/>
                <w:lang w:eastAsia="en-US"/>
              </w:rPr>
              <w:t xml:space="preserve">С.Н. Субботин </w:t>
            </w:r>
          </w:p>
        </w:tc>
      </w:tr>
    </w:tbl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E6600F" w:rsidP="00C4545C">
      <w:pPr>
        <w:rPr>
          <w:sz w:val="20"/>
        </w:rPr>
      </w:pPr>
      <w:proofErr w:type="spellStart"/>
      <w:r>
        <w:rPr>
          <w:sz w:val="20"/>
        </w:rPr>
        <w:t>Растимешина</w:t>
      </w:r>
      <w:proofErr w:type="spellEnd"/>
      <w:r>
        <w:rPr>
          <w:sz w:val="20"/>
        </w:rPr>
        <w:t xml:space="preserve"> </w:t>
      </w:r>
    </w:p>
    <w:p w:rsidR="00FF345A" w:rsidRDefault="00E6600F">
      <w:pPr>
        <w:rPr>
          <w:sz w:val="20"/>
        </w:rPr>
      </w:pPr>
      <w:r w:rsidRPr="00E6600F">
        <w:rPr>
          <w:sz w:val="20"/>
        </w:rPr>
        <w:t>21</w:t>
      </w:r>
      <w:r>
        <w:rPr>
          <w:sz w:val="20"/>
        </w:rPr>
        <w:t xml:space="preserve"> </w:t>
      </w:r>
      <w:r w:rsidRPr="00E6600F">
        <w:rPr>
          <w:sz w:val="20"/>
        </w:rPr>
        <w:t>132</w:t>
      </w:r>
    </w:p>
    <w:p w:rsidR="00D70F56" w:rsidRDefault="00D70F56">
      <w:pPr>
        <w:rPr>
          <w:sz w:val="20"/>
        </w:rPr>
      </w:pPr>
    </w:p>
    <w:p w:rsidR="00D70F56" w:rsidRDefault="00D70F56">
      <w:pPr>
        <w:rPr>
          <w:sz w:val="20"/>
        </w:rPr>
      </w:pPr>
    </w:p>
    <w:tbl>
      <w:tblPr>
        <w:tblStyle w:val="a4"/>
        <w:tblW w:w="481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F1B02" w:rsidTr="00FF1B02">
        <w:tc>
          <w:tcPr>
            <w:tcW w:w="4819" w:type="dxa"/>
          </w:tcPr>
          <w:p w:rsidR="00FF1B02" w:rsidRDefault="00FF1B02" w:rsidP="00FF1B02">
            <w:pPr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Приложение</w:t>
            </w:r>
          </w:p>
          <w:p w:rsidR="00FF1B02" w:rsidRDefault="00FF1B02" w:rsidP="00FF1B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FF1B02" w:rsidRDefault="004F5F95" w:rsidP="00FF1B0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912B86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912B8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</w:t>
            </w:r>
            <w:proofErr w:type="gramStart"/>
            <w:r w:rsidR="00227B2E" w:rsidRPr="00912B86">
              <w:rPr>
                <w:szCs w:val="28"/>
              </w:rPr>
              <w:t>от</w:t>
            </w:r>
            <w:r w:rsidR="002759A2" w:rsidRPr="00912B86">
              <w:rPr>
                <w:szCs w:val="28"/>
              </w:rPr>
              <w:t xml:space="preserve"> </w:t>
            </w:r>
            <w:r w:rsidR="00912B86">
              <w:rPr>
                <w:szCs w:val="28"/>
              </w:rPr>
              <w:t xml:space="preserve"> </w:t>
            </w:r>
            <w:r>
              <w:rPr>
                <w:szCs w:val="28"/>
              </w:rPr>
              <w:t>10.03.2023</w:t>
            </w:r>
            <w:proofErr w:type="gramEnd"/>
            <w:r>
              <w:rPr>
                <w:szCs w:val="28"/>
              </w:rPr>
              <w:t xml:space="preserve">  </w:t>
            </w:r>
            <w:r w:rsidR="00912B86">
              <w:rPr>
                <w:szCs w:val="28"/>
              </w:rPr>
              <w:t xml:space="preserve"> </w:t>
            </w:r>
            <w:r w:rsidR="002759A2">
              <w:rPr>
                <w:szCs w:val="28"/>
              </w:rPr>
              <w:t xml:space="preserve"> </w:t>
            </w:r>
            <w:r w:rsidR="00FF1B02" w:rsidRPr="004F5F95">
              <w:rPr>
                <w:szCs w:val="28"/>
                <w:u w:val="single"/>
              </w:rPr>
              <w:t xml:space="preserve">№ </w:t>
            </w:r>
            <w:r w:rsidRPr="004F5F95">
              <w:rPr>
                <w:szCs w:val="28"/>
                <w:u w:val="single"/>
              </w:rPr>
              <w:t>37</w:t>
            </w:r>
            <w:r w:rsidR="00FF1B02">
              <w:rPr>
                <w:szCs w:val="28"/>
              </w:rPr>
              <w:t xml:space="preserve">  </w:t>
            </w: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FF1B02" w:rsidRDefault="00FF1B02" w:rsidP="00EC2C77">
            <w:pPr>
              <w:jc w:val="right"/>
              <w:rPr>
                <w:szCs w:val="28"/>
              </w:rPr>
            </w:pPr>
          </w:p>
        </w:tc>
      </w:tr>
    </w:tbl>
    <w:p w:rsidR="00FF1B02" w:rsidRDefault="00C4545C" w:rsidP="00C4545C">
      <w:pPr>
        <w:jc w:val="right"/>
        <w:rPr>
          <w:szCs w:val="28"/>
        </w:rPr>
      </w:pPr>
      <w:r w:rsidRPr="00D63331">
        <w:rPr>
          <w:szCs w:val="28"/>
        </w:rPr>
        <w:t xml:space="preserve">                            </w:t>
      </w:r>
    </w:p>
    <w:p w:rsidR="00C4545C" w:rsidRDefault="00C4545C" w:rsidP="00C4545C">
      <w:pPr>
        <w:tabs>
          <w:tab w:val="left" w:pos="6600"/>
        </w:tabs>
        <w:contextualSpacing/>
        <w:jc w:val="center"/>
        <w:rPr>
          <w:szCs w:val="28"/>
        </w:rPr>
      </w:pPr>
      <w:r w:rsidRPr="00D63331">
        <w:rPr>
          <w:szCs w:val="28"/>
        </w:rPr>
        <w:t xml:space="preserve">                                       </w:t>
      </w:r>
    </w:p>
    <w:p w:rsidR="00C4545C" w:rsidRPr="00D63331" w:rsidRDefault="00C4545C" w:rsidP="00C4545C">
      <w:pPr>
        <w:tabs>
          <w:tab w:val="left" w:pos="6600"/>
        </w:tabs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Pr="00231745" w:rsidRDefault="00C4545C" w:rsidP="00C4545C">
      <w:pPr>
        <w:jc w:val="center"/>
        <w:rPr>
          <w:b/>
          <w:sz w:val="32"/>
          <w:szCs w:val="32"/>
          <w:u w:val="single"/>
        </w:rPr>
      </w:pPr>
      <w:r w:rsidRPr="00231745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</w:p>
    <w:p w:rsidR="00C4545C" w:rsidRPr="00D63331" w:rsidRDefault="00C4545C" w:rsidP="00C4545C">
      <w:pPr>
        <w:jc w:val="center"/>
        <w:rPr>
          <w:b/>
          <w:sz w:val="32"/>
          <w:szCs w:val="32"/>
        </w:rPr>
      </w:pPr>
      <w:r w:rsidRPr="00D63331">
        <w:rPr>
          <w:b/>
          <w:sz w:val="32"/>
          <w:szCs w:val="32"/>
        </w:rPr>
        <w:t>МУНИЦИПАЛЬНАЯ ПРОГРАММА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«РАЗВИТИЕ ТУРИЗМА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В МОШКОВСКОМ РАЙОНЕ НОВОСИБИРСКОЙ ОБЛАСТИ</w:t>
      </w:r>
    </w:p>
    <w:p w:rsidR="00C4545C" w:rsidRDefault="00C4545C" w:rsidP="00C4545C">
      <w:pPr>
        <w:jc w:val="center"/>
        <w:rPr>
          <w:b/>
          <w:szCs w:val="28"/>
        </w:rPr>
      </w:pPr>
      <w:r w:rsidRPr="003448C0">
        <w:rPr>
          <w:b/>
          <w:szCs w:val="28"/>
        </w:rPr>
        <w:t>НА 20</w:t>
      </w:r>
      <w:r w:rsidR="003A2D1B" w:rsidRPr="003448C0">
        <w:rPr>
          <w:b/>
          <w:szCs w:val="28"/>
        </w:rPr>
        <w:t>23-2025</w:t>
      </w:r>
      <w:r w:rsidRPr="003448C0">
        <w:rPr>
          <w:b/>
          <w:szCs w:val="28"/>
        </w:rPr>
        <w:t xml:space="preserve"> ГОДЫ</w:t>
      </w:r>
      <w:r w:rsidRPr="00D63331">
        <w:rPr>
          <w:b/>
          <w:szCs w:val="28"/>
        </w:rPr>
        <w:t>»</w:t>
      </w:r>
    </w:p>
    <w:p w:rsidR="00C4545C" w:rsidRPr="00711FE4" w:rsidRDefault="00D5599C" w:rsidP="00C454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C4545C" w:rsidRPr="00711FE4" w:rsidRDefault="00D5599C" w:rsidP="00C454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D70F56" w:rsidRDefault="00D70F56" w:rsidP="00C4545C">
      <w:pPr>
        <w:tabs>
          <w:tab w:val="left" w:pos="3255"/>
        </w:tabs>
        <w:rPr>
          <w:sz w:val="26"/>
          <w:szCs w:val="26"/>
        </w:rPr>
      </w:pPr>
    </w:p>
    <w:p w:rsidR="00D70F56" w:rsidRDefault="00D70F56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705D2" w:rsidRDefault="00E705D2" w:rsidP="00C4545C">
      <w:pPr>
        <w:tabs>
          <w:tab w:val="left" w:pos="3255"/>
        </w:tabs>
        <w:rPr>
          <w:sz w:val="26"/>
          <w:szCs w:val="26"/>
        </w:rPr>
      </w:pPr>
    </w:p>
    <w:p w:rsidR="00B80FF1" w:rsidRDefault="00B80FF1" w:rsidP="00C4545C">
      <w:pPr>
        <w:tabs>
          <w:tab w:val="left" w:pos="3255"/>
        </w:tabs>
        <w:jc w:val="center"/>
        <w:rPr>
          <w:b/>
          <w:szCs w:val="28"/>
        </w:rPr>
      </w:pPr>
    </w:p>
    <w:p w:rsidR="00C4545C" w:rsidRDefault="00C4545C" w:rsidP="00C4545C">
      <w:pPr>
        <w:tabs>
          <w:tab w:val="left" w:pos="3255"/>
        </w:tabs>
        <w:jc w:val="center"/>
        <w:rPr>
          <w:b/>
          <w:szCs w:val="28"/>
        </w:rPr>
      </w:pPr>
      <w:r w:rsidRPr="00032578">
        <w:rPr>
          <w:b/>
          <w:szCs w:val="28"/>
        </w:rPr>
        <w:t>1. 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0"/>
        <w:gridCol w:w="6294"/>
      </w:tblGrid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Наименование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FF345A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Муниципальная программа «Развитие туризма в </w:t>
            </w:r>
            <w:proofErr w:type="spellStart"/>
            <w:r w:rsidRPr="0072016D">
              <w:rPr>
                <w:szCs w:val="28"/>
              </w:rPr>
              <w:t>Мошковском</w:t>
            </w:r>
            <w:proofErr w:type="spellEnd"/>
            <w:r w:rsidRPr="0072016D">
              <w:rPr>
                <w:szCs w:val="28"/>
              </w:rPr>
              <w:t xml:space="preserve"> рай</w:t>
            </w:r>
            <w:r w:rsidR="00FF345A">
              <w:rPr>
                <w:szCs w:val="28"/>
              </w:rPr>
              <w:t>оне Новосибирской</w:t>
            </w:r>
            <w:r w:rsidR="005A74A4">
              <w:rPr>
                <w:szCs w:val="28"/>
              </w:rPr>
              <w:t xml:space="preserve"> области на 2023</w:t>
            </w:r>
            <w:r w:rsidRPr="0072016D">
              <w:rPr>
                <w:szCs w:val="28"/>
              </w:rPr>
              <w:t>-20</w:t>
            </w:r>
            <w:r w:rsidR="005A74A4">
              <w:rPr>
                <w:szCs w:val="28"/>
              </w:rPr>
              <w:t>25</w:t>
            </w:r>
            <w:r w:rsidRPr="0072016D">
              <w:rPr>
                <w:szCs w:val="28"/>
              </w:rPr>
              <w:t xml:space="preserve"> годы» (далее – Программа)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Основные разработчики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Управление экономического развития и труда администрации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C513F8" w:rsidRDefault="00C513F8" w:rsidP="00C513F8">
            <w:pPr>
              <w:jc w:val="both"/>
              <w:rPr>
                <w:b/>
                <w:szCs w:val="28"/>
              </w:rPr>
            </w:pPr>
            <w:r w:rsidRPr="00C513F8">
              <w:rPr>
                <w:b/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Администрация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Руководитель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032578" w:rsidRDefault="00C4545C" w:rsidP="00E0651C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Заместитель главы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 </w:t>
            </w:r>
            <w:proofErr w:type="spellStart"/>
            <w:r w:rsidR="00E0651C" w:rsidRPr="00E6600F">
              <w:rPr>
                <w:szCs w:val="28"/>
              </w:rPr>
              <w:t>Бараник</w:t>
            </w:r>
            <w:proofErr w:type="spellEnd"/>
            <w:r w:rsidR="00E0651C" w:rsidRPr="00E6600F">
              <w:rPr>
                <w:szCs w:val="28"/>
              </w:rPr>
              <w:t xml:space="preserve"> Александр Александрович</w:t>
            </w:r>
            <w:r w:rsidR="00E0651C">
              <w:rPr>
                <w:szCs w:val="28"/>
              </w:rPr>
              <w:t xml:space="preserve"> 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A07831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94" w:type="dxa"/>
          </w:tcPr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Управление экономического развития и труда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Мун</w:t>
            </w:r>
            <w:r>
              <w:rPr>
                <w:szCs w:val="28"/>
              </w:rPr>
              <w:t xml:space="preserve">иципальное казённое </w:t>
            </w:r>
            <w:r w:rsidRPr="0072016D">
              <w:rPr>
                <w:szCs w:val="28"/>
              </w:rPr>
              <w:t xml:space="preserve">учреждение Управление культуры и молодёжной политики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области;</w:t>
            </w:r>
          </w:p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- </w:t>
            </w:r>
            <w:r w:rsidRPr="00C01846">
              <w:rPr>
                <w:szCs w:val="28"/>
              </w:rPr>
              <w:t xml:space="preserve">Администрации муниципальных образований поселений </w:t>
            </w:r>
            <w:proofErr w:type="spellStart"/>
            <w:r w:rsidRPr="00C01846">
              <w:rPr>
                <w:szCs w:val="28"/>
              </w:rPr>
              <w:t>Мошковского</w:t>
            </w:r>
            <w:proofErr w:type="spellEnd"/>
            <w:r w:rsidRPr="00C01846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Субъекты туристской индустрии.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Цели и задачи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72016D">
              <w:rPr>
                <w:szCs w:val="28"/>
              </w:rPr>
              <w:t xml:space="preserve">: </w:t>
            </w:r>
            <w:r w:rsidR="00EC5F77">
              <w:rPr>
                <w:szCs w:val="28"/>
              </w:rPr>
              <w:t>О</w:t>
            </w:r>
            <w:r w:rsidRPr="0072016D">
              <w:rPr>
                <w:szCs w:val="28"/>
              </w:rPr>
              <w:t>беспечение</w:t>
            </w:r>
            <w:r w:rsidRPr="00032578">
              <w:rPr>
                <w:szCs w:val="28"/>
              </w:rPr>
              <w:t xml:space="preserve"> устойчивого развития туризма в </w:t>
            </w:r>
            <w:proofErr w:type="spellStart"/>
            <w:r w:rsidRPr="00032578">
              <w:rPr>
                <w:szCs w:val="28"/>
              </w:rPr>
              <w:t>Мошковском</w:t>
            </w:r>
            <w:proofErr w:type="spellEnd"/>
            <w:r w:rsidRPr="00032578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Задачи: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развитие событийного туризма</w:t>
            </w:r>
            <w:r w:rsidRPr="00A43FFB">
              <w:rPr>
                <w:szCs w:val="28"/>
              </w:rPr>
              <w:t xml:space="preserve">, </w:t>
            </w:r>
            <w:r w:rsidR="003448C0" w:rsidRPr="00A43FFB">
              <w:rPr>
                <w:szCs w:val="28"/>
              </w:rPr>
              <w:t>разработка</w:t>
            </w:r>
            <w:r w:rsidRPr="00032578">
              <w:rPr>
                <w:szCs w:val="28"/>
              </w:rPr>
              <w:t xml:space="preserve"> ключевых событий и уникальных мероприятий;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увеличение объемов въездного и внутреннего туризма, обеспечение качества и доступности туристских услуг;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разработка и реализация рекламно-информационного обеспечения туристской сферы для формирования позитивного имиджа и </w:t>
            </w:r>
            <w:r w:rsidRPr="00032578">
              <w:rPr>
                <w:szCs w:val="28"/>
              </w:rPr>
              <w:lastRenderedPageBreak/>
              <w:t xml:space="preserve">узнаваемости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на туристском рынке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954E07" w:rsidTr="00C513F8">
        <w:tc>
          <w:tcPr>
            <w:tcW w:w="3050" w:type="dxa"/>
          </w:tcPr>
          <w:p w:rsidR="00C513F8" w:rsidRPr="00A07831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294" w:type="dxa"/>
          </w:tcPr>
          <w:p w:rsidR="00C513F8" w:rsidRPr="00954E07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954E07">
              <w:rPr>
                <w:szCs w:val="28"/>
              </w:rPr>
              <w:t>Подпрограммы не выделяются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Сроки (этапы) реализации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Программа рассчитана на </w:t>
            </w:r>
            <w:r w:rsidR="003A2D1B" w:rsidRPr="00900993">
              <w:rPr>
                <w:szCs w:val="28"/>
              </w:rPr>
              <w:t>2023-2025</w:t>
            </w:r>
            <w:r w:rsidRPr="00900993">
              <w:rPr>
                <w:szCs w:val="28"/>
              </w:rPr>
              <w:t xml:space="preserve"> годы.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A43FFB" w:rsidTr="00C513F8">
        <w:tc>
          <w:tcPr>
            <w:tcW w:w="3050" w:type="dxa"/>
          </w:tcPr>
          <w:p w:rsidR="00C513F8" w:rsidRPr="00A43FFB" w:rsidRDefault="00C513F8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43FFB">
              <w:rPr>
                <w:b/>
                <w:szCs w:val="28"/>
              </w:rPr>
              <w:t>Объемы финансирования программы</w:t>
            </w:r>
          </w:p>
        </w:tc>
        <w:tc>
          <w:tcPr>
            <w:tcW w:w="6294" w:type="dxa"/>
          </w:tcPr>
          <w:p w:rsidR="00954E07" w:rsidRPr="00A43FFB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Источник финансирования – местный бюджет (ст.10 БК РФ)</w:t>
            </w:r>
          </w:p>
          <w:p w:rsidR="00954E07" w:rsidRPr="00A43FFB" w:rsidRDefault="003A2D1B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2023</w:t>
            </w:r>
            <w:r w:rsidR="00954E07" w:rsidRPr="00A43FFB">
              <w:rPr>
                <w:szCs w:val="28"/>
              </w:rPr>
              <w:t xml:space="preserve"> год – 300,0 тыс. руб.,</w:t>
            </w:r>
          </w:p>
          <w:p w:rsidR="00954E07" w:rsidRPr="00A43FFB" w:rsidRDefault="003A2D1B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2024</w:t>
            </w:r>
            <w:r w:rsidR="00E641AE" w:rsidRPr="00A43FFB">
              <w:rPr>
                <w:szCs w:val="28"/>
              </w:rPr>
              <w:t xml:space="preserve"> год – </w:t>
            </w:r>
            <w:r w:rsidR="00954E07" w:rsidRPr="00A43FFB">
              <w:rPr>
                <w:szCs w:val="28"/>
              </w:rPr>
              <w:t xml:space="preserve">0 тыс. руб., </w:t>
            </w:r>
          </w:p>
          <w:p w:rsidR="00954E07" w:rsidRPr="00A43FFB" w:rsidRDefault="003A2D1B" w:rsidP="00EC5F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2025</w:t>
            </w:r>
            <w:r w:rsidR="00954E07" w:rsidRPr="00A43FFB">
              <w:rPr>
                <w:szCs w:val="28"/>
              </w:rPr>
              <w:t xml:space="preserve"> год</w:t>
            </w:r>
            <w:r w:rsidR="00E641AE" w:rsidRPr="00A43FFB">
              <w:rPr>
                <w:szCs w:val="28"/>
              </w:rPr>
              <w:t xml:space="preserve"> -  </w:t>
            </w:r>
            <w:r w:rsidR="00954E07" w:rsidRPr="00A43FFB">
              <w:rPr>
                <w:szCs w:val="28"/>
              </w:rPr>
              <w:t xml:space="preserve">0 тыс. </w:t>
            </w:r>
            <w:proofErr w:type="spellStart"/>
            <w:r w:rsidR="00954E07" w:rsidRPr="00A43FFB">
              <w:rPr>
                <w:szCs w:val="28"/>
              </w:rPr>
              <w:t>руб</w:t>
            </w:r>
            <w:proofErr w:type="spellEnd"/>
          </w:p>
        </w:tc>
      </w:tr>
      <w:tr w:rsidR="00C513F8" w:rsidRPr="00A43FFB" w:rsidTr="00C513F8">
        <w:tc>
          <w:tcPr>
            <w:tcW w:w="3050" w:type="dxa"/>
          </w:tcPr>
          <w:p w:rsidR="00C513F8" w:rsidRPr="00A43FFB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43FFB">
              <w:rPr>
                <w:b/>
                <w:szCs w:val="28"/>
              </w:rPr>
              <w:t>Основные целевые индикаторы муниципальной программы</w:t>
            </w:r>
          </w:p>
        </w:tc>
        <w:tc>
          <w:tcPr>
            <w:tcW w:w="6294" w:type="dxa"/>
          </w:tcPr>
          <w:p w:rsidR="00C513F8" w:rsidRPr="00A43FFB" w:rsidRDefault="00C513F8" w:rsidP="00C513F8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A43FFB">
              <w:rPr>
                <w:i/>
                <w:szCs w:val="28"/>
              </w:rPr>
              <w:t>Целевые индикаторы:</w:t>
            </w:r>
          </w:p>
          <w:p w:rsidR="00C513F8" w:rsidRPr="00A43FFB" w:rsidRDefault="00C513F8" w:rsidP="00C513F8">
            <w:pPr>
              <w:jc w:val="both"/>
              <w:rPr>
                <w:szCs w:val="28"/>
              </w:rPr>
            </w:pPr>
            <w:r w:rsidRPr="00A43FFB">
              <w:rPr>
                <w:i/>
                <w:szCs w:val="28"/>
              </w:rPr>
              <w:t>-</w:t>
            </w:r>
            <w:r w:rsidRPr="00A43FFB">
              <w:rPr>
                <w:szCs w:val="28"/>
              </w:rPr>
              <w:t xml:space="preserve"> 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количество проведенных событийных мероприятий;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количество посетителей на мероприятиях событийного туризма;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-количество участий представителей от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A43FFB">
              <w:rPr>
                <w:szCs w:val="28"/>
              </w:rPr>
              <w:t>туробъектов</w:t>
            </w:r>
            <w:proofErr w:type="spellEnd"/>
            <w:r w:rsidRPr="00A43FFB">
              <w:rPr>
                <w:szCs w:val="28"/>
              </w:rPr>
              <w:t>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-количество субъектов, оказывающих туристские услуги;</w:t>
            </w:r>
          </w:p>
          <w:p w:rsidR="00EF34E1" w:rsidRPr="00A43FFB" w:rsidRDefault="00EF34E1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-количество объектов конкурентоспособной туристской индустрии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-туристический поток;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-количество изготовленной и распространенной сувенирной продукции (брелоки, магниты, рамки, пакеты, ручки и т.п.);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-количество разработанных и установленных информационных стендов (баннеров, указателей и т.п.) для туристов;</w:t>
            </w:r>
          </w:p>
          <w:p w:rsidR="00C513F8" w:rsidRPr="00A43FFB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-количество статей в СМИ, на интернет-порталах, на сайте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 о </w:t>
            </w:r>
            <w:proofErr w:type="spellStart"/>
            <w:r w:rsidRPr="00A43FFB">
              <w:rPr>
                <w:szCs w:val="28"/>
              </w:rPr>
              <w:t>туробъектах</w:t>
            </w:r>
            <w:proofErr w:type="spellEnd"/>
            <w:r w:rsidRPr="00A43FFB">
              <w:rPr>
                <w:szCs w:val="28"/>
              </w:rPr>
              <w:t>;</w:t>
            </w:r>
          </w:p>
          <w:p w:rsidR="001E6288" w:rsidRPr="00A43FFB" w:rsidRDefault="001E6288" w:rsidP="008F43DD">
            <w:pPr>
              <w:tabs>
                <w:tab w:val="left" w:pos="3255"/>
              </w:tabs>
              <w:contextualSpacing/>
              <w:jc w:val="both"/>
              <w:rPr>
                <w:color w:val="FF0000"/>
                <w:szCs w:val="28"/>
              </w:rPr>
            </w:pPr>
          </w:p>
        </w:tc>
      </w:tr>
      <w:tr w:rsidR="00954E07" w:rsidRPr="00A43FFB" w:rsidTr="00C513F8">
        <w:tc>
          <w:tcPr>
            <w:tcW w:w="3050" w:type="dxa"/>
          </w:tcPr>
          <w:p w:rsidR="00954E07" w:rsidRPr="00A43FFB" w:rsidRDefault="00954E07" w:rsidP="00954E07">
            <w:pPr>
              <w:jc w:val="both"/>
              <w:rPr>
                <w:b/>
                <w:szCs w:val="28"/>
              </w:rPr>
            </w:pPr>
            <w:r w:rsidRPr="00A43FFB">
              <w:rPr>
                <w:b/>
                <w:szCs w:val="28"/>
              </w:rPr>
              <w:lastRenderedPageBreak/>
              <w:t>Ожидаемые результаты реализации программы,</w:t>
            </w:r>
            <w:r w:rsidRPr="00A43FFB">
              <w:rPr>
                <w:b/>
                <w:bCs/>
                <w:szCs w:val="28"/>
              </w:rPr>
              <w:t xml:space="preserve"> </w:t>
            </w:r>
            <w:r w:rsidRPr="00A43FFB">
              <w:rPr>
                <w:b/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94" w:type="dxa"/>
          </w:tcPr>
          <w:p w:rsidR="00954E07" w:rsidRPr="00A43FFB" w:rsidRDefault="00954E07" w:rsidP="00954E07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A43FFB">
              <w:rPr>
                <w:i/>
                <w:szCs w:val="28"/>
              </w:rPr>
              <w:t>Ожидаемые конечные результаты:</w:t>
            </w:r>
          </w:p>
          <w:p w:rsidR="00954E07" w:rsidRPr="00A43FFB" w:rsidRDefault="00954E07" w:rsidP="00954E07">
            <w:pPr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увеличение</w:t>
            </w:r>
            <w:r w:rsidRPr="00A43FFB">
              <w:rPr>
                <w:i/>
                <w:szCs w:val="28"/>
              </w:rPr>
              <w:t xml:space="preserve"> </w:t>
            </w:r>
            <w:r w:rsidRPr="00A43FFB">
              <w:rPr>
                <w:szCs w:val="28"/>
              </w:rPr>
              <w:t>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</w:t>
            </w:r>
            <w:r w:rsidR="00FD73FE" w:rsidRPr="00A43FFB">
              <w:rPr>
                <w:szCs w:val="28"/>
              </w:rPr>
              <w:t>ическое развитие района на 33 %</w:t>
            </w:r>
            <w:r w:rsidR="001E6288" w:rsidRPr="00A43FFB">
              <w:rPr>
                <w:szCs w:val="28"/>
              </w:rPr>
              <w:t xml:space="preserve"> (увеличение количества объектов до</w:t>
            </w:r>
            <w:r w:rsidR="008B3AB3" w:rsidRPr="00A43FFB">
              <w:rPr>
                <w:szCs w:val="28"/>
              </w:rPr>
              <w:t xml:space="preserve"> 12 </w:t>
            </w:r>
            <w:proofErr w:type="gramStart"/>
            <w:r w:rsidR="008B3AB3" w:rsidRPr="00A43FFB">
              <w:rPr>
                <w:szCs w:val="28"/>
              </w:rPr>
              <w:t>единиц  на</w:t>
            </w:r>
            <w:proofErr w:type="gramEnd"/>
            <w:r w:rsidR="008B3AB3" w:rsidRPr="00A43FFB">
              <w:rPr>
                <w:szCs w:val="28"/>
              </w:rPr>
              <w:t xml:space="preserve"> конец 2025</w:t>
            </w:r>
            <w:r w:rsidR="001E6288" w:rsidRPr="00A43FFB">
              <w:rPr>
                <w:szCs w:val="28"/>
              </w:rPr>
              <w:t xml:space="preserve"> года)</w:t>
            </w:r>
            <w:r w:rsidRPr="00A43FFB">
              <w:rPr>
                <w:szCs w:val="28"/>
              </w:rPr>
              <w:t>;</w:t>
            </w:r>
          </w:p>
          <w:p w:rsidR="00FD73FE" w:rsidRPr="00A43FFB" w:rsidRDefault="00954E07" w:rsidP="00FD73FE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 - увеличение количества проведенных с</w:t>
            </w:r>
            <w:r w:rsidR="00FD73FE" w:rsidRPr="00A43FFB">
              <w:rPr>
                <w:szCs w:val="28"/>
              </w:rPr>
              <w:t>обытийных мероприятий на 100 %</w:t>
            </w:r>
            <w:r w:rsidR="001E6288" w:rsidRPr="00A43FFB">
              <w:rPr>
                <w:szCs w:val="28"/>
              </w:rPr>
              <w:t xml:space="preserve"> (увеличение количества</w:t>
            </w:r>
            <w:r w:rsidR="003F695C" w:rsidRPr="00A43FFB">
              <w:rPr>
                <w:szCs w:val="28"/>
              </w:rPr>
              <w:t xml:space="preserve"> мероприятий до 30</w:t>
            </w:r>
            <w:r w:rsidR="00FD73FE" w:rsidRPr="00A43FFB">
              <w:rPr>
                <w:szCs w:val="28"/>
              </w:rPr>
              <w:t xml:space="preserve"> </w:t>
            </w:r>
            <w:proofErr w:type="gramStart"/>
            <w:r w:rsidR="00FD73FE" w:rsidRPr="00A43FFB">
              <w:rPr>
                <w:szCs w:val="28"/>
              </w:rPr>
              <w:t xml:space="preserve">единиц </w:t>
            </w:r>
            <w:r w:rsidR="008B3AB3" w:rsidRPr="00A43FFB">
              <w:rPr>
                <w:szCs w:val="28"/>
              </w:rPr>
              <w:t xml:space="preserve"> на</w:t>
            </w:r>
            <w:proofErr w:type="gramEnd"/>
            <w:r w:rsidR="008B3AB3" w:rsidRPr="00A43FFB">
              <w:rPr>
                <w:szCs w:val="28"/>
              </w:rPr>
              <w:t xml:space="preserve"> конец 2025</w:t>
            </w:r>
            <w:r w:rsidR="001E6288" w:rsidRPr="00A43FFB">
              <w:rPr>
                <w:szCs w:val="28"/>
              </w:rPr>
              <w:t xml:space="preserve"> года)</w:t>
            </w:r>
            <w:r w:rsidRPr="00A43FFB">
              <w:rPr>
                <w:szCs w:val="28"/>
              </w:rPr>
              <w:t>;</w:t>
            </w:r>
          </w:p>
          <w:p w:rsidR="00954E07" w:rsidRPr="00A43FFB" w:rsidRDefault="00FD73FE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-увеличение количества посетителей на мероприятиях событийного туризма на 103 % (до 5000 человек);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 увеличение количества участий представителей от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</w:t>
            </w:r>
            <w:r w:rsidR="00FD73FE" w:rsidRPr="00A43FFB">
              <w:rPr>
                <w:szCs w:val="28"/>
              </w:rPr>
              <w:t xml:space="preserve">, презентациях </w:t>
            </w:r>
            <w:proofErr w:type="spellStart"/>
            <w:r w:rsidR="00FD73FE" w:rsidRPr="00A43FFB">
              <w:rPr>
                <w:szCs w:val="28"/>
              </w:rPr>
              <w:t>туробъектов</w:t>
            </w:r>
            <w:proofErr w:type="spellEnd"/>
            <w:r w:rsidR="00FD73FE" w:rsidRPr="00A43FFB">
              <w:rPr>
                <w:szCs w:val="28"/>
              </w:rPr>
              <w:t xml:space="preserve"> на 50% </w:t>
            </w:r>
            <w:r w:rsidR="001E6288" w:rsidRPr="00A43FFB">
              <w:rPr>
                <w:szCs w:val="28"/>
              </w:rPr>
              <w:t>(д</w:t>
            </w:r>
            <w:r w:rsidR="003F695C" w:rsidRPr="00A43FFB">
              <w:rPr>
                <w:szCs w:val="28"/>
              </w:rPr>
              <w:t>о 12</w:t>
            </w:r>
            <w:r w:rsidR="001E6288" w:rsidRPr="00A43FFB">
              <w:rPr>
                <w:szCs w:val="28"/>
              </w:rPr>
              <w:t xml:space="preserve"> участий</w:t>
            </w:r>
            <w:r w:rsidR="00FD73FE" w:rsidRPr="00A43FFB">
              <w:rPr>
                <w:szCs w:val="28"/>
              </w:rPr>
              <w:t xml:space="preserve"> к концу 2025 года</w:t>
            </w:r>
            <w:r w:rsidR="001E6288" w:rsidRPr="00A43FFB">
              <w:rPr>
                <w:szCs w:val="28"/>
              </w:rPr>
              <w:t>)</w:t>
            </w:r>
            <w:r w:rsidRPr="00A43FFB">
              <w:rPr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-увеличение количества субъектов, оказывающих туристские услуги </w:t>
            </w:r>
            <w:r w:rsidR="00FD73FE" w:rsidRPr="00A43FFB">
              <w:rPr>
                <w:szCs w:val="28"/>
              </w:rPr>
              <w:t xml:space="preserve">на 33 % </w:t>
            </w:r>
            <w:r w:rsidR="001E6288" w:rsidRPr="00A43FFB">
              <w:rPr>
                <w:szCs w:val="28"/>
              </w:rPr>
              <w:t>(до 12 субъектов</w:t>
            </w:r>
            <w:r w:rsidR="00FD73FE" w:rsidRPr="00A43FFB">
              <w:rPr>
                <w:szCs w:val="28"/>
              </w:rPr>
              <w:t xml:space="preserve"> к </w:t>
            </w:r>
            <w:r w:rsidR="00500064" w:rsidRPr="00A43FFB">
              <w:rPr>
                <w:szCs w:val="28"/>
              </w:rPr>
              <w:t>концу 2025 года</w:t>
            </w:r>
            <w:r w:rsidR="001E6288" w:rsidRPr="00A43FFB">
              <w:rPr>
                <w:szCs w:val="28"/>
              </w:rPr>
              <w:t>)</w:t>
            </w:r>
            <w:r w:rsidRPr="00A43FFB">
              <w:rPr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color w:val="FF0000"/>
                <w:szCs w:val="28"/>
              </w:rPr>
            </w:pPr>
            <w:r w:rsidRPr="00A43FFB">
              <w:rPr>
                <w:szCs w:val="28"/>
              </w:rPr>
              <w:t xml:space="preserve">- увеличение туристского </w:t>
            </w:r>
            <w:proofErr w:type="gramStart"/>
            <w:r w:rsidRPr="00A43FFB">
              <w:rPr>
                <w:szCs w:val="28"/>
              </w:rPr>
              <w:t xml:space="preserve">потока </w:t>
            </w:r>
            <w:r w:rsidR="00500064" w:rsidRPr="00A43FFB">
              <w:rPr>
                <w:szCs w:val="28"/>
              </w:rPr>
              <w:t xml:space="preserve"> на</w:t>
            </w:r>
            <w:proofErr w:type="gramEnd"/>
            <w:r w:rsidR="00500064" w:rsidRPr="00A43FFB">
              <w:rPr>
                <w:szCs w:val="28"/>
              </w:rPr>
              <w:t xml:space="preserve"> 67 % </w:t>
            </w:r>
            <w:r w:rsidR="001E6288" w:rsidRPr="00A43FFB">
              <w:rPr>
                <w:szCs w:val="28"/>
              </w:rPr>
              <w:t>(до</w:t>
            </w:r>
            <w:r w:rsidR="003F695C" w:rsidRPr="00A43FFB">
              <w:rPr>
                <w:szCs w:val="28"/>
              </w:rPr>
              <w:t xml:space="preserve">стижение показателя к концу 2025 года – </w:t>
            </w:r>
            <w:r w:rsidR="003F695C" w:rsidRPr="00A43FFB">
              <w:rPr>
                <w:color w:val="000000" w:themeColor="text1"/>
                <w:szCs w:val="28"/>
              </w:rPr>
              <w:t>5</w:t>
            </w:r>
            <w:r w:rsidR="00500064" w:rsidRPr="00A43FFB">
              <w:rPr>
                <w:color w:val="000000" w:themeColor="text1"/>
                <w:szCs w:val="28"/>
              </w:rPr>
              <w:t>0</w:t>
            </w:r>
            <w:r w:rsidR="003F695C" w:rsidRPr="00A43FFB">
              <w:rPr>
                <w:color w:val="000000" w:themeColor="text1"/>
                <w:szCs w:val="28"/>
              </w:rPr>
              <w:t xml:space="preserve"> </w:t>
            </w:r>
            <w:r w:rsidR="001E6288" w:rsidRPr="00A43FFB">
              <w:rPr>
                <w:color w:val="000000" w:themeColor="text1"/>
                <w:szCs w:val="28"/>
              </w:rPr>
              <w:t>000 человек)</w:t>
            </w:r>
            <w:r w:rsidRPr="00A43FFB">
              <w:rPr>
                <w:color w:val="000000" w:themeColor="text1"/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увеличение количества изготовленной и распространенной сувенирной продукции (брел</w:t>
            </w:r>
            <w:r w:rsidR="00F41554" w:rsidRPr="00A43FFB">
              <w:rPr>
                <w:szCs w:val="28"/>
              </w:rPr>
              <w:t>о</w:t>
            </w:r>
            <w:r w:rsidRPr="00A43FFB">
              <w:rPr>
                <w:szCs w:val="28"/>
              </w:rPr>
              <w:t>ки, магниты, рамки, пакеты, ручки и т.п.)</w:t>
            </w:r>
            <w:r w:rsidR="00EF34E1" w:rsidRPr="00A43FFB">
              <w:rPr>
                <w:szCs w:val="28"/>
              </w:rPr>
              <w:t xml:space="preserve"> на 450% (450</w:t>
            </w:r>
            <w:r w:rsidR="00500064" w:rsidRPr="00A43FFB">
              <w:rPr>
                <w:szCs w:val="28"/>
              </w:rPr>
              <w:t xml:space="preserve">шт. к концу 2025 </w:t>
            </w:r>
            <w:proofErr w:type="gramStart"/>
            <w:r w:rsidR="00500064" w:rsidRPr="00A43FFB">
              <w:rPr>
                <w:szCs w:val="28"/>
              </w:rPr>
              <w:t>года )</w:t>
            </w:r>
            <w:proofErr w:type="gramEnd"/>
            <w:r w:rsidR="00500064" w:rsidRPr="00A43FFB">
              <w:rPr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увеличение количества разработанных и установленных информационных стендов (баннеров, указател</w:t>
            </w:r>
            <w:r w:rsidR="00500064" w:rsidRPr="00A43FFB">
              <w:rPr>
                <w:szCs w:val="28"/>
              </w:rPr>
              <w:t xml:space="preserve">ей и т.п.) для туристов </w:t>
            </w:r>
            <w:proofErr w:type="gramStart"/>
            <w:r w:rsidR="00500064" w:rsidRPr="00A43FFB">
              <w:rPr>
                <w:szCs w:val="28"/>
              </w:rPr>
              <w:t>на  30</w:t>
            </w:r>
            <w:proofErr w:type="gramEnd"/>
            <w:r w:rsidR="00500064" w:rsidRPr="00A43FFB">
              <w:rPr>
                <w:szCs w:val="28"/>
              </w:rPr>
              <w:t>%</w:t>
            </w:r>
            <w:r w:rsidR="001E6288" w:rsidRPr="00A43FFB">
              <w:rPr>
                <w:szCs w:val="28"/>
              </w:rPr>
              <w:t xml:space="preserve"> (</w:t>
            </w:r>
            <w:r w:rsidR="003F695C" w:rsidRPr="00A43FFB">
              <w:rPr>
                <w:szCs w:val="28"/>
              </w:rPr>
              <w:t>увеличение к концу 2025</w:t>
            </w:r>
            <w:r w:rsidR="004C5F65" w:rsidRPr="00A43FFB">
              <w:rPr>
                <w:szCs w:val="28"/>
              </w:rPr>
              <w:t xml:space="preserve"> года до</w:t>
            </w:r>
            <w:r w:rsidR="003F695C" w:rsidRPr="00A43FFB">
              <w:rPr>
                <w:szCs w:val="28"/>
              </w:rPr>
              <w:t xml:space="preserve"> 13</w:t>
            </w:r>
            <w:r w:rsidR="004C5F65" w:rsidRPr="00A43FFB">
              <w:rPr>
                <w:szCs w:val="28"/>
              </w:rPr>
              <w:t xml:space="preserve"> единиц)</w:t>
            </w:r>
            <w:r w:rsidRPr="00A43FFB">
              <w:rPr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 увеличение количества статей в СМИ, на интернет-порталах, на сайте </w:t>
            </w:r>
            <w:proofErr w:type="spellStart"/>
            <w:r w:rsidRPr="00A43FFB">
              <w:rPr>
                <w:szCs w:val="28"/>
              </w:rPr>
              <w:t>Мошк</w:t>
            </w:r>
            <w:r w:rsidR="00500064" w:rsidRPr="00A43FFB">
              <w:rPr>
                <w:szCs w:val="28"/>
              </w:rPr>
              <w:t>овского</w:t>
            </w:r>
            <w:proofErr w:type="spellEnd"/>
            <w:r w:rsidR="00500064" w:rsidRPr="00A43FFB">
              <w:rPr>
                <w:szCs w:val="28"/>
              </w:rPr>
              <w:t xml:space="preserve"> района о </w:t>
            </w:r>
            <w:proofErr w:type="spellStart"/>
            <w:r w:rsidR="00500064" w:rsidRPr="00A43FFB">
              <w:rPr>
                <w:szCs w:val="28"/>
              </w:rPr>
              <w:t>туробъектах</w:t>
            </w:r>
            <w:proofErr w:type="spellEnd"/>
            <w:r w:rsidR="00500064" w:rsidRPr="00A43FFB">
              <w:rPr>
                <w:szCs w:val="28"/>
              </w:rPr>
              <w:t xml:space="preserve"> на 23</w:t>
            </w:r>
            <w:proofErr w:type="gramStart"/>
            <w:r w:rsidR="00500064" w:rsidRPr="00A43FFB">
              <w:rPr>
                <w:szCs w:val="28"/>
              </w:rPr>
              <w:t xml:space="preserve">% </w:t>
            </w:r>
            <w:r w:rsidR="004C5F65" w:rsidRPr="00A43FFB">
              <w:rPr>
                <w:szCs w:val="28"/>
              </w:rPr>
              <w:t xml:space="preserve"> (</w:t>
            </w:r>
            <w:proofErr w:type="gramEnd"/>
            <w:r w:rsidR="004C5F65" w:rsidRPr="00A43FFB">
              <w:rPr>
                <w:szCs w:val="28"/>
              </w:rPr>
              <w:t>до 16 статей)</w:t>
            </w:r>
            <w:r w:rsidRPr="00A43FFB">
              <w:rPr>
                <w:szCs w:val="28"/>
              </w:rPr>
              <w:t>;</w:t>
            </w:r>
          </w:p>
          <w:p w:rsidR="00954E07" w:rsidRPr="00A43FFB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</w:p>
        </w:tc>
      </w:tr>
      <w:tr w:rsidR="00954E07" w:rsidRPr="00A43FFB" w:rsidTr="004F5F95">
        <w:trPr>
          <w:trHeight w:val="70"/>
        </w:trPr>
        <w:tc>
          <w:tcPr>
            <w:tcW w:w="3050" w:type="dxa"/>
          </w:tcPr>
          <w:p w:rsidR="00954E07" w:rsidRPr="00A43FFB" w:rsidRDefault="00954E07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43FFB">
              <w:rPr>
                <w:b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294" w:type="dxa"/>
          </w:tcPr>
          <w:p w:rsidR="00954E07" w:rsidRPr="00A43FFB" w:rsidRDefault="00B94692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hyperlink r:id="rId9" w:history="1">
              <w:r w:rsidR="00954E07" w:rsidRPr="00A43FFB">
                <w:rPr>
                  <w:rStyle w:val="af2"/>
                  <w:szCs w:val="28"/>
                </w:rPr>
                <w:t>http://moshkovo.nso.ru/page/24</w:t>
              </w:r>
            </w:hyperlink>
          </w:p>
          <w:p w:rsidR="00954E07" w:rsidRPr="00A43FFB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</w:tbl>
    <w:p w:rsidR="00C4545C" w:rsidRPr="00A43FFB" w:rsidRDefault="00C4545C" w:rsidP="00C4545C">
      <w:pPr>
        <w:jc w:val="both"/>
        <w:rPr>
          <w:sz w:val="26"/>
          <w:szCs w:val="26"/>
        </w:rPr>
      </w:pPr>
    </w:p>
    <w:p w:rsidR="00F12661" w:rsidRPr="00A43FFB" w:rsidRDefault="00F12661" w:rsidP="00C4545C">
      <w:pPr>
        <w:jc w:val="center"/>
        <w:rPr>
          <w:b/>
          <w:szCs w:val="28"/>
        </w:rPr>
      </w:pPr>
    </w:p>
    <w:p w:rsidR="00B80FF1" w:rsidRPr="00A43FFB" w:rsidRDefault="00B80FF1" w:rsidP="00C4545C">
      <w:pPr>
        <w:jc w:val="center"/>
        <w:rPr>
          <w:b/>
          <w:szCs w:val="28"/>
        </w:rPr>
      </w:pPr>
      <w:r w:rsidRPr="00A43FFB">
        <w:rPr>
          <w:b/>
          <w:szCs w:val="28"/>
          <w:lang w:val="en-US"/>
        </w:rPr>
        <w:t>II</w:t>
      </w:r>
      <w:r w:rsidR="00C4545C" w:rsidRPr="00A43FFB">
        <w:rPr>
          <w:b/>
          <w:szCs w:val="28"/>
        </w:rPr>
        <w:t xml:space="preserve">. </w:t>
      </w:r>
      <w:r w:rsidRPr="00A43FFB">
        <w:rPr>
          <w:b/>
          <w:szCs w:val="28"/>
        </w:rPr>
        <w:t>Обоснование необходимости реализации муниципальной программы</w:t>
      </w:r>
    </w:p>
    <w:p w:rsidR="00FE158E" w:rsidRPr="00A43FFB" w:rsidRDefault="00FE158E" w:rsidP="00C4545C">
      <w:pPr>
        <w:jc w:val="center"/>
        <w:rPr>
          <w:b/>
          <w:szCs w:val="28"/>
        </w:rPr>
      </w:pPr>
    </w:p>
    <w:p w:rsidR="00C4545C" w:rsidRPr="00A43FFB" w:rsidRDefault="00C4545C" w:rsidP="00C4545C">
      <w:pPr>
        <w:jc w:val="center"/>
        <w:rPr>
          <w:b/>
          <w:szCs w:val="28"/>
        </w:rPr>
      </w:pPr>
      <w:r w:rsidRPr="00A43FFB">
        <w:rPr>
          <w:b/>
          <w:szCs w:val="28"/>
        </w:rPr>
        <w:t>2.1. Общая характеристика района</w:t>
      </w:r>
    </w:p>
    <w:p w:rsidR="00500064" w:rsidRPr="00A43FFB" w:rsidRDefault="00500064" w:rsidP="00500064">
      <w:pPr>
        <w:ind w:firstLine="709"/>
        <w:contextualSpacing/>
        <w:jc w:val="both"/>
        <w:rPr>
          <w:szCs w:val="28"/>
        </w:rPr>
      </w:pP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расположен в северо-восточной зоне Новосибирской области. С северной части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граничит с </w:t>
      </w:r>
      <w:proofErr w:type="spellStart"/>
      <w:r w:rsidRPr="00A43FFB">
        <w:rPr>
          <w:szCs w:val="28"/>
        </w:rPr>
        <w:t>Колыванским</w:t>
      </w:r>
      <w:proofErr w:type="spellEnd"/>
      <w:r w:rsidRPr="00A43FFB">
        <w:rPr>
          <w:szCs w:val="28"/>
        </w:rPr>
        <w:t xml:space="preserve"> районом и омывается </w:t>
      </w:r>
      <w:proofErr w:type="spellStart"/>
      <w:r w:rsidRPr="00A43FFB">
        <w:rPr>
          <w:szCs w:val="28"/>
        </w:rPr>
        <w:t>р.Обь</w:t>
      </w:r>
      <w:proofErr w:type="spellEnd"/>
      <w:r w:rsidRPr="00A43FFB">
        <w:rPr>
          <w:szCs w:val="28"/>
        </w:rPr>
        <w:t xml:space="preserve">, с восточной стороны граничит с </w:t>
      </w:r>
      <w:proofErr w:type="spellStart"/>
      <w:r w:rsidRPr="00A43FFB">
        <w:rPr>
          <w:szCs w:val="28"/>
        </w:rPr>
        <w:t>Болотнинским</w:t>
      </w:r>
      <w:proofErr w:type="spellEnd"/>
      <w:r w:rsidRPr="00A43FFB">
        <w:rPr>
          <w:szCs w:val="28"/>
        </w:rPr>
        <w:t xml:space="preserve"> районом, с южной части граничит с </w:t>
      </w:r>
      <w:proofErr w:type="spellStart"/>
      <w:r w:rsidRPr="00A43FFB">
        <w:rPr>
          <w:szCs w:val="28"/>
        </w:rPr>
        <w:t>Тогучинским</w:t>
      </w:r>
      <w:proofErr w:type="spellEnd"/>
      <w:r w:rsidRPr="00A43FFB">
        <w:rPr>
          <w:szCs w:val="28"/>
        </w:rPr>
        <w:t xml:space="preserve"> районом (граница проходит по </w:t>
      </w:r>
      <w:proofErr w:type="spellStart"/>
      <w:r w:rsidRPr="00A43FFB">
        <w:rPr>
          <w:szCs w:val="28"/>
        </w:rPr>
        <w:t>р.Иня</w:t>
      </w:r>
      <w:proofErr w:type="spellEnd"/>
      <w:r w:rsidRPr="00A43FFB">
        <w:rPr>
          <w:szCs w:val="28"/>
        </w:rPr>
        <w:t xml:space="preserve">) и с западной стороны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граничит с Новосибирским районом.   </w:t>
      </w:r>
    </w:p>
    <w:p w:rsidR="00500064" w:rsidRPr="00A43FFB" w:rsidRDefault="00500064" w:rsidP="00500064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Общая площадь территории района 2591,33 тыс. кв. км (1,45% территории Новосибирской области).  Протяженность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с севера на юг составляет 54 км, с запада на восток – 75 км.  </w:t>
      </w:r>
    </w:p>
    <w:p w:rsidR="00500064" w:rsidRPr="00A43FFB" w:rsidRDefault="00500064" w:rsidP="00500064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Район обслуживается железнодорожным, автомобильным и речным транспортом. По территории района проходит Транссибирская железнодорожная магистраль и железнодорожная линия </w:t>
      </w:r>
      <w:proofErr w:type="spellStart"/>
      <w:r w:rsidRPr="00A43FFB">
        <w:rPr>
          <w:szCs w:val="28"/>
        </w:rPr>
        <w:t>Инская</w:t>
      </w:r>
      <w:proofErr w:type="spellEnd"/>
      <w:r w:rsidRPr="00A43FFB">
        <w:rPr>
          <w:szCs w:val="28"/>
        </w:rPr>
        <w:t>-Сокур, автодорога федерального значения Р-255 «Сибирь», пролегают трубопроводы для транспортировки нефти и нефтепродуктов. В северной части района протекает река Обь, а в южной – река Иня.</w:t>
      </w:r>
    </w:p>
    <w:p w:rsidR="00500064" w:rsidRPr="00A43FFB" w:rsidRDefault="00500064" w:rsidP="00500064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 В составе района 49 населенных пунктов: 2 поселка городского типа и 47 сельских населенных пунктов, объединенных в 11 муниципальных образований поселений. Наиболее крупные из них: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 xml:space="preserve">. Мошково (9,4 тыс. человек),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 xml:space="preserve">. Станционно-Ояшинский (4,8 тыс. человек), с. </w:t>
      </w:r>
      <w:proofErr w:type="gramStart"/>
      <w:r w:rsidRPr="00A43FFB">
        <w:rPr>
          <w:szCs w:val="28"/>
        </w:rPr>
        <w:t>Сокур  (</w:t>
      </w:r>
      <w:proofErr w:type="gramEnd"/>
      <w:r w:rsidRPr="00A43FFB">
        <w:rPr>
          <w:szCs w:val="28"/>
        </w:rPr>
        <w:t xml:space="preserve">6,0 тыс. человек). Городское население составляет 14,9 тыс. </w:t>
      </w:r>
      <w:proofErr w:type="gramStart"/>
      <w:r w:rsidRPr="00A43FFB">
        <w:rPr>
          <w:szCs w:val="28"/>
        </w:rPr>
        <w:t>человек,  сельское</w:t>
      </w:r>
      <w:proofErr w:type="gramEnd"/>
      <w:r w:rsidRPr="00A43FFB">
        <w:rPr>
          <w:szCs w:val="28"/>
        </w:rPr>
        <w:t xml:space="preserve"> – 26,1 тыс. человек.  </w:t>
      </w:r>
    </w:p>
    <w:p w:rsidR="00500064" w:rsidRPr="00A43FFB" w:rsidRDefault="00500064" w:rsidP="00500064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 </w:t>
      </w:r>
      <w:r w:rsidRPr="00A43FFB">
        <w:rPr>
          <w:szCs w:val="28"/>
        </w:rPr>
        <w:tab/>
        <w:t xml:space="preserve">Административный центр –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 xml:space="preserve">. Мошково с населением 9631 человек. Статус рабочего поселка получил в 1961 году. На территории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>. Мошково</w:t>
      </w:r>
      <w:r w:rsidR="00061CFB" w:rsidRPr="00A43FFB">
        <w:rPr>
          <w:szCs w:val="28"/>
        </w:rPr>
        <w:t xml:space="preserve"> находятся торговое предприятие ТПК</w:t>
      </w:r>
      <w:r w:rsidRPr="00A43FFB">
        <w:rPr>
          <w:szCs w:val="28"/>
        </w:rPr>
        <w:t>, центральная районная больница, МУП «</w:t>
      </w:r>
      <w:proofErr w:type="spellStart"/>
      <w:r w:rsidRPr="00A43FFB">
        <w:rPr>
          <w:szCs w:val="28"/>
        </w:rPr>
        <w:t>Мошковское</w:t>
      </w:r>
      <w:proofErr w:type="spellEnd"/>
      <w:r w:rsidRPr="00A43FFB">
        <w:rPr>
          <w:szCs w:val="28"/>
        </w:rPr>
        <w:t xml:space="preserve"> автотранспортное предприятие», осуществляющее грузовые и пассажирские перевозки, многофункциональный центр, школы, детские сады, банки, аптеки и ряд других предприятий и организаций.</w:t>
      </w:r>
    </w:p>
    <w:p w:rsidR="00C4545C" w:rsidRPr="00A43FFB" w:rsidRDefault="00500064" w:rsidP="00500064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 </w:t>
      </w:r>
      <w:r w:rsidRPr="00A43FFB">
        <w:rPr>
          <w:szCs w:val="28"/>
        </w:rPr>
        <w:tab/>
        <w:t xml:space="preserve">Численность </w:t>
      </w:r>
      <w:proofErr w:type="gramStart"/>
      <w:r w:rsidRPr="00A43FFB">
        <w:rPr>
          <w:szCs w:val="28"/>
        </w:rPr>
        <w:t xml:space="preserve">населения  </w:t>
      </w:r>
      <w:proofErr w:type="spellStart"/>
      <w:r w:rsidRPr="00A43FFB">
        <w:rPr>
          <w:szCs w:val="28"/>
        </w:rPr>
        <w:t>Мошковского</w:t>
      </w:r>
      <w:proofErr w:type="spellEnd"/>
      <w:proofErr w:type="gramEnd"/>
      <w:r w:rsidRPr="00A43FFB">
        <w:rPr>
          <w:szCs w:val="28"/>
        </w:rPr>
        <w:t xml:space="preserve"> района на начало 2022 года 40,995 тыс. человек, в том числе численность населения, проживающего в сельской местности, 26,780 </w:t>
      </w:r>
      <w:proofErr w:type="spellStart"/>
      <w:r w:rsidRPr="00A43FFB">
        <w:rPr>
          <w:szCs w:val="28"/>
        </w:rPr>
        <w:t>тыс.человек</w:t>
      </w:r>
      <w:proofErr w:type="spellEnd"/>
      <w:r w:rsidRPr="00A43FFB">
        <w:rPr>
          <w:szCs w:val="28"/>
        </w:rPr>
        <w:t>. Средняя плотность населения 16,0 чел./кв. км.</w:t>
      </w:r>
    </w:p>
    <w:p w:rsidR="00C4545C" w:rsidRPr="00A43FFB" w:rsidRDefault="00C4545C" w:rsidP="00C4545C">
      <w:pPr>
        <w:contextualSpacing/>
        <w:jc w:val="both"/>
        <w:rPr>
          <w:b/>
          <w:szCs w:val="28"/>
        </w:rPr>
      </w:pPr>
    </w:p>
    <w:p w:rsidR="00500064" w:rsidRPr="00A43FFB" w:rsidRDefault="00500064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8F43DD" w:rsidRPr="00A43FFB" w:rsidRDefault="008F43DD" w:rsidP="00C4545C">
      <w:pPr>
        <w:jc w:val="center"/>
        <w:rPr>
          <w:b/>
          <w:szCs w:val="28"/>
        </w:rPr>
      </w:pPr>
    </w:p>
    <w:p w:rsidR="00500064" w:rsidRPr="00A43FFB" w:rsidRDefault="00500064" w:rsidP="00C4545C">
      <w:pPr>
        <w:jc w:val="center"/>
        <w:rPr>
          <w:b/>
          <w:szCs w:val="28"/>
        </w:rPr>
      </w:pPr>
    </w:p>
    <w:p w:rsidR="00500064" w:rsidRPr="00A43FFB" w:rsidRDefault="00500064" w:rsidP="00C4545C">
      <w:pPr>
        <w:jc w:val="center"/>
        <w:rPr>
          <w:b/>
          <w:szCs w:val="28"/>
        </w:rPr>
      </w:pPr>
    </w:p>
    <w:p w:rsidR="00500064" w:rsidRPr="00A43FFB" w:rsidRDefault="00500064" w:rsidP="00C4545C">
      <w:pPr>
        <w:jc w:val="center"/>
        <w:rPr>
          <w:b/>
          <w:szCs w:val="28"/>
        </w:rPr>
      </w:pPr>
    </w:p>
    <w:p w:rsidR="00500064" w:rsidRPr="00A43FFB" w:rsidRDefault="00500064" w:rsidP="00C4545C">
      <w:pPr>
        <w:jc w:val="center"/>
        <w:rPr>
          <w:b/>
          <w:szCs w:val="28"/>
        </w:rPr>
      </w:pPr>
    </w:p>
    <w:p w:rsidR="00F12661" w:rsidRPr="00A43FFB" w:rsidRDefault="00C4545C" w:rsidP="00C4545C">
      <w:pPr>
        <w:jc w:val="center"/>
        <w:rPr>
          <w:b/>
          <w:szCs w:val="28"/>
        </w:rPr>
      </w:pPr>
      <w:r w:rsidRPr="00A43FFB">
        <w:rPr>
          <w:b/>
          <w:szCs w:val="28"/>
        </w:rPr>
        <w:t xml:space="preserve">2.2. Оценка текущего состояния туристского потенциала </w:t>
      </w:r>
    </w:p>
    <w:p w:rsidR="00C4545C" w:rsidRPr="00A43FFB" w:rsidRDefault="00C4545C" w:rsidP="00C4545C">
      <w:pPr>
        <w:jc w:val="center"/>
        <w:rPr>
          <w:szCs w:val="28"/>
        </w:rPr>
      </w:pPr>
      <w:proofErr w:type="spellStart"/>
      <w:r w:rsidRPr="00A43FFB">
        <w:rPr>
          <w:b/>
          <w:szCs w:val="28"/>
        </w:rPr>
        <w:t>Мошковского</w:t>
      </w:r>
      <w:proofErr w:type="spellEnd"/>
      <w:r w:rsidRPr="00A43FFB">
        <w:rPr>
          <w:b/>
          <w:szCs w:val="28"/>
        </w:rPr>
        <w:t xml:space="preserve"> района Новосибирской области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proofErr w:type="spellStart"/>
      <w:proofErr w:type="gram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 район</w:t>
      </w:r>
      <w:proofErr w:type="gramEnd"/>
      <w:r w:rsidRPr="00A43FFB">
        <w:rPr>
          <w:szCs w:val="28"/>
        </w:rPr>
        <w:t xml:space="preserve"> располагает богатейшими туристическими ресурсами, включая природные, исторические и культурные достопримечательности.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В районе есть озера, реки, пруды, болота, хвойные и лиственные леса, где достаточно много зверей, птиц и редких видов растений. Многообразны природные ландшафты, пригодные для отдыха. Уникальные природные объекты представляют интерес для туристов. Все это выступает в качестве предпосылок и создает большие возможности для развития индустрии туризма в различных ее формах. В течение всего года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является привлекательным местом для охотников и любителей природы. В отдельных местах имеются охотничьи домики, где проводят досуг приезжающие на отдых охотники и рыболовы.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является перспективным с позиций развития охотничьего и рыболовного туризма. Разрешена любительская охота на сибирскую косулю, барсука, лис, ласку, зайцев и др. Объектами любительского и спортивного рыболовства на наших водоемах являются все виды рыб, подлежащих лицензированию. К ним относятся окунь, язь, судак, плотва, карась, лещ, щука и др.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Природно-экономический потенциал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позволяет сегодня приоритетно развивать такие виды туризма как рекреационный, спортивный, детский и семейный туризм, обслуживание транзитных туристов, а также организацию охотничьих и рыболовных туров для </w:t>
      </w:r>
      <w:proofErr w:type="spellStart"/>
      <w:r w:rsidRPr="00A43FFB">
        <w:rPr>
          <w:szCs w:val="28"/>
        </w:rPr>
        <w:t>индивидуалов</w:t>
      </w:r>
      <w:proofErr w:type="spellEnd"/>
      <w:r w:rsidRPr="00A43FFB">
        <w:rPr>
          <w:szCs w:val="28"/>
        </w:rPr>
        <w:t>.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На территории Дубровинского сельсовета на берегу р. Обь располагается база отдыха «Дубрава», направлением деятельности которой является охота, рыбалка, пешие маршруты. Сезонность функционирования круглогодичная. На базе 20 номеров, 74 места размещения. 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Имея богатые местные рекреационные и другие природные ресурсы, территория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имеет возможности стать местом для развития следующих видов туризма: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</w:r>
      <w:r w:rsidRPr="00A43FFB">
        <w:rPr>
          <w:b/>
          <w:szCs w:val="28"/>
        </w:rPr>
        <w:t>Рекреационный туризм</w:t>
      </w:r>
      <w:r w:rsidRPr="00A43FFB">
        <w:rPr>
          <w:szCs w:val="28"/>
        </w:rPr>
        <w:t xml:space="preserve"> – базируется на использовании местных рекреационных и других природных ресурсов.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</w:t>
      </w:r>
      <w:r w:rsidRPr="00A43FFB">
        <w:rPr>
          <w:szCs w:val="28"/>
        </w:rPr>
        <w:tab/>
      </w:r>
      <w:r w:rsidRPr="00A43FFB">
        <w:rPr>
          <w:b/>
          <w:szCs w:val="28"/>
        </w:rPr>
        <w:t>Спортивный туризм</w:t>
      </w:r>
      <w:r w:rsidRPr="00A43FFB">
        <w:rPr>
          <w:szCs w:val="28"/>
        </w:rPr>
        <w:t xml:space="preserve"> – разновидность туризма для любителей активного отдыха и спорта, как профессионалов, так и любителей. 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>Для развития спортивного туризма в районе имеется: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- лыжная база в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>. Мошково с пропускной способностью 40 человек. В зимнее время на лыжной базе любой желающий может взять лыжи на прокат и провести выходной день в зимнем лесу.  Традиционным в районе стало проведение зимних и летних спортивных игр;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>- спортивный стадион в п. Обской с открытыми трибунами на 900 посадочных    мест, с пропускной способностью 100 человек;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>- спортивный комплекс «Луч» по следующим видам спорта: баскетбол, волейбол, мини-футбол, настольный теннис, хоккей, пропускная способность 27 человек;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lastRenderedPageBreak/>
        <w:t xml:space="preserve">- бассейн «Кристалл» при МБОУ </w:t>
      </w:r>
      <w:proofErr w:type="spellStart"/>
      <w:r w:rsidRPr="00A43FFB">
        <w:rPr>
          <w:szCs w:val="28"/>
        </w:rPr>
        <w:t>Мошковская</w:t>
      </w:r>
      <w:proofErr w:type="spellEnd"/>
      <w:r w:rsidRPr="00A43FFB">
        <w:rPr>
          <w:szCs w:val="28"/>
        </w:rPr>
        <w:t xml:space="preserve"> СОШ №1, пропускная способность </w:t>
      </w:r>
      <w:proofErr w:type="gramStart"/>
      <w:r w:rsidRPr="00A43FFB">
        <w:rPr>
          <w:szCs w:val="28"/>
        </w:rPr>
        <w:t>бассейна  40</w:t>
      </w:r>
      <w:proofErr w:type="gramEnd"/>
      <w:r w:rsidRPr="00A43FFB">
        <w:rPr>
          <w:szCs w:val="28"/>
        </w:rPr>
        <w:t xml:space="preserve"> человек в час.,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  </w:t>
      </w:r>
      <w:r w:rsidRPr="00A43FFB">
        <w:rPr>
          <w:szCs w:val="28"/>
        </w:rPr>
        <w:tab/>
        <w:t xml:space="preserve">К перспективным видам спортивно-приключенческого туризма в летнее время могут быть отнесены спортивные сплавы по реке Обь и реке Иня. Имеются возможности для проведения пляжного туризма, организации пешеходных, вело-, авто-, </w:t>
      </w:r>
      <w:proofErr w:type="spellStart"/>
      <w:r w:rsidRPr="00A43FFB">
        <w:rPr>
          <w:szCs w:val="28"/>
        </w:rPr>
        <w:t>мото</w:t>
      </w:r>
      <w:proofErr w:type="spellEnd"/>
      <w:r w:rsidRPr="00A43FFB">
        <w:rPr>
          <w:szCs w:val="28"/>
        </w:rPr>
        <w:t xml:space="preserve">-, конных и комбинированных туристических маршрутов, сбор дикоросов. В зимнее время - лыжные и снегоходные маршруты, а также охота и рыбная ловля.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b/>
          <w:szCs w:val="28"/>
        </w:rPr>
        <w:t>Познавательно - археологический туризм</w:t>
      </w:r>
      <w:r w:rsidRPr="00A43FFB">
        <w:rPr>
          <w:szCs w:val="28"/>
        </w:rPr>
        <w:t xml:space="preserve">.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Новосибирской области обладает историко-культурным потенциалом, который может использоваться как для организации специальных многодневных тематических маршрутов, так и однодневных экскурсий. На территории района расположены 6 памятников архитектуры, поставленных на государственную охрану в том числе 1 федерального значения – </w:t>
      </w:r>
      <w:proofErr w:type="spellStart"/>
      <w:r w:rsidRPr="00A43FFB">
        <w:rPr>
          <w:szCs w:val="28"/>
        </w:rPr>
        <w:t>Умревинский</w:t>
      </w:r>
      <w:proofErr w:type="spellEnd"/>
      <w:r w:rsidRPr="00A43FFB">
        <w:rPr>
          <w:szCs w:val="28"/>
        </w:rPr>
        <w:t xml:space="preserve"> острог - одна из главных достопримечательностей района.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     </w:t>
      </w:r>
      <w:proofErr w:type="spellStart"/>
      <w:r w:rsidRPr="00A43FFB">
        <w:rPr>
          <w:szCs w:val="28"/>
        </w:rPr>
        <w:t>Умревинский</w:t>
      </w:r>
      <w:proofErr w:type="spellEnd"/>
      <w:r w:rsidRPr="00A43FFB">
        <w:rPr>
          <w:szCs w:val="28"/>
        </w:rPr>
        <w:t xml:space="preserve"> острог является первым оборонительным укреплением, сооруженным русскими первопроходцами в самом начале XVIII века при заселении территорий Новосибирского </w:t>
      </w:r>
      <w:proofErr w:type="spellStart"/>
      <w:r w:rsidRPr="00A43FFB">
        <w:rPr>
          <w:szCs w:val="28"/>
        </w:rPr>
        <w:t>Приобья</w:t>
      </w:r>
      <w:proofErr w:type="spellEnd"/>
      <w:r w:rsidRPr="00A43FFB">
        <w:rPr>
          <w:szCs w:val="28"/>
        </w:rPr>
        <w:t xml:space="preserve">. Археологические раскопки выявили хорошо сохранившиеся фортификационные сооружения, а </w:t>
      </w:r>
      <w:proofErr w:type="gramStart"/>
      <w:r w:rsidRPr="00A43FFB">
        <w:rPr>
          <w:szCs w:val="28"/>
        </w:rPr>
        <w:t>так же</w:t>
      </w:r>
      <w:proofErr w:type="gramEnd"/>
      <w:r w:rsidRPr="00A43FFB">
        <w:rPr>
          <w:szCs w:val="28"/>
        </w:rPr>
        <w:t xml:space="preserve"> захоронения внутри острога.  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     В настоящее время исторические и археологические памятники по </w:t>
      </w:r>
      <w:proofErr w:type="spellStart"/>
      <w:r w:rsidRPr="00A43FFB">
        <w:rPr>
          <w:szCs w:val="28"/>
        </w:rPr>
        <w:t>Мошковскому</w:t>
      </w:r>
      <w:proofErr w:type="spellEnd"/>
      <w:r w:rsidRPr="00A43FFB">
        <w:rPr>
          <w:szCs w:val="28"/>
        </w:rPr>
        <w:t xml:space="preserve"> району имеют слабую доступность, многие пригодны только для внутрирайонных краеведческих целей. Для включения в туристические маршруты таких объектов необходим комплексный подход: разработка генеральных планов развития населенных пунктов, подготовка объектов к посещению туристами, улучшение их содержания и ремонта, сооружение смотровых площадок, формирование новых экспозиций в музеях, разработка легенд, путеводителей и т.п.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В рамках государственной программы Новосибирской области «Развитие туризма в Новосибирской области» сформированы туристские кластеры в Новосибирской области, выделенные на основании приоритетных видов туризма. При этом </w:t>
      </w:r>
      <w:proofErr w:type="spellStart"/>
      <w:r w:rsidRPr="00A43FFB">
        <w:rPr>
          <w:szCs w:val="28"/>
        </w:rPr>
        <w:t>Мошковский</w:t>
      </w:r>
      <w:proofErr w:type="spellEnd"/>
      <w:r w:rsidRPr="00A43FFB">
        <w:rPr>
          <w:szCs w:val="28"/>
        </w:rPr>
        <w:t xml:space="preserve"> район Новосибирской </w:t>
      </w:r>
      <w:proofErr w:type="gramStart"/>
      <w:r w:rsidRPr="00A43FFB">
        <w:rPr>
          <w:szCs w:val="28"/>
        </w:rPr>
        <w:t>области  отнесен</w:t>
      </w:r>
      <w:proofErr w:type="gramEnd"/>
      <w:r w:rsidRPr="00A43FFB">
        <w:rPr>
          <w:szCs w:val="28"/>
        </w:rPr>
        <w:t xml:space="preserve"> к кластеру «Обские парки», который объединяет туристские объекты </w:t>
      </w:r>
      <w:proofErr w:type="spellStart"/>
      <w:r w:rsidRPr="00A43FFB">
        <w:rPr>
          <w:szCs w:val="28"/>
        </w:rPr>
        <w:t>г.Новосибирска</w:t>
      </w:r>
      <w:proofErr w:type="spellEnd"/>
      <w:r w:rsidRPr="00A43FFB">
        <w:rPr>
          <w:szCs w:val="28"/>
        </w:rPr>
        <w:t xml:space="preserve"> и ближайших пригородов (Академгородок, </w:t>
      </w:r>
      <w:proofErr w:type="spellStart"/>
      <w:r w:rsidRPr="00A43FFB">
        <w:rPr>
          <w:szCs w:val="28"/>
        </w:rPr>
        <w:t>г.Бердск</w:t>
      </w:r>
      <w:proofErr w:type="spellEnd"/>
      <w:r w:rsidRPr="00A43FFB">
        <w:rPr>
          <w:szCs w:val="28"/>
        </w:rPr>
        <w:t xml:space="preserve"> и </w:t>
      </w:r>
      <w:proofErr w:type="spellStart"/>
      <w:r w:rsidRPr="00A43FFB">
        <w:rPr>
          <w:szCs w:val="28"/>
        </w:rPr>
        <w:t>г.Новый</w:t>
      </w:r>
      <w:proofErr w:type="spellEnd"/>
      <w:r w:rsidRPr="00A43FFB">
        <w:rPr>
          <w:szCs w:val="28"/>
        </w:rPr>
        <w:t xml:space="preserve">,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 xml:space="preserve">. Кольцово, </w:t>
      </w:r>
      <w:proofErr w:type="spellStart"/>
      <w:r w:rsidRPr="00A43FFB">
        <w:rPr>
          <w:szCs w:val="28"/>
        </w:rPr>
        <w:t>п.Краснообск</w:t>
      </w:r>
      <w:proofErr w:type="spellEnd"/>
      <w:r w:rsidRPr="00A43FFB">
        <w:rPr>
          <w:szCs w:val="28"/>
        </w:rPr>
        <w:t xml:space="preserve">, </w:t>
      </w:r>
      <w:proofErr w:type="spellStart"/>
      <w:r w:rsidRPr="00A43FFB">
        <w:rPr>
          <w:szCs w:val="28"/>
        </w:rPr>
        <w:t>г.Обь</w:t>
      </w:r>
      <w:proofErr w:type="spellEnd"/>
      <w:r w:rsidRPr="00A43FFB">
        <w:rPr>
          <w:szCs w:val="28"/>
        </w:rPr>
        <w:t xml:space="preserve">), а также  уникальные исторические места  районов Новосибирской области: </w:t>
      </w:r>
      <w:proofErr w:type="spellStart"/>
      <w:r w:rsidRPr="00A43FFB">
        <w:rPr>
          <w:szCs w:val="28"/>
        </w:rPr>
        <w:t>Искитимского</w:t>
      </w:r>
      <w:proofErr w:type="spellEnd"/>
      <w:r w:rsidRPr="00A43FFB">
        <w:rPr>
          <w:szCs w:val="28"/>
        </w:rPr>
        <w:t xml:space="preserve">, </w:t>
      </w:r>
      <w:proofErr w:type="spellStart"/>
      <w:r w:rsidRPr="00A43FFB">
        <w:rPr>
          <w:szCs w:val="28"/>
        </w:rPr>
        <w:t>Колыванского</w:t>
      </w:r>
      <w:proofErr w:type="spellEnd"/>
      <w:r w:rsidRPr="00A43FFB">
        <w:rPr>
          <w:szCs w:val="28"/>
        </w:rPr>
        <w:t xml:space="preserve">,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, Новосибирского, Ордынского, </w:t>
      </w:r>
      <w:proofErr w:type="spellStart"/>
      <w:r w:rsidRPr="00A43FFB">
        <w:rPr>
          <w:szCs w:val="28"/>
        </w:rPr>
        <w:t>Сузунского</w:t>
      </w:r>
      <w:proofErr w:type="spellEnd"/>
      <w:r w:rsidRPr="00A43FFB">
        <w:rPr>
          <w:szCs w:val="28"/>
        </w:rPr>
        <w:t>.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На территории </w:t>
      </w:r>
      <w:proofErr w:type="spellStart"/>
      <w:r w:rsidRPr="00A43FFB">
        <w:rPr>
          <w:szCs w:val="28"/>
        </w:rPr>
        <w:t>Барлакского</w:t>
      </w:r>
      <w:proofErr w:type="spellEnd"/>
      <w:r w:rsidRPr="00A43FFB">
        <w:rPr>
          <w:szCs w:val="28"/>
        </w:rPr>
        <w:t xml:space="preserve"> сельсовета в Деревне Мира организован Мира Парк. На территории парка собраны уникальные объекты, которые создавали не один год. Среди них, например, Критский лабиринт и монумент Истины, амфитеатр, Сад Камней “Созвездия”, </w:t>
      </w:r>
      <w:proofErr w:type="spellStart"/>
      <w:r w:rsidRPr="00A43FFB">
        <w:rPr>
          <w:szCs w:val="28"/>
        </w:rPr>
        <w:t>полнокупольный</w:t>
      </w:r>
      <w:proofErr w:type="spellEnd"/>
      <w:r w:rsidRPr="00A43FFB">
        <w:rPr>
          <w:szCs w:val="28"/>
        </w:rPr>
        <w:t xml:space="preserve"> Планетарий, павильоны Дом Звука и Дом Земли. Все объекты были продуманы таким образом, чтобы каждый смог открыть для себя что-то свое и каждый раз по-новому. 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Также на территории </w:t>
      </w:r>
      <w:proofErr w:type="spellStart"/>
      <w:r w:rsidRPr="00A43FFB">
        <w:rPr>
          <w:szCs w:val="28"/>
        </w:rPr>
        <w:t>Барлакского</w:t>
      </w:r>
      <w:proofErr w:type="spellEnd"/>
      <w:r w:rsidRPr="00A43FFB">
        <w:rPr>
          <w:szCs w:val="28"/>
        </w:rPr>
        <w:t xml:space="preserve"> сельсовета в </w:t>
      </w:r>
      <w:proofErr w:type="spellStart"/>
      <w:r w:rsidRPr="00A43FFB">
        <w:rPr>
          <w:szCs w:val="28"/>
        </w:rPr>
        <w:t>с.Локти</w:t>
      </w:r>
      <w:proofErr w:type="spellEnd"/>
      <w:r w:rsidRPr="00A43FFB">
        <w:rPr>
          <w:szCs w:val="28"/>
        </w:rPr>
        <w:t xml:space="preserve"> активным гражданским сообществом организован тур выходного дня по названием « Локти Тур», где предоставлена возможность узнать историю села, о производстве </w:t>
      </w:r>
      <w:r w:rsidRPr="00A43FFB">
        <w:rPr>
          <w:szCs w:val="28"/>
        </w:rPr>
        <w:lastRenderedPageBreak/>
        <w:t xml:space="preserve">настоящей экологически чистой и вкусной продукции, посетить пасеку Романовых, ставшей местной достопримечательностью и  прогремевшей своей качественной продукцией на всю область, отведать вкуснейший мед и другие продукты пасеки и мини-сыроварни (при желании можно приобрести), угоститься медовой коврижкой с ароматным травяным чаем из самовара, увидеть красоты сибирской деревни, которая находится среди лесов и полей, посетить Храм святого пророка Илии. Село Локти – край родников. К одному из них и местные жители, и приезжие уже протоптали тропинку. Туристам предлагается набрать чистой родниковой воды и полюбоваться этим местом.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>В селе есть небольшое озеро, овеянное своими легендами, но в наши дни облюбовали его птицы, в том числе и домашние. А от озера – рукой подать до птичника, где разводят перепелов, фазанов, кур и гусей. Предлагается посмотреть птичник, узнать историю создания подсобного хозяйства, секреты успеха, а также приобрести экологически чистую продукцию и птиц.</w:t>
      </w:r>
    </w:p>
    <w:p w:rsidR="00500064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 xml:space="preserve">Привычка туристов проводить отдых на море сменяется в настоящее время предпочтением посещать нетронутые и самобытные в культурном или природном плане уголки. С одной стороны, это связано с возросшей техногенной нагрузкой на нервную систему человека, с другой, от </w:t>
      </w:r>
      <w:proofErr w:type="spellStart"/>
      <w:r w:rsidRPr="00A43FFB">
        <w:rPr>
          <w:szCs w:val="28"/>
        </w:rPr>
        <w:t>природоориентированных</w:t>
      </w:r>
      <w:proofErr w:type="spellEnd"/>
      <w:r w:rsidRPr="00A43FFB">
        <w:rPr>
          <w:szCs w:val="28"/>
        </w:rPr>
        <w:t xml:space="preserve"> путешествий туристы получают больше эмоциональных и познавательных впечатлений, чем от традиционного набора туристско-рекреационных услуг, предлагаемых в развитых центрах туризма.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На территории </w:t>
      </w:r>
      <w:proofErr w:type="spellStart"/>
      <w:r w:rsidRPr="00A43FFB">
        <w:rPr>
          <w:szCs w:val="28"/>
        </w:rPr>
        <w:t>Сокурского</w:t>
      </w:r>
      <w:proofErr w:type="spellEnd"/>
      <w:r w:rsidRPr="00A43FFB">
        <w:rPr>
          <w:szCs w:val="28"/>
        </w:rPr>
        <w:t xml:space="preserve"> сельсовета в п. Смоленский организована </w:t>
      </w:r>
      <w:proofErr w:type="spellStart"/>
      <w:r w:rsidRPr="00A43FFB">
        <w:rPr>
          <w:szCs w:val="28"/>
        </w:rPr>
        <w:t>страусиная</w:t>
      </w:r>
      <w:proofErr w:type="spellEnd"/>
      <w:r w:rsidRPr="00A43FFB">
        <w:rPr>
          <w:szCs w:val="28"/>
        </w:rPr>
        <w:t xml:space="preserve"> ферма ЛПХ «Смоленское подворье». Посетив ферму, можно познакомиться с африканскими страусами, австралийским эму, верблюдом, песцами, вьетнамскими поросятами, цесарками и курочками, коровками и гусями. На ферме можно фотографироваться и снимать видео, кормить и гладить птиц, а также верблюда и песцов. Есть возможность приобрести сувениры ручной работы, перья и яичную скорлупу (под роспись, для </w:t>
      </w:r>
      <w:proofErr w:type="spellStart"/>
      <w:r w:rsidRPr="00A43FFB">
        <w:rPr>
          <w:szCs w:val="28"/>
        </w:rPr>
        <w:t>декупажа</w:t>
      </w:r>
      <w:proofErr w:type="spellEnd"/>
      <w:r w:rsidRPr="00A43FFB">
        <w:rPr>
          <w:szCs w:val="28"/>
        </w:rPr>
        <w:t xml:space="preserve"> или как сувенир). Также возможно приобрести молочную продукцию (молоко, творог, масло топленое, масло сливочное, сыры мягкий и твердый).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В п. Октябрьский </w:t>
      </w:r>
      <w:proofErr w:type="spellStart"/>
      <w:r w:rsidRPr="00A43FFB">
        <w:rPr>
          <w:szCs w:val="28"/>
        </w:rPr>
        <w:t>Барлакского</w:t>
      </w:r>
      <w:proofErr w:type="spellEnd"/>
      <w:r w:rsidRPr="00A43FFB">
        <w:rPr>
          <w:szCs w:val="28"/>
        </w:rPr>
        <w:t xml:space="preserve"> сельсовета планируется открытие гостевого дома «Раздолье».  Гостевой дом – это вид отдыха, направленный на организацию досуга в сельской местности и предполагаемое знакомство с неторопливым укладом жизни в деревне. Здесь можно проводить различные увеселительных мероприятий такие, как свадьбы, юбилей, вечеринки, так и для более спокойного уединения с природой, так же предоставляются услуги бани. Большим спросом у населения пользуется активный отдых с привлечением </w:t>
      </w:r>
      <w:proofErr w:type="spellStart"/>
      <w:r w:rsidRPr="00A43FFB">
        <w:rPr>
          <w:szCs w:val="28"/>
        </w:rPr>
        <w:t>мототранспортных</w:t>
      </w:r>
      <w:proofErr w:type="spellEnd"/>
      <w:r w:rsidRPr="00A43FFB">
        <w:rPr>
          <w:szCs w:val="28"/>
        </w:rPr>
        <w:t xml:space="preserve"> средств снегоход, </w:t>
      </w:r>
      <w:proofErr w:type="spellStart"/>
      <w:r w:rsidRPr="00A43FFB">
        <w:rPr>
          <w:szCs w:val="28"/>
        </w:rPr>
        <w:t>эндуро</w:t>
      </w:r>
      <w:proofErr w:type="spellEnd"/>
      <w:r w:rsidRPr="00A43FFB">
        <w:rPr>
          <w:szCs w:val="28"/>
        </w:rPr>
        <w:t xml:space="preserve"> – гидротехники, велопрогулки.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Общая площадь гостевого дома составляет 250 </w:t>
      </w:r>
      <w:proofErr w:type="spellStart"/>
      <w:proofErr w:type="gramStart"/>
      <w:r w:rsidRPr="00A43FFB">
        <w:rPr>
          <w:szCs w:val="28"/>
        </w:rPr>
        <w:t>кв.м</w:t>
      </w:r>
      <w:proofErr w:type="spellEnd"/>
      <w:proofErr w:type="gramEnd"/>
      <w:r w:rsidRPr="00A43FFB">
        <w:rPr>
          <w:szCs w:val="28"/>
        </w:rPr>
        <w:t xml:space="preserve">, оборудован четырьмя спальными комнатами, двумя санузлами, двумя террасами, электроснабжением,  газоснабжением. В доме одновременно можно принять до 30-ти человек. На территории имеются: сад с плодовыми кустарниками, 20-ти летние голубые ели, кедры, дубы, липы, и т.д. С одной стороны территории расположено озеро, а с другой -  родник и болотце с камышами, в котором водятся караси и лягушки. Чистый воздух и отсутствие конкурентов в радиусе 10км являются не оспоримым преимуществом. Проектом предусматривается круглогодичный </w:t>
      </w:r>
      <w:r w:rsidRPr="00A43FFB">
        <w:rPr>
          <w:szCs w:val="28"/>
        </w:rPr>
        <w:lastRenderedPageBreak/>
        <w:t xml:space="preserve">прием туристов, создание и развитие комплекса туристских услуг, удовлетворяющий желания туристов круглогодично. 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В </w:t>
      </w:r>
      <w:proofErr w:type="spellStart"/>
      <w:r w:rsidRPr="00A43FFB">
        <w:rPr>
          <w:szCs w:val="28"/>
        </w:rPr>
        <w:t>р.п</w:t>
      </w:r>
      <w:proofErr w:type="spellEnd"/>
      <w:r w:rsidRPr="00A43FFB">
        <w:rPr>
          <w:szCs w:val="28"/>
        </w:rPr>
        <w:t xml:space="preserve">. Мошково планируется создание пункта проката </w:t>
      </w:r>
      <w:proofErr w:type="spellStart"/>
      <w:r w:rsidRPr="00A43FFB">
        <w:rPr>
          <w:szCs w:val="28"/>
        </w:rPr>
        <w:t>квадроциклов</w:t>
      </w:r>
      <w:proofErr w:type="spellEnd"/>
      <w:r w:rsidRPr="00A43FFB">
        <w:rPr>
          <w:szCs w:val="28"/>
        </w:rPr>
        <w:t xml:space="preserve"> на базе Гостиничного комплекса «Мошково».   Гостиничный </w:t>
      </w:r>
      <w:proofErr w:type="gramStart"/>
      <w:r w:rsidRPr="00A43FFB">
        <w:rPr>
          <w:szCs w:val="28"/>
        </w:rPr>
        <w:t>комплекс  представляет</w:t>
      </w:r>
      <w:proofErr w:type="gramEnd"/>
      <w:r w:rsidRPr="00A43FFB">
        <w:rPr>
          <w:szCs w:val="28"/>
        </w:rPr>
        <w:t xml:space="preserve"> собой пункт размещения (12  номеров) преимущественно транзитных туристов, путешествующих в восточном направлении (Кузбасс, Красноярск) с предоставлением следующих видов услуг: проживание, питание, аренда сауны, аренда беседки барбекю, возможности услуг СТО. Однако, такой набор услуг является недостаточным для превращения транзитной точки пребывания в место отдыха и длительного нахождения.  Развитие комплекса предполагается за счет введения дополнительных услуг, активностей, таких как пункт проката </w:t>
      </w:r>
      <w:proofErr w:type="spellStart"/>
      <w:r w:rsidRPr="00A43FFB">
        <w:rPr>
          <w:szCs w:val="28"/>
        </w:rPr>
        <w:t>квадроциклов</w:t>
      </w:r>
      <w:proofErr w:type="spellEnd"/>
      <w:r w:rsidRPr="00A43FFB">
        <w:rPr>
          <w:szCs w:val="28"/>
        </w:rPr>
        <w:t xml:space="preserve"> с привлечением туристов - любителей активного </w:t>
      </w:r>
      <w:proofErr w:type="gramStart"/>
      <w:r w:rsidRPr="00A43FFB">
        <w:rPr>
          <w:szCs w:val="28"/>
        </w:rPr>
        <w:t>авто-</w:t>
      </w:r>
      <w:proofErr w:type="spellStart"/>
      <w:r w:rsidRPr="00A43FFB">
        <w:rPr>
          <w:szCs w:val="28"/>
        </w:rPr>
        <w:t>мото</w:t>
      </w:r>
      <w:proofErr w:type="spellEnd"/>
      <w:r w:rsidRPr="00A43FFB">
        <w:rPr>
          <w:szCs w:val="28"/>
        </w:rPr>
        <w:t xml:space="preserve"> отдыха</w:t>
      </w:r>
      <w:proofErr w:type="gramEnd"/>
      <w:r w:rsidRPr="00A43FFB">
        <w:rPr>
          <w:szCs w:val="28"/>
        </w:rPr>
        <w:t>, представителей профильных клубов и сообществ.</w:t>
      </w:r>
    </w:p>
    <w:p w:rsidR="00500064" w:rsidRPr="00A43FFB" w:rsidRDefault="00500064" w:rsidP="00500064">
      <w:pPr>
        <w:ind w:firstLine="708"/>
        <w:jc w:val="both"/>
        <w:rPr>
          <w:szCs w:val="28"/>
        </w:rPr>
      </w:pPr>
      <w:r w:rsidRPr="00A43FFB">
        <w:rPr>
          <w:szCs w:val="28"/>
        </w:rPr>
        <w:t xml:space="preserve">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много живописных мест, озера, реки Обь и Иня, исторические, культурные объекты, например, </w:t>
      </w:r>
      <w:proofErr w:type="spellStart"/>
      <w:r w:rsidRPr="00A43FFB">
        <w:rPr>
          <w:szCs w:val="28"/>
        </w:rPr>
        <w:t>Умревинский</w:t>
      </w:r>
      <w:proofErr w:type="spellEnd"/>
      <w:r w:rsidRPr="00A43FFB">
        <w:rPr>
          <w:szCs w:val="28"/>
        </w:rPr>
        <w:t xml:space="preserve"> острог, Парк Мира, археологический памятник Березовый остров -1 (расположен на границе </w:t>
      </w:r>
      <w:proofErr w:type="spellStart"/>
      <w:r w:rsidRPr="00A43FFB">
        <w:rPr>
          <w:szCs w:val="28"/>
        </w:rPr>
        <w:t>Колыванского</w:t>
      </w:r>
      <w:proofErr w:type="spellEnd"/>
      <w:r w:rsidRPr="00A43FFB">
        <w:rPr>
          <w:szCs w:val="28"/>
        </w:rPr>
        <w:t xml:space="preserve"> 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районов Новосибирской области в широкой пойме левого берега Оби на правом берегу реки </w:t>
      </w:r>
      <w:proofErr w:type="spellStart"/>
      <w:r w:rsidRPr="00A43FFB">
        <w:rPr>
          <w:szCs w:val="28"/>
        </w:rPr>
        <w:t>Уень</w:t>
      </w:r>
      <w:proofErr w:type="spellEnd"/>
      <w:r w:rsidRPr="00A43FFB">
        <w:rPr>
          <w:szCs w:val="28"/>
        </w:rPr>
        <w:t xml:space="preserve"> в 200 метрах от ее русла), до которых можно доехать на легкомоторном транспорте, поэтому организация на площадке комплекса проката </w:t>
      </w:r>
      <w:proofErr w:type="spellStart"/>
      <w:r w:rsidRPr="00A43FFB">
        <w:rPr>
          <w:szCs w:val="28"/>
        </w:rPr>
        <w:t>квадроциклов</w:t>
      </w:r>
      <w:proofErr w:type="spellEnd"/>
      <w:r w:rsidRPr="00A43FFB">
        <w:rPr>
          <w:szCs w:val="28"/>
        </w:rPr>
        <w:t xml:space="preserve"> позволит гостям активно и динамично провести время, познакомиться с достопримечательностями района. </w:t>
      </w:r>
    </w:p>
    <w:p w:rsidR="00B80FF1" w:rsidRPr="00A43FFB" w:rsidRDefault="00500064" w:rsidP="00500064">
      <w:pPr>
        <w:jc w:val="both"/>
        <w:rPr>
          <w:szCs w:val="28"/>
        </w:rPr>
      </w:pPr>
      <w:r w:rsidRPr="00A43FFB">
        <w:rPr>
          <w:szCs w:val="28"/>
        </w:rPr>
        <w:tab/>
        <w:t>Развитие туристической деятельности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 и составляет одно из наиболее перспективных направлений структурной перестройки экономики, позволит преобразить инфраструктуру района, но особенно это важно будет для молодёжи, для вовлечения её в туристический бизнес и здоровый образ жизни.</w:t>
      </w:r>
    </w:p>
    <w:p w:rsidR="00465C6C" w:rsidRPr="00A43FFB" w:rsidRDefault="00465C6C" w:rsidP="00500064">
      <w:pPr>
        <w:jc w:val="both"/>
        <w:rPr>
          <w:szCs w:val="28"/>
        </w:rPr>
      </w:pPr>
      <w:r w:rsidRPr="00A43FFB">
        <w:rPr>
          <w:szCs w:val="28"/>
        </w:rPr>
        <w:t>Результатом</w:t>
      </w:r>
      <w:r w:rsidR="00F04090" w:rsidRPr="00A43FFB">
        <w:rPr>
          <w:szCs w:val="28"/>
        </w:rPr>
        <w:t xml:space="preserve"> реализации</w:t>
      </w:r>
      <w:r w:rsidRPr="00A43FFB">
        <w:rPr>
          <w:szCs w:val="28"/>
        </w:rPr>
        <w:t xml:space="preserve"> Программы за 2020</w:t>
      </w:r>
      <w:r w:rsidR="00F04090" w:rsidRPr="00A43FFB">
        <w:rPr>
          <w:szCs w:val="28"/>
        </w:rPr>
        <w:t xml:space="preserve">-2022 года стало формирование в </w:t>
      </w:r>
      <w:proofErr w:type="spellStart"/>
      <w:r w:rsidR="00F04090" w:rsidRPr="00A43FFB">
        <w:rPr>
          <w:szCs w:val="28"/>
        </w:rPr>
        <w:t>Мошковском</w:t>
      </w:r>
      <w:proofErr w:type="spellEnd"/>
      <w:r w:rsidR="00F04090" w:rsidRPr="00A43FFB">
        <w:rPr>
          <w:szCs w:val="28"/>
        </w:rPr>
        <w:t xml:space="preserve"> районе Новосибирской области сферы туристической деятельности, обеспечивающей потребности различных категорий граждан в активном и полноценном отдыхе, укреплении здоровья, приобщении к культурным ценностям, развитие событийного туризма, узнаваемость </w:t>
      </w:r>
      <w:proofErr w:type="spellStart"/>
      <w:r w:rsidR="00F04090" w:rsidRPr="00A43FFB">
        <w:rPr>
          <w:szCs w:val="28"/>
        </w:rPr>
        <w:t>Мошковского</w:t>
      </w:r>
      <w:proofErr w:type="spellEnd"/>
      <w:r w:rsidR="00F04090" w:rsidRPr="00A43FFB">
        <w:rPr>
          <w:szCs w:val="28"/>
        </w:rPr>
        <w:t xml:space="preserve"> района на рынке туристических услуг.</w:t>
      </w:r>
    </w:p>
    <w:p w:rsidR="00B80FF1" w:rsidRPr="00A43FFB" w:rsidRDefault="00F12661" w:rsidP="00C4545C">
      <w:pPr>
        <w:jc w:val="center"/>
        <w:rPr>
          <w:b/>
          <w:szCs w:val="28"/>
        </w:rPr>
      </w:pPr>
      <w:r w:rsidRPr="00A43FFB">
        <w:rPr>
          <w:b/>
          <w:szCs w:val="28"/>
          <w:lang w:val="en-US"/>
        </w:rPr>
        <w:t>III</w:t>
      </w:r>
      <w:r w:rsidR="0036524B" w:rsidRPr="00A43FFB">
        <w:rPr>
          <w:b/>
          <w:szCs w:val="28"/>
        </w:rPr>
        <w:t xml:space="preserve">.  </w:t>
      </w:r>
      <w:proofErr w:type="gramStart"/>
      <w:r w:rsidR="00EF34E1" w:rsidRPr="00A43FFB">
        <w:rPr>
          <w:b/>
          <w:szCs w:val="28"/>
        </w:rPr>
        <w:t>Цели ,задачи</w:t>
      </w:r>
      <w:proofErr w:type="gramEnd"/>
      <w:r w:rsidR="00EF34E1" w:rsidRPr="00A43FFB">
        <w:rPr>
          <w:b/>
          <w:szCs w:val="28"/>
        </w:rPr>
        <w:t>, и</w:t>
      </w:r>
      <w:r w:rsidR="00B80FF1" w:rsidRPr="00A43FFB">
        <w:rPr>
          <w:b/>
          <w:szCs w:val="28"/>
        </w:rPr>
        <w:t xml:space="preserve"> целевые индикаторы</w:t>
      </w:r>
    </w:p>
    <w:p w:rsidR="00B80FF1" w:rsidRPr="00A43FFB" w:rsidRDefault="00B80FF1" w:rsidP="00C4545C">
      <w:pPr>
        <w:jc w:val="center"/>
        <w:rPr>
          <w:b/>
          <w:szCs w:val="28"/>
        </w:rPr>
      </w:pPr>
      <w:r w:rsidRPr="00A43FFB">
        <w:rPr>
          <w:b/>
          <w:szCs w:val="28"/>
        </w:rPr>
        <w:t xml:space="preserve"> муниципальной программы</w:t>
      </w:r>
    </w:p>
    <w:p w:rsidR="00C4545C" w:rsidRPr="00A43FFB" w:rsidRDefault="00C4545C" w:rsidP="00C4545C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 xml:space="preserve">Главная цель Программы – обеспечение устойчивого развития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 </w:t>
      </w:r>
      <w:r w:rsidRPr="00A43FFB">
        <w:rPr>
          <w:szCs w:val="28"/>
        </w:rPr>
        <w:tab/>
        <w:t>Основные задачи Программы состоят в следующем:</w:t>
      </w:r>
    </w:p>
    <w:p w:rsidR="006F5BA2" w:rsidRPr="00A43FFB" w:rsidRDefault="00DD570D" w:rsidP="006F5BA2">
      <w:pPr>
        <w:contextualSpacing/>
        <w:jc w:val="both"/>
        <w:rPr>
          <w:szCs w:val="28"/>
        </w:rPr>
      </w:pPr>
      <w:r w:rsidRPr="00A43FFB">
        <w:rPr>
          <w:szCs w:val="28"/>
        </w:rPr>
        <w:tab/>
      </w:r>
      <w:r w:rsidR="006F5BA2" w:rsidRPr="00A43FFB">
        <w:rPr>
          <w:szCs w:val="28"/>
        </w:rPr>
        <w:t>- развитие</w:t>
      </w:r>
      <w:r w:rsidR="00EF34E1" w:rsidRPr="00A43FFB">
        <w:rPr>
          <w:szCs w:val="28"/>
        </w:rPr>
        <w:t xml:space="preserve"> событийного туризма, разработка</w:t>
      </w:r>
      <w:r w:rsidR="006F5BA2" w:rsidRPr="00A43FFB">
        <w:rPr>
          <w:szCs w:val="28"/>
        </w:rPr>
        <w:t xml:space="preserve"> ключевых событий и уникальных мероприятий;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lastRenderedPageBreak/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на туристском рынке. </w:t>
      </w:r>
    </w:p>
    <w:p w:rsidR="006F5BA2" w:rsidRPr="00A43FFB" w:rsidRDefault="006F5BA2" w:rsidP="006F5BA2">
      <w:pPr>
        <w:contextualSpacing/>
        <w:jc w:val="both"/>
        <w:rPr>
          <w:szCs w:val="28"/>
        </w:rPr>
      </w:pPr>
      <w:r w:rsidRPr="00A43FFB">
        <w:rPr>
          <w:szCs w:val="28"/>
        </w:rPr>
        <w:t>Программой разработаны следующие целевые индикаторы, которые приведены в Приложении №1: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до 12 единиц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 xml:space="preserve">- рост количества проведенных событийных мероприятий к концу 2025 года до 30 </w:t>
      </w:r>
      <w:proofErr w:type="gramStart"/>
      <w:r w:rsidRPr="00A43FFB">
        <w:rPr>
          <w:szCs w:val="28"/>
        </w:rPr>
        <w:t>мероприятий ;</w:t>
      </w:r>
      <w:proofErr w:type="gramEnd"/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посетителей на мероприятиях событийного туризма до 5000 человек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 xml:space="preserve">- рост количества принятых участий представителей от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A43FFB">
        <w:rPr>
          <w:szCs w:val="28"/>
        </w:rPr>
        <w:t>туробъектов</w:t>
      </w:r>
      <w:proofErr w:type="spellEnd"/>
      <w:r w:rsidRPr="00A43FFB">
        <w:rPr>
          <w:szCs w:val="28"/>
        </w:rPr>
        <w:t xml:space="preserve"> до 12 участий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субъектов, оказывающих туристские услуги до 12 к концу 2025 года;</w:t>
      </w:r>
    </w:p>
    <w:p w:rsidR="00465C6C" w:rsidRPr="00A43FFB" w:rsidRDefault="00465C6C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объектов конкурентоспособной туристской индустрии до 12 к концу 2025 ода,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туристического потока до 50 000 человек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изготовленной и распространенной сувенирной продукции (брелоки, магниты, рам</w:t>
      </w:r>
      <w:r w:rsidR="00EF34E1" w:rsidRPr="00A43FFB">
        <w:rPr>
          <w:szCs w:val="28"/>
        </w:rPr>
        <w:t>ки, пакеты, ручки и т.п.) до 450</w:t>
      </w:r>
      <w:r w:rsidRPr="00A43FFB">
        <w:rPr>
          <w:szCs w:val="28"/>
        </w:rPr>
        <w:t xml:space="preserve"> </w:t>
      </w:r>
      <w:proofErr w:type="spellStart"/>
      <w:r w:rsidRPr="00A43FFB">
        <w:rPr>
          <w:szCs w:val="28"/>
        </w:rPr>
        <w:t>шт</w:t>
      </w:r>
      <w:proofErr w:type="spellEnd"/>
      <w:r w:rsidRPr="00A43FFB">
        <w:rPr>
          <w:szCs w:val="28"/>
        </w:rPr>
        <w:t xml:space="preserve">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- рост количества разработанных и установленных информационных стендов (баннеров, указателей и т.п.) для туристов до 13 к концу 2025 года;</w:t>
      </w:r>
    </w:p>
    <w:p w:rsidR="006F5BA2" w:rsidRPr="00A43FFB" w:rsidRDefault="006F5BA2" w:rsidP="006F5BA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 xml:space="preserve">- рост количества статей в СМИ, на интернет-порталах, на сайте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о </w:t>
      </w:r>
      <w:proofErr w:type="spellStart"/>
      <w:r w:rsidRPr="00A43FFB">
        <w:rPr>
          <w:szCs w:val="28"/>
        </w:rPr>
        <w:t>туробъектах</w:t>
      </w:r>
      <w:proofErr w:type="spellEnd"/>
      <w:r w:rsidRPr="00A43FFB">
        <w:rPr>
          <w:szCs w:val="28"/>
        </w:rPr>
        <w:t xml:space="preserve"> до 16 статей к концу 2025 года.</w:t>
      </w:r>
    </w:p>
    <w:p w:rsidR="006F5BA2" w:rsidRPr="00A43FFB" w:rsidRDefault="006F5BA2" w:rsidP="006F5BA2">
      <w:pPr>
        <w:contextualSpacing/>
        <w:jc w:val="both"/>
        <w:rPr>
          <w:szCs w:val="28"/>
        </w:rPr>
      </w:pPr>
      <w:r w:rsidRPr="00A43FFB">
        <w:rPr>
          <w:szCs w:val="28"/>
        </w:rPr>
        <w:t>Главный социальный эффект программы будет состоять в создании прочных предпосылок и условий для удовлетворения потребностей населения района, Новосибирской области и ближайших регионов в активном и полноценном отдыхе, укреплении здоровья, приобщении к культурным ценностям. При этом особое внимание должно быть уделено решению проблем отдыха и туризма наименее социально защищенных слоев населения.</w:t>
      </w:r>
    </w:p>
    <w:p w:rsidR="006F5BA2" w:rsidRPr="00A43FFB" w:rsidRDefault="006F5BA2" w:rsidP="006F5BA2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Устойчивое развитие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значительно повысит его привлекательность, обеспечит популяризацию туристских возможностей и регулярное посещение района туристами.</w:t>
      </w:r>
    </w:p>
    <w:p w:rsidR="006F5BA2" w:rsidRPr="00A43FFB" w:rsidRDefault="006F5BA2" w:rsidP="006F5BA2">
      <w:pPr>
        <w:contextualSpacing/>
        <w:jc w:val="both"/>
        <w:rPr>
          <w:szCs w:val="28"/>
        </w:rPr>
      </w:pPr>
    </w:p>
    <w:p w:rsidR="00C4545C" w:rsidRPr="00A43FFB" w:rsidRDefault="006F5BA2" w:rsidP="006F5BA2">
      <w:pPr>
        <w:tabs>
          <w:tab w:val="left" w:pos="2700"/>
        </w:tabs>
        <w:rPr>
          <w:szCs w:val="28"/>
        </w:rPr>
      </w:pPr>
      <w:r w:rsidRPr="00A43FFB">
        <w:rPr>
          <w:szCs w:val="28"/>
        </w:rPr>
        <w:tab/>
      </w:r>
    </w:p>
    <w:p w:rsidR="00C4545C" w:rsidRPr="00A43FFB" w:rsidRDefault="00F12661" w:rsidP="00C4545C">
      <w:pPr>
        <w:jc w:val="center"/>
        <w:rPr>
          <w:b/>
          <w:szCs w:val="28"/>
        </w:rPr>
      </w:pPr>
      <w:r w:rsidRPr="00A43FFB">
        <w:rPr>
          <w:b/>
          <w:szCs w:val="28"/>
          <w:lang w:val="en-US"/>
        </w:rPr>
        <w:t>IV</w:t>
      </w:r>
      <w:r w:rsidR="00C4545C" w:rsidRPr="00A43FFB">
        <w:rPr>
          <w:b/>
          <w:szCs w:val="28"/>
        </w:rPr>
        <w:t>. С</w:t>
      </w:r>
      <w:r w:rsidR="00D70F56" w:rsidRPr="00A43FFB">
        <w:rPr>
          <w:b/>
          <w:szCs w:val="28"/>
        </w:rPr>
        <w:t xml:space="preserve">истема мероприятий </w:t>
      </w:r>
      <w:r w:rsidRPr="00A43FFB">
        <w:rPr>
          <w:b/>
          <w:szCs w:val="28"/>
        </w:rPr>
        <w:t xml:space="preserve">муниципальной </w:t>
      </w:r>
      <w:r w:rsidR="00D70F56" w:rsidRPr="00A43FFB">
        <w:rPr>
          <w:b/>
          <w:szCs w:val="28"/>
        </w:rPr>
        <w:t xml:space="preserve">программы 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    </w:t>
      </w:r>
      <w:r w:rsidRPr="00A43FFB">
        <w:rPr>
          <w:szCs w:val="28"/>
        </w:rPr>
        <w:tab/>
        <w:t xml:space="preserve">Укрепление позиций на туристском рынке услуг, реализация рекламно-информационного обеспечения с целью узнаваемости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района; </w:t>
      </w:r>
      <w:r w:rsidRPr="00A43FFB">
        <w:rPr>
          <w:color w:val="000000"/>
          <w:szCs w:val="28"/>
          <w:shd w:val="clear" w:color="auto" w:fill="FFFFFF"/>
        </w:rPr>
        <w:t>удовлетворение потребностей различных категорий граждан в активном и полноценном отдыхе, укреплении здоровья, приобщении к культурным ценностям, развитие событийного туризма.</w:t>
      </w:r>
      <w:r w:rsidRPr="00A43FFB">
        <w:rPr>
          <w:szCs w:val="28"/>
        </w:rPr>
        <w:t xml:space="preserve"> </w:t>
      </w:r>
    </w:p>
    <w:p w:rsidR="00C4545C" w:rsidRPr="00A43FFB" w:rsidRDefault="00C4545C" w:rsidP="00C4545C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lastRenderedPageBreak/>
        <w:t xml:space="preserve">Настоящая Программа призвана создать реальные предпосылки для решения задач, поставленных в сфере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области.</w:t>
      </w:r>
    </w:p>
    <w:p w:rsidR="00C4545C" w:rsidRPr="00A43FFB" w:rsidRDefault="00C4545C" w:rsidP="00C4545C">
      <w:pPr>
        <w:contextualSpacing/>
        <w:jc w:val="both"/>
        <w:rPr>
          <w:b/>
          <w:szCs w:val="28"/>
        </w:rPr>
      </w:pPr>
      <w:r w:rsidRPr="00A43FFB">
        <w:rPr>
          <w:szCs w:val="28"/>
        </w:rPr>
        <w:t xml:space="preserve">    </w:t>
      </w:r>
      <w:r w:rsidRPr="00A43FFB">
        <w:rPr>
          <w:szCs w:val="28"/>
        </w:rPr>
        <w:tab/>
        <w:t>Исходя из цели, задач Программы, предлагается система мероприятий по ее реализации.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>Система программных мероп</w:t>
      </w:r>
      <w:r w:rsidR="00725A84" w:rsidRPr="00A43FFB">
        <w:rPr>
          <w:szCs w:val="28"/>
        </w:rPr>
        <w:t>р</w:t>
      </w:r>
      <w:r w:rsidR="00887E61" w:rsidRPr="00A43FFB">
        <w:rPr>
          <w:szCs w:val="28"/>
        </w:rPr>
        <w:t>иятий, предусматриваемая на 2023-2025</w:t>
      </w:r>
      <w:r w:rsidRPr="00A43FFB">
        <w:rPr>
          <w:szCs w:val="28"/>
        </w:rPr>
        <w:t xml:space="preserve"> гг., охватывает основные направления государственной политики в области туризма и включает:</w:t>
      </w:r>
    </w:p>
    <w:p w:rsidR="00DD570D" w:rsidRPr="00A43FFB" w:rsidRDefault="00DD570D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ab/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на туристском рынке</w:t>
      </w:r>
    </w:p>
    <w:p w:rsidR="00C4545C" w:rsidRPr="00A43FFB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- развитие событийного туризма, </w:t>
      </w:r>
      <w:r w:rsidR="0076114C" w:rsidRPr="00A43FFB">
        <w:rPr>
          <w:szCs w:val="28"/>
        </w:rPr>
        <w:t>проведение</w:t>
      </w:r>
      <w:r w:rsidRPr="00A43FFB">
        <w:rPr>
          <w:szCs w:val="28"/>
        </w:rPr>
        <w:t xml:space="preserve"> ключевых событий и уникальных мероприятий;</w:t>
      </w:r>
    </w:p>
    <w:p w:rsidR="00C4545C" w:rsidRPr="00A43FFB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Pr="00A43FFB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>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>Реализация этих мероприятий позволит создать действенную систему регулирования и стимулирования развития туризма с учетом передового опыта.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</w:t>
      </w:r>
      <w:r w:rsidRPr="00A43FFB">
        <w:rPr>
          <w:szCs w:val="28"/>
        </w:rPr>
        <w:tab/>
        <w:t xml:space="preserve">Основными направлениями рекламно-информационного обеспечения развития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являются: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>- формирование имиджа района, как территории благоприятной для организации туристских маршрутов;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- подготовка и издание базового пакета информационно-рекламных материалов о возможностях туристского продукта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области;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>- содействие формированию информационного рынка туризма в Новосибирской области;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- организация информационных туристских стендов на базе Новосибирских и прочих турфирм, представительств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и Новосибирской области;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 xml:space="preserve">- расширение связей с иногородними туристскими организациями, создание информационных банков данных рекреационных предприятий, туров, маршрутов.     </w:t>
      </w:r>
    </w:p>
    <w:p w:rsidR="00C4545C" w:rsidRPr="00A43FFB" w:rsidRDefault="00C4545C" w:rsidP="00C4545C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 xml:space="preserve">Указанные мероприятия направлены, прежде всего, на популяризацию туристских возможностей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области. Для их реализации предполагается активно привлекать внебюджетные средства.</w:t>
      </w:r>
    </w:p>
    <w:p w:rsidR="00D70F56" w:rsidRPr="00A43FFB" w:rsidRDefault="00D70F56" w:rsidP="00C4545C">
      <w:pPr>
        <w:jc w:val="center"/>
        <w:rPr>
          <w:b/>
          <w:szCs w:val="28"/>
        </w:rPr>
      </w:pPr>
    </w:p>
    <w:p w:rsidR="00F12661" w:rsidRPr="00A43FFB" w:rsidRDefault="00F12661" w:rsidP="00C4545C">
      <w:pPr>
        <w:jc w:val="center"/>
        <w:rPr>
          <w:b/>
          <w:szCs w:val="28"/>
        </w:rPr>
      </w:pPr>
    </w:p>
    <w:p w:rsidR="00D70F56" w:rsidRPr="00A43FFB" w:rsidRDefault="00F12661" w:rsidP="00C4545C">
      <w:pPr>
        <w:jc w:val="center"/>
        <w:rPr>
          <w:b/>
          <w:szCs w:val="28"/>
        </w:rPr>
      </w:pPr>
      <w:r w:rsidRPr="00A43FFB">
        <w:rPr>
          <w:b/>
          <w:szCs w:val="28"/>
          <w:lang w:val="en-US"/>
        </w:rPr>
        <w:t>V</w:t>
      </w:r>
      <w:r w:rsidR="00C4545C" w:rsidRPr="00A43FFB">
        <w:rPr>
          <w:b/>
          <w:szCs w:val="28"/>
        </w:rPr>
        <w:t xml:space="preserve">. </w:t>
      </w:r>
      <w:r w:rsidR="00D70F56" w:rsidRPr="00A43FFB">
        <w:rPr>
          <w:b/>
          <w:szCs w:val="28"/>
        </w:rPr>
        <w:t xml:space="preserve">Механизм реализации </w:t>
      </w:r>
    </w:p>
    <w:p w:rsidR="00D70F56" w:rsidRPr="00A43FFB" w:rsidRDefault="00D70F56" w:rsidP="00D70F56">
      <w:pPr>
        <w:jc w:val="center"/>
        <w:rPr>
          <w:b/>
          <w:szCs w:val="28"/>
        </w:rPr>
      </w:pPr>
      <w:r w:rsidRPr="00A43FFB">
        <w:rPr>
          <w:b/>
          <w:szCs w:val="28"/>
        </w:rPr>
        <w:t>и система управления муниципальной программы</w:t>
      </w:r>
    </w:p>
    <w:p w:rsidR="00C4545C" w:rsidRPr="00A43FFB" w:rsidRDefault="00C4545C" w:rsidP="00D70F56">
      <w:pPr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>Механизм реализации Программы предусматривает отработку организационно-финансовых схем обеспечения системы мероприятий Программы.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Важным условием успешной реализации муниципальной программы района будут являться скоординированные действия региональных и местных </w:t>
      </w:r>
      <w:r w:rsidRPr="00A43FFB">
        <w:rPr>
          <w:szCs w:val="28"/>
        </w:rPr>
        <w:lastRenderedPageBreak/>
        <w:t xml:space="preserve">органов власти, предприятий и предпринимателей, работающих в сфере туризма и обслуживания. </w:t>
      </w:r>
    </w:p>
    <w:p w:rsidR="00C4545C" w:rsidRPr="00A43FFB" w:rsidRDefault="00C4545C" w:rsidP="00C4545C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Принципы управления Программой:</w:t>
      </w:r>
    </w:p>
    <w:p w:rsidR="00C4545C" w:rsidRPr="00A43FFB" w:rsidRDefault="00C4545C" w:rsidP="00D70F56">
      <w:pPr>
        <w:ind w:firstLine="567"/>
        <w:contextualSpacing/>
        <w:jc w:val="both"/>
        <w:rPr>
          <w:szCs w:val="28"/>
        </w:rPr>
      </w:pPr>
      <w:r w:rsidRPr="00A43FFB">
        <w:rPr>
          <w:szCs w:val="28"/>
        </w:rPr>
        <w:t>- добровольность участия всех субъектов в реализации целей и задач Программы;</w:t>
      </w:r>
    </w:p>
    <w:p w:rsidR="00C4545C" w:rsidRPr="00A43FFB" w:rsidRDefault="00C4545C" w:rsidP="00D70F56">
      <w:pPr>
        <w:ind w:firstLine="567"/>
        <w:contextualSpacing/>
        <w:jc w:val="both"/>
        <w:rPr>
          <w:szCs w:val="28"/>
        </w:rPr>
      </w:pPr>
      <w:r w:rsidRPr="00A43FFB">
        <w:rPr>
          <w:szCs w:val="28"/>
        </w:rPr>
        <w:t>- конкуренция, как основа развития рынка туристских услуг;</w:t>
      </w:r>
    </w:p>
    <w:p w:rsidR="00C4545C" w:rsidRPr="00A43FFB" w:rsidRDefault="00C4545C" w:rsidP="00D70F56">
      <w:pPr>
        <w:ind w:firstLine="567"/>
        <w:contextualSpacing/>
        <w:jc w:val="both"/>
        <w:rPr>
          <w:szCs w:val="28"/>
        </w:rPr>
      </w:pPr>
      <w:r w:rsidRPr="00A43FFB">
        <w:rPr>
          <w:szCs w:val="28"/>
        </w:rPr>
        <w:t>- корпоративность участников, как основа эффективной реализации приоритетных направлений Программы;</w:t>
      </w:r>
    </w:p>
    <w:p w:rsidR="00C4545C" w:rsidRPr="00A43FFB" w:rsidRDefault="00C4545C" w:rsidP="00D70F56">
      <w:pPr>
        <w:ind w:firstLine="567"/>
        <w:contextualSpacing/>
        <w:jc w:val="both"/>
        <w:rPr>
          <w:szCs w:val="28"/>
        </w:rPr>
      </w:pPr>
      <w:r w:rsidRPr="00A43FFB">
        <w:rPr>
          <w:szCs w:val="28"/>
        </w:rPr>
        <w:t>- отчетность и ответственность участников Программы.</w:t>
      </w:r>
    </w:p>
    <w:p w:rsidR="00C4545C" w:rsidRPr="00A43FFB" w:rsidRDefault="00C4545C" w:rsidP="00C4545C">
      <w:pPr>
        <w:ind w:firstLine="539"/>
        <w:contextualSpacing/>
        <w:jc w:val="both"/>
        <w:rPr>
          <w:szCs w:val="28"/>
        </w:rPr>
      </w:pPr>
      <w:r w:rsidRPr="00A43FFB">
        <w:rPr>
          <w:szCs w:val="28"/>
        </w:rPr>
        <w:t xml:space="preserve">Муниципальным заказчиком Программы является администрация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области, основным разработчиком - управление экономического развития и труда администрации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области.</w:t>
      </w:r>
    </w:p>
    <w:p w:rsidR="00C4545C" w:rsidRPr="00A43FFB" w:rsidRDefault="00C4545C" w:rsidP="00C4545C">
      <w:pPr>
        <w:ind w:firstLine="539"/>
        <w:contextualSpacing/>
        <w:jc w:val="both"/>
        <w:rPr>
          <w:szCs w:val="28"/>
        </w:rPr>
      </w:pPr>
      <w:r w:rsidRPr="00A43FFB">
        <w:rPr>
          <w:szCs w:val="28"/>
        </w:rPr>
        <w:t xml:space="preserve">Руководитель Программы - </w:t>
      </w:r>
      <w:r w:rsidRPr="00A43FFB">
        <w:rPr>
          <w:color w:val="000000"/>
          <w:szCs w:val="28"/>
        </w:rPr>
        <w:t xml:space="preserve">заместитель главы администрации </w:t>
      </w:r>
      <w:proofErr w:type="spellStart"/>
      <w:r w:rsidRPr="00A43FFB">
        <w:rPr>
          <w:color w:val="000000"/>
          <w:szCs w:val="28"/>
        </w:rPr>
        <w:t>Мошковского</w:t>
      </w:r>
      <w:proofErr w:type="spellEnd"/>
      <w:r w:rsidRPr="00A43FFB">
        <w:rPr>
          <w:color w:val="000000"/>
          <w:szCs w:val="28"/>
        </w:rPr>
        <w:t xml:space="preserve"> района</w:t>
      </w:r>
      <w:r w:rsidRPr="00A43FFB">
        <w:rPr>
          <w:szCs w:val="28"/>
        </w:rPr>
        <w:t>.</w:t>
      </w:r>
    </w:p>
    <w:p w:rsidR="00C4545C" w:rsidRPr="00A43FFB" w:rsidRDefault="00C4545C" w:rsidP="00C4545C">
      <w:pPr>
        <w:ind w:firstLine="539"/>
        <w:contextualSpacing/>
        <w:jc w:val="both"/>
        <w:rPr>
          <w:szCs w:val="28"/>
        </w:rPr>
      </w:pPr>
      <w:r w:rsidRPr="00A43FFB">
        <w:rPr>
          <w:szCs w:val="28"/>
        </w:rPr>
        <w:t xml:space="preserve">Исполнителями Программы являются подразделения администрации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области; Муниципальное казённое учреждение Управление культуры и молодёжной политики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</w:t>
      </w:r>
      <w:r w:rsidR="00D70F56" w:rsidRPr="00A43FFB">
        <w:rPr>
          <w:szCs w:val="28"/>
        </w:rPr>
        <w:t>;</w:t>
      </w:r>
      <w:r w:rsidRPr="00A43FFB">
        <w:rPr>
          <w:szCs w:val="28"/>
        </w:rPr>
        <w:t xml:space="preserve"> учреждения культуры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района; муниципальные образования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района; субъекты туристской индустрии.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К выполнению Программы привлекаются туристские фирмы и рекреационные предприятия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и Новосибирской области, и другие организации, и частные лица.</w:t>
      </w:r>
    </w:p>
    <w:p w:rsidR="00BE6442" w:rsidRPr="00A43FFB" w:rsidRDefault="00BE6442" w:rsidP="00BE6442">
      <w:pPr>
        <w:ind w:firstLine="708"/>
        <w:contextualSpacing/>
        <w:jc w:val="both"/>
        <w:rPr>
          <w:szCs w:val="28"/>
        </w:rPr>
      </w:pPr>
      <w:r w:rsidRPr="00A43FFB">
        <w:rPr>
          <w:szCs w:val="28"/>
        </w:rPr>
        <w:t>В целях реализации мероприятий Программы и достижения целевых индикаторов муниципальной программы муниципальный заказчик:</w:t>
      </w:r>
    </w:p>
    <w:p w:rsidR="00BE6442" w:rsidRPr="00A43FFB" w:rsidRDefault="00BE6442" w:rsidP="00D70F56">
      <w:pPr>
        <w:ind w:firstLine="851"/>
        <w:contextualSpacing/>
        <w:jc w:val="both"/>
        <w:rPr>
          <w:szCs w:val="28"/>
        </w:rPr>
      </w:pPr>
      <w:r w:rsidRPr="00A43FFB">
        <w:rPr>
          <w:szCs w:val="28"/>
        </w:rPr>
        <w:t xml:space="preserve">- формирует бюджетные заявки и обоснования на включение финансирования мероприятий Программы за счет средств местного бюджета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в соответствующем финансовом году и плановом периоде. Финансирование мероприятий, предусмотренных Программой, осуществляется в соответствии с распределением средств бюджета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на реализацию Программы, которое утверждается решением Совета депутатов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о бюджете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на очередной финансовый год и плановый период;</w:t>
      </w:r>
    </w:p>
    <w:p w:rsidR="00BE6442" w:rsidRPr="00A43FFB" w:rsidRDefault="00BE6442" w:rsidP="00D70F56">
      <w:pPr>
        <w:ind w:firstLine="851"/>
        <w:contextualSpacing/>
        <w:jc w:val="both"/>
        <w:rPr>
          <w:szCs w:val="28"/>
        </w:rPr>
      </w:pPr>
      <w:r w:rsidRPr="00A43FFB">
        <w:rPr>
          <w:szCs w:val="28"/>
        </w:rPr>
        <w:t>-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E6442" w:rsidRPr="00A43FFB" w:rsidRDefault="00BE6442" w:rsidP="00D70F56">
      <w:pPr>
        <w:ind w:firstLine="851"/>
        <w:contextualSpacing/>
        <w:jc w:val="both"/>
        <w:rPr>
          <w:szCs w:val="28"/>
        </w:rPr>
      </w:pPr>
      <w:r w:rsidRPr="00A43FFB">
        <w:rPr>
          <w:szCs w:val="28"/>
        </w:rPr>
        <w:t>- организует размещение в электронном виде информации о реализации муниципальной программы.</w:t>
      </w:r>
    </w:p>
    <w:p w:rsidR="00BE6442" w:rsidRPr="00A43FFB" w:rsidRDefault="00BE6442" w:rsidP="00BE6442">
      <w:pPr>
        <w:ind w:firstLine="539"/>
        <w:contextualSpacing/>
        <w:jc w:val="both"/>
        <w:rPr>
          <w:szCs w:val="28"/>
        </w:rPr>
      </w:pPr>
      <w:r w:rsidRPr="00A43FFB">
        <w:rPr>
          <w:szCs w:val="28"/>
        </w:rPr>
        <w:t xml:space="preserve">Отчетность о ходе реализации Программы, отчет о проведенной оценке эффективности Программы формируется основным разработчиком Программы и представляется в сроки, установленные постановлением администрации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от 25.01.2016 № 1 «О порядке принятия решений о разработке муниципальных программ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</w:t>
      </w:r>
      <w:r w:rsidRPr="00A43FFB">
        <w:rPr>
          <w:szCs w:val="28"/>
        </w:rPr>
        <w:lastRenderedPageBreak/>
        <w:t>Новосибирской области, а также формирования и реализации указанных программ».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</w:t>
      </w:r>
      <w:r w:rsidRPr="00A43FFB">
        <w:rPr>
          <w:szCs w:val="28"/>
        </w:rPr>
        <w:tab/>
        <w:t xml:space="preserve">Важное значение для успешной реализации Программы имеют механизмы привлечения средств из внебюджетных источников: кредиты банков, лизинг, средства инвесторов, заинтересованных в реализации мероприятий и проектов, целевые дотации, субсидии и другие средства. 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Реализация Программы осуществляется на принципах непрерывности, предполагающих мониторинг ее осуществления и внесения, в случае необходимости, корректировок, соответствующих изменившимся условиям. </w:t>
      </w:r>
    </w:p>
    <w:p w:rsidR="00C4545C" w:rsidRPr="00A43FFB" w:rsidRDefault="00B623E1" w:rsidP="00BE6442">
      <w:pPr>
        <w:contextualSpacing/>
        <w:jc w:val="both"/>
        <w:rPr>
          <w:szCs w:val="28"/>
        </w:rPr>
      </w:pPr>
      <w:r w:rsidRPr="00A43FFB">
        <w:rPr>
          <w:szCs w:val="28"/>
        </w:rPr>
        <w:tab/>
      </w:r>
      <w:r w:rsidR="00C4545C" w:rsidRPr="00A43FFB">
        <w:rPr>
          <w:szCs w:val="28"/>
        </w:rPr>
        <w:t xml:space="preserve">Результатом реализации Программы станет формирование в </w:t>
      </w:r>
      <w:proofErr w:type="spellStart"/>
      <w:r w:rsidR="00C4545C" w:rsidRPr="00A43FFB">
        <w:rPr>
          <w:szCs w:val="28"/>
        </w:rPr>
        <w:t>Мошковском</w:t>
      </w:r>
      <w:proofErr w:type="spellEnd"/>
      <w:r w:rsidR="00C4545C" w:rsidRPr="00A43FFB">
        <w:rPr>
          <w:szCs w:val="28"/>
        </w:rPr>
        <w:t xml:space="preserve"> районе Новосибирской области сферы туристской деятельности, обеспечивающей </w:t>
      </w:r>
      <w:r w:rsidR="00C4545C" w:rsidRPr="00A43FFB">
        <w:rPr>
          <w:color w:val="000000"/>
          <w:szCs w:val="28"/>
          <w:shd w:val="clear" w:color="auto" w:fill="FFFFFF"/>
        </w:rPr>
        <w:t>потребности различных категорий граждан в активном и полноценном отдыхе, укреплении здоровья, приобщении к культурным ценностям</w:t>
      </w:r>
      <w:r w:rsidR="00C4545C" w:rsidRPr="00A43FFB">
        <w:rPr>
          <w:szCs w:val="28"/>
        </w:rPr>
        <w:t xml:space="preserve">, развитие событийного туризма, узнаваемость </w:t>
      </w:r>
      <w:proofErr w:type="spellStart"/>
      <w:r w:rsidR="00C4545C" w:rsidRPr="00A43FFB">
        <w:rPr>
          <w:szCs w:val="28"/>
        </w:rPr>
        <w:t>Мошковского</w:t>
      </w:r>
      <w:proofErr w:type="spellEnd"/>
      <w:r w:rsidR="00C4545C" w:rsidRPr="00A43FFB">
        <w:rPr>
          <w:szCs w:val="28"/>
        </w:rPr>
        <w:t xml:space="preserve"> района на рынке туристических услуг.</w:t>
      </w:r>
    </w:p>
    <w:p w:rsidR="00F6010F" w:rsidRPr="00A43FFB" w:rsidRDefault="00C4545C" w:rsidP="00F6010F">
      <w:pPr>
        <w:jc w:val="both"/>
        <w:rPr>
          <w:color w:val="FF0000"/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>Реализация Программы станет одним из факторов, способствующих решению проблемы занятости населения, созданию рабочих мест, как в сфере туризма, так и сопряженных с ним отраслях. В результате достижения целей Программы будут созданы условия для сохранения и возрождения объектов культурно-исто</w:t>
      </w:r>
      <w:r w:rsidR="00F6010F" w:rsidRPr="00A43FFB">
        <w:rPr>
          <w:szCs w:val="28"/>
        </w:rPr>
        <w:t>рического и природного наследия, сформируется современная туристская инфраструктура, отвечающая спросу и потребностям граждан в туристских услугах. Все это внесет определенный вклад в социальн</w:t>
      </w:r>
      <w:r w:rsidR="00206D41" w:rsidRPr="00A43FFB">
        <w:rPr>
          <w:szCs w:val="28"/>
        </w:rPr>
        <w:t>о-экономическое развитие района.</w:t>
      </w:r>
      <w:r w:rsidR="008F43DD" w:rsidRPr="00A43FFB">
        <w:rPr>
          <w:szCs w:val="28"/>
        </w:rPr>
        <w:t xml:space="preserve"> 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  <w:t xml:space="preserve">   </w:t>
      </w:r>
      <w:r w:rsidRPr="00A43FFB">
        <w:rPr>
          <w:szCs w:val="28"/>
        </w:rPr>
        <w:tab/>
      </w:r>
    </w:p>
    <w:p w:rsidR="00D70F56" w:rsidRPr="00A43FFB" w:rsidRDefault="00F12661" w:rsidP="00C4545C">
      <w:pPr>
        <w:jc w:val="center"/>
        <w:rPr>
          <w:b/>
          <w:szCs w:val="28"/>
        </w:rPr>
      </w:pPr>
      <w:r w:rsidRPr="00A43FFB">
        <w:rPr>
          <w:b/>
          <w:szCs w:val="28"/>
        </w:rPr>
        <w:t>VI</w:t>
      </w:r>
      <w:r w:rsidR="00C4545C" w:rsidRPr="00A43FFB">
        <w:rPr>
          <w:b/>
          <w:szCs w:val="28"/>
        </w:rPr>
        <w:t xml:space="preserve">. </w:t>
      </w:r>
      <w:r w:rsidR="00D70F56" w:rsidRPr="00A43FFB">
        <w:rPr>
          <w:b/>
          <w:szCs w:val="28"/>
        </w:rPr>
        <w:t>Ресурсное обеспечение муниципальной программы</w:t>
      </w:r>
    </w:p>
    <w:p w:rsidR="00C4545C" w:rsidRPr="00A43FFB" w:rsidRDefault="00C4545C" w:rsidP="00C4545C">
      <w:pPr>
        <w:contextualSpacing/>
        <w:jc w:val="both"/>
        <w:rPr>
          <w:szCs w:val="28"/>
        </w:rPr>
      </w:pPr>
      <w:r w:rsidRPr="00A43FFB">
        <w:rPr>
          <w:szCs w:val="28"/>
        </w:rPr>
        <w:t xml:space="preserve">   </w:t>
      </w:r>
      <w:r w:rsidRPr="00A43FFB">
        <w:rPr>
          <w:szCs w:val="28"/>
        </w:rPr>
        <w:tab/>
      </w:r>
      <w:r w:rsidR="006F5BA2" w:rsidRPr="00A43FFB">
        <w:rPr>
          <w:szCs w:val="28"/>
        </w:rPr>
        <w:t xml:space="preserve"> </w:t>
      </w:r>
      <w:r w:rsidRPr="00A43FFB">
        <w:rPr>
          <w:szCs w:val="28"/>
        </w:rPr>
        <w:t>Финансирование Программы предполагается за счет следующих источников:</w:t>
      </w:r>
    </w:p>
    <w:p w:rsidR="00C4545C" w:rsidRPr="00A43FFB" w:rsidRDefault="00C4545C" w:rsidP="00D70F56">
      <w:pPr>
        <w:ind w:firstLine="709"/>
        <w:contextualSpacing/>
        <w:jc w:val="both"/>
        <w:rPr>
          <w:szCs w:val="28"/>
        </w:rPr>
      </w:pPr>
      <w:r w:rsidRPr="00A43FFB">
        <w:rPr>
          <w:szCs w:val="28"/>
        </w:rPr>
        <w:t>-   бюджетные средства;</w:t>
      </w:r>
    </w:p>
    <w:p w:rsidR="00C4545C" w:rsidRPr="00A43FFB" w:rsidRDefault="00C4545C" w:rsidP="00D70F56">
      <w:pPr>
        <w:ind w:firstLine="709"/>
        <w:contextualSpacing/>
        <w:jc w:val="both"/>
        <w:rPr>
          <w:b/>
          <w:szCs w:val="28"/>
        </w:rPr>
      </w:pPr>
      <w:r w:rsidRPr="00A43FFB">
        <w:rPr>
          <w:szCs w:val="28"/>
        </w:rPr>
        <w:t>- внебюджетные средства, включая собственные средства участников туристской деятельности; кредиты банков; целевые отчисления от прибыли предприятий, заинтересованных в реализации Программы и направляемые на 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капиталов; средства от эмиссий ценных бумаг специального назначения, вкладываемые в развитие туристской инфраструктуры.</w:t>
      </w:r>
    </w:p>
    <w:p w:rsidR="00C4545C" w:rsidRPr="00A43FFB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  <w:r w:rsidRPr="00A43FFB">
        <w:rPr>
          <w:rFonts w:eastAsia="Calibri"/>
          <w:szCs w:val="28"/>
        </w:rPr>
        <w:t xml:space="preserve">Общий объем бюджетного финансирования мероприятий программы составит </w:t>
      </w:r>
      <w:r w:rsidR="00E641AE" w:rsidRPr="00A43FFB">
        <w:rPr>
          <w:rFonts w:eastAsia="Calibri"/>
          <w:szCs w:val="28"/>
        </w:rPr>
        <w:t>300,0</w:t>
      </w:r>
      <w:r w:rsidRPr="00A43FFB">
        <w:rPr>
          <w:rFonts w:eastAsia="Calibri"/>
          <w:szCs w:val="28"/>
        </w:rPr>
        <w:t xml:space="preserve"> тыс. рублей. Сводные финансовые затраты на реализацию программы представлены в </w:t>
      </w:r>
      <w:hyperlink w:anchor="Par596" w:history="1">
        <w:r w:rsidRPr="00A43FFB">
          <w:rPr>
            <w:rFonts w:eastAsia="Calibri"/>
            <w:szCs w:val="28"/>
          </w:rPr>
          <w:t>приложении №3</w:t>
        </w:r>
      </w:hyperlink>
      <w:r w:rsidRPr="00A43FFB">
        <w:rPr>
          <w:rFonts w:eastAsia="Calibri"/>
          <w:szCs w:val="28"/>
        </w:rPr>
        <w:t xml:space="preserve"> к настоящей Программе.</w:t>
      </w:r>
    </w:p>
    <w:p w:rsidR="00C4545C" w:rsidRPr="00A43FFB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F12661" w:rsidRPr="00A43FFB" w:rsidRDefault="00F12661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F12661" w:rsidRPr="00A43FFB" w:rsidRDefault="00F12661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434A33" w:rsidRPr="00A43FFB" w:rsidRDefault="00434A33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</w:p>
    <w:p w:rsidR="00434A33" w:rsidRPr="00A43FFB" w:rsidRDefault="00434A33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</w:p>
    <w:p w:rsidR="00434A33" w:rsidRPr="00A43FFB" w:rsidRDefault="00434A33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</w:p>
    <w:p w:rsidR="00C4545C" w:rsidRPr="00A43FFB" w:rsidRDefault="00F12661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  <w:r w:rsidRPr="00A43FFB">
        <w:rPr>
          <w:rFonts w:eastAsia="Calibri"/>
          <w:b/>
          <w:szCs w:val="28"/>
          <w:lang w:val="en-US"/>
        </w:rPr>
        <w:lastRenderedPageBreak/>
        <w:t>VII</w:t>
      </w:r>
      <w:r w:rsidR="00C4545C" w:rsidRPr="00A43FFB">
        <w:rPr>
          <w:rFonts w:eastAsia="Calibri"/>
          <w:b/>
          <w:szCs w:val="28"/>
        </w:rPr>
        <w:t>.</w:t>
      </w:r>
      <w:r w:rsidR="00D70F56" w:rsidRPr="00A43FFB">
        <w:rPr>
          <w:rFonts w:eastAsia="Calibri"/>
          <w:b/>
          <w:szCs w:val="28"/>
        </w:rPr>
        <w:t xml:space="preserve"> Ожидаемые результаты</w:t>
      </w:r>
      <w:r w:rsidR="00C4545C" w:rsidRPr="00A43FFB">
        <w:rPr>
          <w:rFonts w:eastAsia="Calibri"/>
          <w:b/>
          <w:szCs w:val="28"/>
        </w:rPr>
        <w:t xml:space="preserve"> </w:t>
      </w:r>
    </w:p>
    <w:p w:rsidR="00C4545C" w:rsidRPr="00A43FFB" w:rsidRDefault="00C4545C" w:rsidP="006F5BA2">
      <w:pPr>
        <w:tabs>
          <w:tab w:val="left" w:pos="3255"/>
        </w:tabs>
        <w:contextualSpacing/>
        <w:jc w:val="both"/>
        <w:rPr>
          <w:szCs w:val="28"/>
        </w:rPr>
      </w:pPr>
      <w:r w:rsidRPr="00A43FFB">
        <w:rPr>
          <w:szCs w:val="28"/>
        </w:rPr>
        <w:t xml:space="preserve">     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 xml:space="preserve">     В результате реализации планируемых задач, предполагаются следующие результаты: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 увеличение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на 33% (увеличение количества объектов до 12 единиц на конец 2025 года);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 xml:space="preserve"> - увеличение количества проведенных событийных мероприятий на 100% (увеличение количества мероприятий до 30 единиц на конец 2025 года);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-увеличение количества посетителей на мероприятиях событийного туризма на 103 % (до 5000 человек);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 xml:space="preserve">- увеличение количества участий представителей от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A43FFB">
        <w:rPr>
          <w:szCs w:val="28"/>
        </w:rPr>
        <w:t>туробъектов</w:t>
      </w:r>
      <w:proofErr w:type="spellEnd"/>
      <w:r w:rsidRPr="00A43FFB">
        <w:rPr>
          <w:szCs w:val="28"/>
        </w:rPr>
        <w:t xml:space="preserve"> на 50% (до 12 участий к концу 2025 года);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-увеличение количества субъектов, оказывающих туристские услуги на 33% (до 12 субъектов к концу 2025 года);</w:t>
      </w:r>
    </w:p>
    <w:p w:rsidR="00434A33" w:rsidRPr="00A43FFB" w:rsidRDefault="00434A33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-увеличение количества объектов, конкурентоспособной туристской индустрии на 33% (до 12 субъектов к концу 2025 года);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 увеличение туристского потока на 67% (достижение показателя к концу 2025 года - 50 000 человек);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 увеличение количества изготовленной и распространенной сувенирной продукции (брелоки, магниты, рамки, па</w:t>
      </w:r>
      <w:r w:rsidR="00064F21" w:rsidRPr="00A43FFB">
        <w:rPr>
          <w:szCs w:val="28"/>
        </w:rPr>
        <w:t>кеты, ручки и т.п.) на 450% (450</w:t>
      </w:r>
      <w:r w:rsidRPr="00A43FFB">
        <w:rPr>
          <w:szCs w:val="28"/>
        </w:rPr>
        <w:t>шт. к концу 2025 года);</w:t>
      </w:r>
    </w:p>
    <w:p w:rsidR="006F5BA2" w:rsidRPr="00A43FFB" w:rsidRDefault="006F5BA2" w:rsidP="006F5BA2">
      <w:pPr>
        <w:ind w:firstLine="567"/>
        <w:jc w:val="both"/>
        <w:rPr>
          <w:szCs w:val="28"/>
        </w:rPr>
      </w:pPr>
      <w:r w:rsidRPr="00A43FFB">
        <w:rPr>
          <w:szCs w:val="28"/>
        </w:rPr>
        <w:t>- увеличение количества разработанных и установленных информационных стендов (баннеров, указателей и т.п.) для туристов на 30% (увеличение к концу 2025 года до 13 единиц);</w:t>
      </w:r>
    </w:p>
    <w:p w:rsidR="00C4545C" w:rsidRPr="00A43FFB" w:rsidRDefault="006F5BA2" w:rsidP="006F5BA2">
      <w:pPr>
        <w:ind w:firstLine="567"/>
        <w:jc w:val="both"/>
        <w:rPr>
          <w:szCs w:val="28"/>
        </w:rPr>
        <w:sectPr w:rsidR="00C4545C" w:rsidRPr="00A43FFB" w:rsidSect="00D70F56">
          <w:headerReference w:type="default" r:id="rId10"/>
          <w:pgSz w:w="11906" w:h="16838" w:code="9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A43FFB">
        <w:rPr>
          <w:szCs w:val="28"/>
        </w:rPr>
        <w:t xml:space="preserve">- увеличение количества статей в СМИ, на интернет-порталах, на сайте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о </w:t>
      </w:r>
      <w:proofErr w:type="spellStart"/>
      <w:r w:rsidRPr="00A43FFB">
        <w:rPr>
          <w:szCs w:val="28"/>
        </w:rPr>
        <w:t>туробъектах</w:t>
      </w:r>
      <w:proofErr w:type="spellEnd"/>
      <w:r w:rsidRPr="00A43FFB">
        <w:rPr>
          <w:szCs w:val="28"/>
        </w:rPr>
        <w:t xml:space="preserve"> на 23% (до 16 статей).</w:t>
      </w:r>
    </w:p>
    <w:tbl>
      <w:tblPr>
        <w:tblStyle w:val="a4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C4545C" w:rsidRPr="00A43FFB" w:rsidTr="00D70F56">
        <w:tc>
          <w:tcPr>
            <w:tcW w:w="4363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№1</w:t>
            </w:r>
          </w:p>
        </w:tc>
      </w:tr>
      <w:tr w:rsidR="00C4545C" w:rsidRPr="00A43FFB" w:rsidTr="00D70F56">
        <w:tc>
          <w:tcPr>
            <w:tcW w:w="4363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A43FFB" w:rsidTr="00D70F56">
        <w:tc>
          <w:tcPr>
            <w:tcW w:w="4363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A43FFB" w:rsidTr="00D70F56">
        <w:tc>
          <w:tcPr>
            <w:tcW w:w="4363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A43FFB" w:rsidTr="00D70F56">
        <w:tc>
          <w:tcPr>
            <w:tcW w:w="4363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RPr="00A43FFB" w:rsidTr="00D70F56">
        <w:tc>
          <w:tcPr>
            <w:tcW w:w="4363" w:type="dxa"/>
          </w:tcPr>
          <w:p w:rsidR="00C4545C" w:rsidRPr="00A43FFB" w:rsidRDefault="00C4545C" w:rsidP="00C902A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C8722B" w:rsidRPr="00A43FFB">
              <w:rPr>
                <w:rFonts w:ascii="Times New Roman" w:hAnsi="Times New Roman" w:cs="Times New Roman"/>
                <w:sz w:val="26"/>
                <w:szCs w:val="26"/>
              </w:rPr>
              <w:t>23-2025</w:t>
            </w: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Pr="00A43FFB" w:rsidRDefault="00C4545C" w:rsidP="00C4545C">
      <w:pPr>
        <w:pStyle w:val="ab"/>
        <w:ind w:left="4956" w:firstLine="708"/>
        <w:jc w:val="both"/>
        <w:rPr>
          <w:rFonts w:ascii="Times New Roman" w:hAnsi="Times New Roman" w:cs="Times New Roman"/>
        </w:rPr>
      </w:pPr>
    </w:p>
    <w:p w:rsidR="00C4545C" w:rsidRPr="00A43FFB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FFB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C4545C" w:rsidRPr="00A43FFB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FF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2"/>
        <w:gridCol w:w="3617"/>
        <w:gridCol w:w="1417"/>
        <w:gridCol w:w="1412"/>
        <w:gridCol w:w="1463"/>
        <w:gridCol w:w="710"/>
        <w:gridCol w:w="710"/>
        <w:gridCol w:w="1633"/>
      </w:tblGrid>
      <w:tr w:rsidR="00DA4127" w:rsidRPr="00A43FFB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A830AB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A4127" w:rsidRPr="00A43FFB">
              <w:rPr>
                <w:rFonts w:ascii="Times New Roman" w:hAnsi="Times New Roman" w:cs="Times New Roman"/>
                <w:sz w:val="28"/>
                <w:szCs w:val="28"/>
              </w:rPr>
              <w:t xml:space="preserve"> год (базовое значение)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8722B"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09A6"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A809A6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DA4127" w:rsidRPr="00A43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туризма в </w:t>
            </w:r>
            <w:proofErr w:type="spellStart"/>
            <w:r w:rsidRPr="00A43FFB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A43FFB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на 2020-2022 годы»</w:t>
            </w: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устойчивого развития туризма в </w:t>
            </w:r>
            <w:proofErr w:type="spellStart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t>Задача №1</w:t>
            </w:r>
          </w:p>
          <w:p w:rsidR="00DA4127" w:rsidRPr="00A43FFB" w:rsidRDefault="00DA4127" w:rsidP="006E5877">
            <w:pPr>
              <w:tabs>
                <w:tab w:val="left" w:pos="3255"/>
              </w:tabs>
              <w:contextualSpacing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 Развитие событийного туризма, </w:t>
            </w:r>
            <w:r w:rsidR="00064F21" w:rsidRPr="00A43FFB">
              <w:rPr>
                <w:sz w:val="24"/>
                <w:szCs w:val="24"/>
              </w:rPr>
              <w:t>разработка</w:t>
            </w:r>
            <w:r w:rsidRPr="00A43FFB">
              <w:rPr>
                <w:sz w:val="24"/>
                <w:szCs w:val="24"/>
              </w:rPr>
              <w:t xml:space="preserve"> ключевых событий и уникальных мероприятий</w:t>
            </w:r>
          </w:p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событийных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064F21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</w:t>
            </w:r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участий </w:t>
            </w:r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от </w:t>
            </w:r>
            <w:proofErr w:type="spellStart"/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представителей туристических организаций </w:t>
            </w: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районных. областных </w:t>
            </w:r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российских и международных выставках, конференциях, форумах, семинарах, презентациях  </w:t>
            </w:r>
            <w:proofErr w:type="spellStart"/>
            <w:r w:rsidR="00DA4127" w:rsidRPr="00A43FFB">
              <w:rPr>
                <w:rFonts w:ascii="Times New Roman" w:hAnsi="Times New Roman" w:cs="Times New Roman"/>
                <w:sz w:val="24"/>
                <w:szCs w:val="24"/>
              </w:rPr>
              <w:t>туробъектов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C8722B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rHeight w:val="195"/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оказывающих туристские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rHeight w:val="19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конкурентоспособной туристской индустрии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rHeight w:val="19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туристский поток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DA4127" w:rsidRPr="00A43FFB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на туристском рынке</w:t>
            </w:r>
          </w:p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распространенной сувенирной продукции (брелоки, магниты, рамки, пакеты, ручки и т.п.)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064F21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rHeight w:val="98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разработанных и установленных информационных стендов (баннеров, указателей и т.п.)</w:t>
            </w:r>
            <w:r w:rsidR="00064F21" w:rsidRPr="00A43FFB">
              <w:rPr>
                <w:sz w:val="24"/>
                <w:szCs w:val="24"/>
              </w:rPr>
              <w:t xml:space="preserve"> для туристов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A43FFB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064F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СМИ, на интернет-порталах, на сайте </w:t>
            </w:r>
            <w:proofErr w:type="spellStart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</w:t>
            </w:r>
            <w:proofErr w:type="spellStart"/>
            <w:r w:rsidR="00064F21" w:rsidRPr="00A43FFB">
              <w:rPr>
                <w:rFonts w:ascii="Times New Roman" w:hAnsi="Times New Roman" w:cs="Times New Roman"/>
                <w:sz w:val="24"/>
                <w:szCs w:val="24"/>
              </w:rPr>
              <w:t>туробъектах</w:t>
            </w:r>
            <w:proofErr w:type="spellEnd"/>
            <w:r w:rsidR="00064F21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420130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43FFB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45C" w:rsidRPr="00A43FFB" w:rsidRDefault="00C4545C" w:rsidP="00C4545C">
      <w:pPr>
        <w:rPr>
          <w:i/>
          <w:szCs w:val="28"/>
        </w:rPr>
      </w:pPr>
    </w:p>
    <w:p w:rsidR="00C4545C" w:rsidRPr="00A43FFB" w:rsidRDefault="00C4545C" w:rsidP="00C4545C">
      <w:pPr>
        <w:rPr>
          <w:i/>
          <w:szCs w:val="28"/>
        </w:rPr>
      </w:pPr>
    </w:p>
    <w:p w:rsidR="00C4545C" w:rsidRPr="00A43FFB" w:rsidRDefault="00C4545C" w:rsidP="00C4545C">
      <w:pPr>
        <w:rPr>
          <w:i/>
          <w:szCs w:val="28"/>
        </w:rPr>
      </w:pPr>
    </w:p>
    <w:p w:rsidR="00C4545C" w:rsidRPr="00A43FFB" w:rsidRDefault="00C4545C" w:rsidP="00C4545C">
      <w:pPr>
        <w:rPr>
          <w:i/>
          <w:szCs w:val="28"/>
        </w:rPr>
      </w:pPr>
    </w:p>
    <w:p w:rsidR="006F5BA2" w:rsidRPr="00A43FFB" w:rsidRDefault="006F5BA2" w:rsidP="00C4545C">
      <w:pPr>
        <w:rPr>
          <w:i/>
          <w:szCs w:val="28"/>
        </w:rPr>
      </w:pPr>
    </w:p>
    <w:p w:rsidR="006F5BA2" w:rsidRPr="00A43FFB" w:rsidRDefault="006F5BA2" w:rsidP="00C4545C">
      <w:pPr>
        <w:rPr>
          <w:i/>
          <w:szCs w:val="28"/>
        </w:rPr>
      </w:pPr>
    </w:p>
    <w:p w:rsidR="006F5BA2" w:rsidRPr="00A43FFB" w:rsidRDefault="006F5BA2" w:rsidP="00C4545C">
      <w:pPr>
        <w:rPr>
          <w:i/>
          <w:szCs w:val="28"/>
        </w:rPr>
      </w:pPr>
    </w:p>
    <w:p w:rsidR="006F5BA2" w:rsidRPr="00A43FFB" w:rsidRDefault="006F5BA2" w:rsidP="00C4545C">
      <w:pPr>
        <w:rPr>
          <w:i/>
          <w:szCs w:val="28"/>
        </w:rPr>
      </w:pPr>
    </w:p>
    <w:p w:rsidR="006F5BA2" w:rsidRPr="00A43FFB" w:rsidRDefault="006F5BA2" w:rsidP="00C4545C">
      <w:pPr>
        <w:rPr>
          <w:i/>
          <w:szCs w:val="28"/>
        </w:rPr>
      </w:pPr>
    </w:p>
    <w:p w:rsidR="00DA4127" w:rsidRPr="00A43FFB" w:rsidRDefault="00DA4127" w:rsidP="00C4545C">
      <w:pPr>
        <w:rPr>
          <w:i/>
          <w:szCs w:val="28"/>
        </w:rPr>
      </w:pPr>
    </w:p>
    <w:tbl>
      <w:tblPr>
        <w:tblStyle w:val="a4"/>
        <w:tblW w:w="0" w:type="auto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C4545C" w:rsidRPr="00A43FFB" w:rsidTr="00F12661">
        <w:tc>
          <w:tcPr>
            <w:tcW w:w="4504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</w:tc>
      </w:tr>
      <w:tr w:rsidR="00C4545C" w:rsidRPr="00A43FFB" w:rsidTr="00F12661">
        <w:tc>
          <w:tcPr>
            <w:tcW w:w="4504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A43FFB" w:rsidTr="00F12661">
        <w:tc>
          <w:tcPr>
            <w:tcW w:w="4504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A43FFB" w:rsidTr="00F12661">
        <w:tc>
          <w:tcPr>
            <w:tcW w:w="4504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A43FFB" w:rsidTr="00F12661">
        <w:tc>
          <w:tcPr>
            <w:tcW w:w="4504" w:type="dxa"/>
          </w:tcPr>
          <w:p w:rsidR="00C4545C" w:rsidRPr="00A43FFB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RPr="00A43FFB" w:rsidTr="00F12661">
        <w:tc>
          <w:tcPr>
            <w:tcW w:w="4504" w:type="dxa"/>
          </w:tcPr>
          <w:p w:rsidR="00C4545C" w:rsidRPr="00A43FFB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07D37" w:rsidRPr="00A43FFB">
              <w:rPr>
                <w:rFonts w:ascii="Times New Roman" w:hAnsi="Times New Roman" w:cs="Times New Roman"/>
                <w:sz w:val="26"/>
                <w:szCs w:val="26"/>
              </w:rPr>
              <w:t>23-2025</w:t>
            </w: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Pr="00A43FFB" w:rsidRDefault="00C4545C" w:rsidP="00C4545C">
      <w:pPr>
        <w:rPr>
          <w:i/>
          <w:szCs w:val="28"/>
        </w:rPr>
      </w:pPr>
    </w:p>
    <w:p w:rsidR="00C4545C" w:rsidRPr="00A43FFB" w:rsidRDefault="00C4545C" w:rsidP="00C4545C">
      <w:pPr>
        <w:jc w:val="center"/>
        <w:rPr>
          <w:szCs w:val="28"/>
        </w:rPr>
      </w:pPr>
      <w:r w:rsidRPr="00A43FFB">
        <w:rPr>
          <w:szCs w:val="28"/>
        </w:rPr>
        <w:t>ОСНОВНЫЕ МЕРОПРИЯТИЯ</w:t>
      </w:r>
    </w:p>
    <w:p w:rsidR="00C4545C" w:rsidRPr="00A43FFB" w:rsidRDefault="00C4545C" w:rsidP="00C4545C">
      <w:pPr>
        <w:jc w:val="center"/>
        <w:rPr>
          <w:szCs w:val="28"/>
        </w:rPr>
      </w:pPr>
      <w:r w:rsidRPr="00A43FFB">
        <w:rPr>
          <w:szCs w:val="28"/>
        </w:rPr>
        <w:t xml:space="preserve">муниципальной программы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</w:t>
      </w: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786"/>
        <w:gridCol w:w="2477"/>
        <w:gridCol w:w="27"/>
        <w:gridCol w:w="2855"/>
      </w:tblGrid>
      <w:tr w:rsidR="00C4545C" w:rsidRPr="00A43FFB" w:rsidTr="006E5877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 w:themeColor="text1"/>
                <w:szCs w:val="28"/>
              </w:rPr>
              <w:t xml:space="preserve">Наименование основного </w:t>
            </w:r>
            <w:r w:rsidRPr="00A43FFB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Срок реализации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Ожидаемый результат (краткое описание)</w:t>
            </w:r>
          </w:p>
        </w:tc>
      </w:tr>
      <w:tr w:rsidR="00C4545C" w:rsidRPr="00A43FFB" w:rsidTr="006E5877">
        <w:trPr>
          <w:trHeight w:val="570"/>
        </w:trPr>
        <w:tc>
          <w:tcPr>
            <w:tcW w:w="5402" w:type="dxa"/>
            <w:vMerge/>
            <w:vAlign w:val="center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527" w:type="dxa"/>
            <w:gridSpan w:val="2"/>
            <w:vMerge/>
            <w:vAlign w:val="center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</w:p>
        </w:tc>
      </w:tr>
      <w:tr w:rsidR="00C4545C" w:rsidRPr="00A43FFB" w:rsidTr="006E5877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2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Pr="00A43FFB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4</w:t>
            </w:r>
          </w:p>
        </w:tc>
      </w:tr>
      <w:tr w:rsidR="00C4545C" w:rsidRPr="00A43FFB" w:rsidTr="006E5877">
        <w:trPr>
          <w:trHeight w:val="315"/>
        </w:trPr>
        <w:tc>
          <w:tcPr>
            <w:tcW w:w="14469" w:type="dxa"/>
            <w:gridSpan w:val="5"/>
            <w:shd w:val="clear" w:color="auto" w:fill="auto"/>
            <w:vAlign w:val="center"/>
          </w:tcPr>
          <w:p w:rsidR="00C4545C" w:rsidRPr="00A43FFB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szCs w:val="28"/>
              </w:rPr>
              <w:t xml:space="preserve">«Развитие туризма в </w:t>
            </w:r>
            <w:proofErr w:type="spellStart"/>
            <w:r w:rsidRPr="00A43FFB">
              <w:rPr>
                <w:szCs w:val="28"/>
              </w:rPr>
              <w:t>Мошковском</w:t>
            </w:r>
            <w:proofErr w:type="spellEnd"/>
            <w:r w:rsidRPr="00A43FFB">
              <w:rPr>
                <w:szCs w:val="28"/>
              </w:rPr>
              <w:t xml:space="preserve"> рай</w:t>
            </w:r>
            <w:r w:rsidR="00521755" w:rsidRPr="00A43FFB">
              <w:rPr>
                <w:szCs w:val="28"/>
              </w:rPr>
              <w:t>о</w:t>
            </w:r>
            <w:r w:rsidR="00007D37" w:rsidRPr="00A43FFB">
              <w:rPr>
                <w:szCs w:val="28"/>
              </w:rPr>
              <w:t>не Новосибирской области на 2023-2025</w:t>
            </w:r>
            <w:r w:rsidRPr="00A43FFB">
              <w:rPr>
                <w:szCs w:val="28"/>
              </w:rPr>
              <w:t xml:space="preserve"> годы»</w:t>
            </w:r>
          </w:p>
        </w:tc>
      </w:tr>
      <w:tr w:rsidR="00C4545C" w:rsidRPr="00A43FFB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 </w:t>
            </w:r>
            <w:r w:rsidRPr="00A43FFB">
              <w:rPr>
                <w:szCs w:val="28"/>
                <w:u w:val="single"/>
              </w:rPr>
              <w:t>Цель:</w:t>
            </w:r>
            <w:r w:rsidRPr="00A43FFB">
              <w:rPr>
                <w:szCs w:val="28"/>
              </w:rPr>
              <w:t xml:space="preserve"> обеспечение устойчивого развития туризма в </w:t>
            </w:r>
            <w:proofErr w:type="spellStart"/>
            <w:r w:rsidRPr="00A43FFB">
              <w:rPr>
                <w:szCs w:val="28"/>
              </w:rPr>
              <w:t>Мошковском</w:t>
            </w:r>
            <w:proofErr w:type="spellEnd"/>
            <w:r w:rsidRPr="00A43FFB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</w:t>
            </w:r>
          </w:p>
        </w:tc>
      </w:tr>
      <w:tr w:rsidR="00C4545C" w:rsidRPr="00A43FFB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A43FFB" w:rsidRDefault="00C4545C" w:rsidP="006E5877">
            <w:pPr>
              <w:tabs>
                <w:tab w:val="left" w:pos="3255"/>
              </w:tabs>
              <w:contextualSpacing/>
              <w:rPr>
                <w:szCs w:val="28"/>
                <w:u w:val="single"/>
              </w:rPr>
            </w:pPr>
            <w:r w:rsidRPr="00A43FFB">
              <w:rPr>
                <w:color w:val="000000"/>
                <w:szCs w:val="28"/>
              </w:rPr>
              <w:t> </w:t>
            </w:r>
            <w:r w:rsidRPr="00A43FFB">
              <w:rPr>
                <w:szCs w:val="28"/>
                <w:u w:val="single"/>
              </w:rPr>
              <w:t>Задача №1</w:t>
            </w:r>
          </w:p>
          <w:p w:rsidR="00C4545C" w:rsidRPr="00A43FFB" w:rsidRDefault="00C4545C" w:rsidP="0076114C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 Развитие событийного туризма, </w:t>
            </w:r>
            <w:r w:rsidR="00064F21" w:rsidRPr="00A43FFB">
              <w:rPr>
                <w:szCs w:val="28"/>
              </w:rPr>
              <w:t>разработка</w:t>
            </w:r>
            <w:r w:rsidRPr="00A43FFB">
              <w:rPr>
                <w:szCs w:val="28"/>
              </w:rPr>
              <w:t xml:space="preserve"> ключевых событий и уникальных мероприятий</w:t>
            </w:r>
          </w:p>
        </w:tc>
      </w:tr>
      <w:tr w:rsidR="00C4545C" w:rsidRPr="00A43FFB" w:rsidTr="006E5877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Организация мероприятий сферы событийного туризма</w:t>
            </w:r>
          </w:p>
          <w:p w:rsidR="008E3749" w:rsidRPr="00A43FFB" w:rsidRDefault="008E3749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Мероприятия народного календаря: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рождественские праздники и гуляния;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proofErr w:type="spellStart"/>
            <w:r w:rsidRPr="00A43FFB">
              <w:rPr>
                <w:color w:val="000000"/>
                <w:szCs w:val="28"/>
              </w:rPr>
              <w:t>масляничные</w:t>
            </w:r>
            <w:proofErr w:type="spellEnd"/>
            <w:r w:rsidRPr="00A43FFB">
              <w:rPr>
                <w:color w:val="000000"/>
                <w:szCs w:val="28"/>
              </w:rPr>
              <w:t xml:space="preserve"> гуляния;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праздник Пасхи;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праздник Красной горки;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троичные гуляния;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lastRenderedPageBreak/>
              <w:t>праздник Ивана Купалы;</w:t>
            </w:r>
          </w:p>
          <w:p w:rsidR="002036B2" w:rsidRPr="00A43FFB" w:rsidRDefault="002036B2" w:rsidP="002036B2">
            <w:pPr>
              <w:rPr>
                <w:color w:val="000000"/>
                <w:szCs w:val="28"/>
              </w:rPr>
            </w:pPr>
            <w:proofErr w:type="spellStart"/>
            <w:r w:rsidRPr="00A43FFB">
              <w:rPr>
                <w:color w:val="000000"/>
                <w:szCs w:val="28"/>
              </w:rPr>
              <w:t>Осенины</w:t>
            </w:r>
            <w:proofErr w:type="spellEnd"/>
          </w:p>
          <w:p w:rsidR="00B4311A" w:rsidRPr="00A43FFB" w:rsidRDefault="002036B2" w:rsidP="002036B2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праздник Покрова</w:t>
            </w:r>
          </w:p>
          <w:p w:rsidR="008E3749" w:rsidRPr="00A43FFB" w:rsidRDefault="008E3749" w:rsidP="002036B2">
            <w:pPr>
              <w:rPr>
                <w:color w:val="000000"/>
                <w:szCs w:val="28"/>
              </w:rPr>
            </w:pP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Экскурсии:</w:t>
            </w: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«Пешком по Мошкову»;</w:t>
            </w: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«Гибель </w:t>
            </w:r>
            <w:proofErr w:type="spellStart"/>
            <w:r w:rsidRPr="00A43FFB">
              <w:rPr>
                <w:color w:val="000000"/>
                <w:szCs w:val="28"/>
              </w:rPr>
              <w:t>дубровинских</w:t>
            </w:r>
            <w:proofErr w:type="spellEnd"/>
            <w:r w:rsidRPr="00A43FFB">
              <w:rPr>
                <w:color w:val="000000"/>
                <w:szCs w:val="28"/>
              </w:rPr>
              <w:t xml:space="preserve"> коммунаров»;</w:t>
            </w: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«Забытые промыслы сел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района»;</w:t>
            </w: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«Маршрут-путешествие сквозь время по Московскому тракту»;</w:t>
            </w:r>
          </w:p>
          <w:p w:rsidR="008E3749" w:rsidRPr="00A43FFB" w:rsidRDefault="008E3749" w:rsidP="008E37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«Дорогой Чехова»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F43DD" w:rsidRPr="00A43FFB" w:rsidRDefault="008F43DD" w:rsidP="008F43DD">
            <w:pPr>
              <w:rPr>
                <w:color w:val="000000"/>
                <w:szCs w:val="28"/>
              </w:rPr>
            </w:pPr>
          </w:p>
          <w:p w:rsidR="008F43DD" w:rsidRPr="00A43FFB" w:rsidRDefault="008F43DD" w:rsidP="008F43DD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области,</w:t>
            </w:r>
          </w:p>
          <w:p w:rsidR="00C4545C" w:rsidRPr="00A43FFB" w:rsidRDefault="008F43DD" w:rsidP="008F43DD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МКУ Управление культуры и молодежной политики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области, </w:t>
            </w:r>
            <w:r w:rsidRPr="00A43FFB">
              <w:rPr>
                <w:color w:val="000000"/>
                <w:szCs w:val="28"/>
              </w:rPr>
              <w:lastRenderedPageBreak/>
              <w:t xml:space="preserve">Субъекты туризма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  <w:hideMark/>
          </w:tcPr>
          <w:p w:rsidR="00C4545C" w:rsidRPr="00A43FFB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lastRenderedPageBreak/>
              <w:t>20</w:t>
            </w:r>
            <w:r w:rsidR="00007D37" w:rsidRPr="00A43FFB">
              <w:rPr>
                <w:color w:val="000000"/>
                <w:szCs w:val="28"/>
              </w:rPr>
              <w:t>23</w:t>
            </w:r>
            <w:r w:rsidRPr="00A43FFB">
              <w:rPr>
                <w:color w:val="000000"/>
                <w:szCs w:val="28"/>
              </w:rPr>
              <w:t>-20</w:t>
            </w:r>
            <w:r w:rsidR="00007D37" w:rsidRPr="00A43FFB">
              <w:rPr>
                <w:color w:val="000000"/>
                <w:szCs w:val="28"/>
              </w:rPr>
              <w:t>25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:rsidR="006B461A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- увеличение количества проведенных событийных мероприятий на 100% (увеличение количества мероприятий до 30 </w:t>
            </w:r>
            <w:r w:rsidRPr="00A43FFB">
              <w:rPr>
                <w:color w:val="000000"/>
                <w:szCs w:val="28"/>
              </w:rPr>
              <w:lastRenderedPageBreak/>
              <w:t>единиц на конец 2025 года);</w:t>
            </w:r>
          </w:p>
          <w:p w:rsidR="006B461A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-увеличение количества посетителей на мероприятиях событийного туризма на 103 % (до 5000 человек);</w:t>
            </w:r>
          </w:p>
          <w:p w:rsidR="00C4545C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- увеличение количества участий представителей от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A43FFB">
              <w:rPr>
                <w:color w:val="000000"/>
                <w:szCs w:val="28"/>
              </w:rPr>
              <w:t>туробъектов</w:t>
            </w:r>
            <w:proofErr w:type="spellEnd"/>
            <w:r w:rsidRPr="00A43FFB">
              <w:rPr>
                <w:color w:val="000000"/>
                <w:szCs w:val="28"/>
              </w:rPr>
              <w:t xml:space="preserve"> на 50% (до 12 участий к концу 2025 года)</w:t>
            </w:r>
          </w:p>
        </w:tc>
      </w:tr>
      <w:tr w:rsidR="00C4545C" w:rsidRPr="00A43FFB" w:rsidTr="006E5877">
        <w:trPr>
          <w:trHeight w:val="300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№2</w:t>
            </w:r>
          </w:p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szCs w:val="28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C4545C" w:rsidRPr="00A43FFB" w:rsidTr="006E5877">
        <w:trPr>
          <w:trHeight w:val="282"/>
        </w:trPr>
        <w:tc>
          <w:tcPr>
            <w:tcW w:w="5402" w:type="dxa"/>
            <w:shd w:val="clear" w:color="auto" w:fill="auto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proofErr w:type="gramStart"/>
            <w:r w:rsidRPr="00A43FFB">
              <w:rPr>
                <w:color w:val="000000"/>
                <w:szCs w:val="28"/>
              </w:rPr>
              <w:lastRenderedPageBreak/>
              <w:t>Мероприятия</w:t>
            </w:r>
            <w:proofErr w:type="gramEnd"/>
            <w:r w:rsidRPr="00A43FFB">
              <w:rPr>
                <w:color w:val="000000"/>
                <w:szCs w:val="28"/>
              </w:rPr>
              <w:t xml:space="preserve"> направленные на увеличение потока туристов, улучшение качества туристских услуг, оказываемых субъектами туризма в </w:t>
            </w:r>
            <w:proofErr w:type="spellStart"/>
            <w:r w:rsidRPr="00A43FFB">
              <w:rPr>
                <w:color w:val="000000"/>
                <w:szCs w:val="28"/>
              </w:rPr>
              <w:t>Мошковском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районе (вложение собственных средств в материальную базу субъектов туризма)</w:t>
            </w:r>
          </w:p>
          <w:p w:rsidR="00B4311A" w:rsidRPr="00A43FFB" w:rsidRDefault="00B4311A" w:rsidP="006E5877">
            <w:pPr>
              <w:rPr>
                <w:color w:val="FF0000"/>
                <w:szCs w:val="28"/>
              </w:rPr>
            </w:pPr>
          </w:p>
          <w:p w:rsidR="008E3749" w:rsidRPr="00A43FFB" w:rsidRDefault="008E3749" w:rsidP="008E3749">
            <w:pPr>
              <w:rPr>
                <w:szCs w:val="28"/>
              </w:rPr>
            </w:pPr>
            <w:r w:rsidRPr="00A43FFB">
              <w:rPr>
                <w:szCs w:val="28"/>
              </w:rPr>
              <w:t>Брендовые мероприятия:</w:t>
            </w:r>
          </w:p>
          <w:p w:rsidR="008E3749" w:rsidRPr="00A43FFB" w:rsidRDefault="008E3749" w:rsidP="008E3749">
            <w:pPr>
              <w:rPr>
                <w:szCs w:val="28"/>
              </w:rPr>
            </w:pPr>
            <w:r w:rsidRPr="00A43FFB">
              <w:rPr>
                <w:szCs w:val="28"/>
              </w:rPr>
              <w:t>«Август на дворе-</w:t>
            </w:r>
            <w:proofErr w:type="spellStart"/>
            <w:r w:rsidRPr="00A43FFB">
              <w:rPr>
                <w:szCs w:val="28"/>
              </w:rPr>
              <w:t>Спасы</w:t>
            </w:r>
            <w:proofErr w:type="spellEnd"/>
            <w:r w:rsidRPr="00A43FFB">
              <w:rPr>
                <w:szCs w:val="28"/>
              </w:rPr>
              <w:t xml:space="preserve"> на селе»;</w:t>
            </w:r>
          </w:p>
          <w:p w:rsidR="008E3749" w:rsidRPr="00A43FFB" w:rsidRDefault="008E3749" w:rsidP="008E3749">
            <w:pPr>
              <w:rPr>
                <w:szCs w:val="28"/>
              </w:rPr>
            </w:pPr>
            <w:r w:rsidRPr="00A43FFB">
              <w:rPr>
                <w:szCs w:val="28"/>
              </w:rPr>
              <w:t xml:space="preserve">Мероприятие, посвященное 320-летию </w:t>
            </w:r>
            <w:proofErr w:type="spellStart"/>
            <w:r w:rsidRPr="00A43FFB">
              <w:rPr>
                <w:szCs w:val="28"/>
              </w:rPr>
              <w:t>Умревинского</w:t>
            </w:r>
            <w:proofErr w:type="spellEnd"/>
            <w:r w:rsidRPr="00A43FFB">
              <w:rPr>
                <w:szCs w:val="28"/>
              </w:rPr>
              <w:t xml:space="preserve"> острога</w:t>
            </w:r>
          </w:p>
          <w:p w:rsidR="008E3749" w:rsidRPr="00A43FFB" w:rsidRDefault="008E3749" w:rsidP="008E3749">
            <w:pPr>
              <w:tabs>
                <w:tab w:val="left" w:pos="1230"/>
              </w:tabs>
              <w:rPr>
                <w:szCs w:val="28"/>
              </w:rPr>
            </w:pPr>
            <w:r w:rsidRPr="00A43FFB">
              <w:rPr>
                <w:szCs w:val="28"/>
              </w:rPr>
              <w:t>Реализация мероприятий фестиваля</w:t>
            </w:r>
          </w:p>
          <w:p w:rsidR="00562225" w:rsidRPr="00A43FFB" w:rsidRDefault="008E3749" w:rsidP="008E3749">
            <w:pPr>
              <w:tabs>
                <w:tab w:val="left" w:pos="1230"/>
              </w:tabs>
              <w:rPr>
                <w:szCs w:val="28"/>
              </w:rPr>
            </w:pPr>
            <w:r w:rsidRPr="00A43FFB">
              <w:rPr>
                <w:szCs w:val="28"/>
              </w:rPr>
              <w:t>«Приезжайте в гости к нам»</w:t>
            </w:r>
            <w:r w:rsidRPr="00A43FFB">
              <w:rPr>
                <w:szCs w:val="28"/>
              </w:rPr>
              <w:tab/>
            </w:r>
          </w:p>
        </w:tc>
        <w:tc>
          <w:tcPr>
            <w:tcW w:w="3827" w:type="dxa"/>
            <w:shd w:val="clear" w:color="auto" w:fill="auto"/>
            <w:hideMark/>
          </w:tcPr>
          <w:p w:rsidR="00B96A49" w:rsidRPr="00A43FFB" w:rsidRDefault="00B96A49" w:rsidP="00B96A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области,</w:t>
            </w:r>
          </w:p>
          <w:p w:rsidR="00C4545C" w:rsidRPr="00A43FFB" w:rsidRDefault="00B96A49" w:rsidP="00B96A49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МКУ Управление культуры и молодежной политики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области, Субъекты туризма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A43FFB" w:rsidRDefault="00007D37" w:rsidP="00521755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2023</w:t>
            </w:r>
            <w:r w:rsidR="00C4545C" w:rsidRPr="00A43FFB">
              <w:rPr>
                <w:color w:val="000000"/>
                <w:szCs w:val="28"/>
              </w:rPr>
              <w:t>-20</w:t>
            </w:r>
            <w:r w:rsidRPr="00A43FFB">
              <w:rPr>
                <w:color w:val="000000"/>
                <w:szCs w:val="28"/>
              </w:rPr>
              <w:t>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B461A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увеличение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на 33% (увеличение количества объектов до 12 единиц на конец 2025 года);</w:t>
            </w:r>
          </w:p>
          <w:p w:rsidR="006B461A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 увеличение количества субъектов, оказывающих туристские услуги на 33% (до 12 субъектов к концу 2025 года);</w:t>
            </w:r>
          </w:p>
          <w:p w:rsidR="00DA4127" w:rsidRPr="00A43FFB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 увеличение туристского потока </w:t>
            </w:r>
            <w:r w:rsidRPr="00A43FFB">
              <w:rPr>
                <w:szCs w:val="28"/>
              </w:rPr>
              <w:lastRenderedPageBreak/>
              <w:t>на 67% (достижение показателя к концу 2025 года - 50 000 человек);</w:t>
            </w:r>
          </w:p>
          <w:p w:rsidR="00C4545C" w:rsidRPr="00A43FFB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C4545C" w:rsidRPr="00A43FFB" w:rsidTr="006E5877">
        <w:trPr>
          <w:trHeight w:val="282"/>
        </w:trPr>
        <w:tc>
          <w:tcPr>
            <w:tcW w:w="14469" w:type="dxa"/>
            <w:gridSpan w:val="5"/>
            <w:shd w:val="clear" w:color="auto" w:fill="auto"/>
            <w:hideMark/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№3</w:t>
            </w:r>
          </w:p>
          <w:p w:rsidR="00C4545C" w:rsidRPr="00A43FFB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 на туристском рынке</w:t>
            </w:r>
          </w:p>
        </w:tc>
      </w:tr>
      <w:tr w:rsidR="00C4545C" w:rsidRPr="00A43FFB" w:rsidTr="006E5877">
        <w:trPr>
          <w:trHeight w:val="303"/>
        </w:trPr>
        <w:tc>
          <w:tcPr>
            <w:tcW w:w="5402" w:type="dxa"/>
            <w:shd w:val="clear" w:color="auto" w:fill="auto"/>
            <w:hideMark/>
          </w:tcPr>
          <w:p w:rsidR="00C4545C" w:rsidRPr="00A43FFB" w:rsidRDefault="00C4545C" w:rsidP="006E5877">
            <w:pPr>
              <w:rPr>
                <w:szCs w:val="28"/>
              </w:rPr>
            </w:pPr>
            <w:r w:rsidRPr="00A43FFB">
              <w:rPr>
                <w:rFonts w:eastAsiaTheme="minorEastAsia"/>
                <w:szCs w:val="28"/>
              </w:rPr>
              <w:t xml:space="preserve">Изготовление сувенирной продукции, установка информационных стендов, участие </w:t>
            </w:r>
            <w:r w:rsidRPr="00A43FFB">
              <w:rPr>
                <w:szCs w:val="28"/>
              </w:rPr>
              <w:t>в российских и международных выставках, конференциях, форумах, семинарах</w:t>
            </w:r>
          </w:p>
          <w:p w:rsidR="00B4311A" w:rsidRPr="00A43FFB" w:rsidRDefault="00B4311A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</w:t>
            </w:r>
          </w:p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МКУ Управление культуры и молодежной политики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 Новосибирской области</w:t>
            </w:r>
          </w:p>
          <w:p w:rsidR="00C4545C" w:rsidRPr="00A43FFB" w:rsidRDefault="00C4545C" w:rsidP="006E5877">
            <w:pPr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 xml:space="preserve">Субъекты туризма </w:t>
            </w:r>
            <w:proofErr w:type="spellStart"/>
            <w:r w:rsidRPr="00A43FFB">
              <w:rPr>
                <w:color w:val="000000"/>
                <w:szCs w:val="28"/>
              </w:rPr>
              <w:t>Мошковского</w:t>
            </w:r>
            <w:proofErr w:type="spellEnd"/>
            <w:r w:rsidRPr="00A43FFB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4545C" w:rsidRPr="00A43FFB" w:rsidRDefault="00007D37" w:rsidP="00521755">
            <w:pPr>
              <w:jc w:val="center"/>
              <w:rPr>
                <w:color w:val="000000"/>
                <w:szCs w:val="28"/>
              </w:rPr>
            </w:pPr>
            <w:r w:rsidRPr="00A43FFB">
              <w:rPr>
                <w:color w:val="000000"/>
                <w:szCs w:val="28"/>
              </w:rPr>
              <w:t>2023</w:t>
            </w:r>
            <w:r w:rsidR="00C4545C" w:rsidRPr="00A43FFB">
              <w:rPr>
                <w:color w:val="000000"/>
                <w:szCs w:val="28"/>
              </w:rPr>
              <w:t>-20</w:t>
            </w:r>
            <w:r w:rsidRPr="00A43FFB">
              <w:rPr>
                <w:color w:val="000000"/>
                <w:szCs w:val="28"/>
              </w:rPr>
              <w:t>25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C4545C" w:rsidRPr="00A43FFB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>-увеличение количества изготовленной и распространенной сувенирной продукции (брел</w:t>
            </w:r>
            <w:r w:rsidR="00DA4127" w:rsidRPr="00A43FFB">
              <w:rPr>
                <w:szCs w:val="28"/>
              </w:rPr>
              <w:t>о</w:t>
            </w:r>
            <w:r w:rsidRPr="00A43FFB">
              <w:rPr>
                <w:szCs w:val="28"/>
              </w:rPr>
              <w:t>ки, магниты, рамки, пакеты, ручки и т.п.)</w:t>
            </w:r>
            <w:r w:rsidR="00064F21" w:rsidRPr="00A43FFB">
              <w:rPr>
                <w:szCs w:val="28"/>
              </w:rPr>
              <w:t xml:space="preserve"> на 450% </w:t>
            </w:r>
            <w:proofErr w:type="gramStart"/>
            <w:r w:rsidR="00064F21" w:rsidRPr="00A43FFB">
              <w:rPr>
                <w:szCs w:val="28"/>
              </w:rPr>
              <w:t>( 450</w:t>
            </w:r>
            <w:proofErr w:type="gramEnd"/>
            <w:r w:rsidR="006B461A" w:rsidRPr="00A43FFB">
              <w:rPr>
                <w:szCs w:val="28"/>
              </w:rPr>
              <w:t xml:space="preserve"> шт. к концу 2025 года); </w:t>
            </w:r>
          </w:p>
          <w:p w:rsidR="00C4545C" w:rsidRPr="00A43FFB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t xml:space="preserve">-увеличение количества разработанных и установленных информационных стендов (баннеров, указателей и т.п.) для туристов </w:t>
            </w:r>
            <w:r w:rsidR="006B461A" w:rsidRPr="00A43FFB">
              <w:rPr>
                <w:szCs w:val="28"/>
              </w:rPr>
              <w:t xml:space="preserve">на 30% </w:t>
            </w:r>
            <w:proofErr w:type="gramStart"/>
            <w:r w:rsidR="006B461A" w:rsidRPr="00A43FFB">
              <w:rPr>
                <w:szCs w:val="28"/>
              </w:rPr>
              <w:t>( увеличение</w:t>
            </w:r>
            <w:proofErr w:type="gramEnd"/>
            <w:r w:rsidR="006B461A" w:rsidRPr="00A43FFB">
              <w:rPr>
                <w:szCs w:val="28"/>
              </w:rPr>
              <w:t xml:space="preserve"> к концу 2025 года до 13 едини);</w:t>
            </w:r>
          </w:p>
          <w:p w:rsidR="00C4545C" w:rsidRPr="00A43FFB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43FFB">
              <w:rPr>
                <w:szCs w:val="28"/>
              </w:rPr>
              <w:lastRenderedPageBreak/>
              <w:t xml:space="preserve">-увеличение количества статей в СМИ, на интернет-порталах, на сайте </w:t>
            </w:r>
            <w:proofErr w:type="spellStart"/>
            <w:r w:rsidRPr="00A43FFB">
              <w:rPr>
                <w:szCs w:val="28"/>
              </w:rPr>
              <w:t>Мошковского</w:t>
            </w:r>
            <w:proofErr w:type="spellEnd"/>
            <w:r w:rsidRPr="00A43FFB">
              <w:rPr>
                <w:szCs w:val="28"/>
              </w:rPr>
              <w:t xml:space="preserve"> района о </w:t>
            </w:r>
            <w:proofErr w:type="spellStart"/>
            <w:r w:rsidRPr="00A43FFB">
              <w:rPr>
                <w:szCs w:val="28"/>
              </w:rPr>
              <w:t>туробъектах</w:t>
            </w:r>
            <w:proofErr w:type="spellEnd"/>
            <w:r w:rsidR="00562225" w:rsidRPr="00A43FFB">
              <w:rPr>
                <w:szCs w:val="28"/>
              </w:rPr>
              <w:t xml:space="preserve"> на</w:t>
            </w:r>
            <w:r w:rsidRPr="00A43FFB">
              <w:rPr>
                <w:szCs w:val="28"/>
              </w:rPr>
              <w:t xml:space="preserve"> 2</w:t>
            </w:r>
            <w:r w:rsidR="00562225" w:rsidRPr="00A43FFB">
              <w:rPr>
                <w:szCs w:val="28"/>
              </w:rPr>
              <w:t>3% (до 16 статей).</w:t>
            </w:r>
          </w:p>
          <w:p w:rsidR="00C4545C" w:rsidRPr="00A43FFB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Pr="00A43FFB" w:rsidRDefault="00C4545C" w:rsidP="00C4545C">
      <w:pPr>
        <w:jc w:val="center"/>
        <w:rPr>
          <w:szCs w:val="28"/>
        </w:rPr>
        <w:sectPr w:rsidR="00C4545C" w:rsidRPr="00A43FFB" w:rsidSect="00D70F56">
          <w:pgSz w:w="16838" w:h="11905" w:orient="landscape"/>
          <w:pgMar w:top="567" w:right="851" w:bottom="567" w:left="1418" w:header="709" w:footer="709" w:gutter="0"/>
          <w:cols w:space="720"/>
          <w:noEndnote/>
          <w:docGrid w:linePitch="326"/>
        </w:sectPr>
      </w:pPr>
    </w:p>
    <w:tbl>
      <w:tblPr>
        <w:tblStyle w:val="a4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</w:tblGrid>
      <w:tr w:rsidR="00C4545C" w:rsidRPr="00A43FFB" w:rsidTr="00F12661">
        <w:tc>
          <w:tcPr>
            <w:tcW w:w="4646" w:type="dxa"/>
          </w:tcPr>
          <w:p w:rsidR="00C4545C" w:rsidRPr="00A43FFB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C4545C" w:rsidRPr="00A43FFB" w:rsidTr="00F12661">
        <w:tc>
          <w:tcPr>
            <w:tcW w:w="4646" w:type="dxa"/>
          </w:tcPr>
          <w:p w:rsidR="00C4545C" w:rsidRPr="00A43FFB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A43FFB" w:rsidTr="00F12661">
        <w:tc>
          <w:tcPr>
            <w:tcW w:w="4646" w:type="dxa"/>
          </w:tcPr>
          <w:p w:rsidR="00C4545C" w:rsidRPr="00A43FFB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A43FFB" w:rsidTr="00F12661">
        <w:tc>
          <w:tcPr>
            <w:tcW w:w="4646" w:type="dxa"/>
          </w:tcPr>
          <w:p w:rsidR="00C4545C" w:rsidRPr="00A43FFB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A43FFB" w:rsidTr="00F12661">
        <w:tc>
          <w:tcPr>
            <w:tcW w:w="4646" w:type="dxa"/>
          </w:tcPr>
          <w:p w:rsidR="00C4545C" w:rsidRPr="00A43FFB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RPr="00A43FFB" w:rsidTr="00F12661">
        <w:tc>
          <w:tcPr>
            <w:tcW w:w="4646" w:type="dxa"/>
          </w:tcPr>
          <w:p w:rsidR="00C4545C" w:rsidRPr="00A43FFB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07D37" w:rsidRPr="00A43FF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007D37" w:rsidRPr="00A43FF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A43FF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F12661" w:rsidRPr="00A43FFB" w:rsidRDefault="00F12661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5"/>
      <w:bookmarkEnd w:id="1"/>
    </w:p>
    <w:p w:rsidR="00C4545C" w:rsidRPr="00A43FFB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FFB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4545C" w:rsidRPr="00A43FFB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FF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A43FF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43F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4545C" w:rsidRPr="00A43FFB" w:rsidRDefault="00B4311A" w:rsidP="00B43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3FFB">
        <w:rPr>
          <w:rFonts w:ascii="Times New Roman" w:hAnsi="Times New Roman" w:cs="Times New Roman"/>
          <w:sz w:val="28"/>
          <w:szCs w:val="28"/>
        </w:rPr>
        <w:t xml:space="preserve">«Развитие туризма в </w:t>
      </w:r>
      <w:proofErr w:type="spellStart"/>
      <w:r w:rsidRPr="00A43FFB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A43FF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2023-2025 годы»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080"/>
        <w:gridCol w:w="960"/>
        <w:gridCol w:w="960"/>
        <w:gridCol w:w="960"/>
        <w:gridCol w:w="1427"/>
        <w:gridCol w:w="2693"/>
      </w:tblGrid>
      <w:tr w:rsidR="00C4545C" w:rsidRPr="00A43FFB" w:rsidTr="006E5877">
        <w:trPr>
          <w:trHeight w:val="459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C4545C" w:rsidRPr="00A43FFB" w:rsidRDefault="00C4545C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(в ценах 20</w:t>
            </w:r>
            <w:r w:rsidR="00007D37" w:rsidRPr="00A43F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45C" w:rsidRPr="00A43FFB" w:rsidTr="006E5877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545C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545C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545C"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3FFB">
              <w:rPr>
                <w:rFonts w:ascii="Times New Roman" w:hAnsi="Times New Roman" w:cs="Times New Roman"/>
              </w:rPr>
              <w:t>...</w:t>
            </w:r>
          </w:p>
        </w:tc>
      </w:tr>
      <w:tr w:rsidR="00C4545C" w:rsidRPr="00A43FFB" w:rsidTr="006E5877">
        <w:trPr>
          <w:trHeight w:val="107"/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4545C" w:rsidRPr="00A43FFB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E5877" w:rsidRPr="00A43F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E641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E641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НИОКР**,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762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E5877" w:rsidRPr="00A43F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</w:tr>
      <w:tr w:rsidR="00C4545C" w:rsidRPr="00A43FFB" w:rsidTr="006E5877">
        <w:trPr>
          <w:trHeight w:val="877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AE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AE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877" w:rsidRPr="00A43FF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80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573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A43FFB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расходы,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A43FF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E641AE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877" w:rsidRPr="00A43FF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A43FFB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A43FFB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r w:rsidRPr="00A43FFB">
        <w:rPr>
          <w:rFonts w:ascii="Times New Roman" w:hAnsi="Times New Roman" w:cs="Times New Roman"/>
          <w:vertAlign w:val="superscript"/>
        </w:rPr>
        <w:t>*</w:t>
      </w:r>
      <w:r w:rsidRPr="00A43FFB">
        <w:rPr>
          <w:rFonts w:ascii="Times New Roman" w:hAnsi="Times New Roman" w:cs="Times New Roman"/>
        </w:rPr>
        <w:t xml:space="preserve"> - указываются прогнозные объемы;</w:t>
      </w:r>
    </w:p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bookmarkStart w:id="2" w:name="Par573"/>
      <w:bookmarkEnd w:id="2"/>
      <w:r w:rsidRPr="00A43FFB">
        <w:rPr>
          <w:rFonts w:ascii="Times New Roman" w:hAnsi="Times New Roman" w:cs="Times New Roman"/>
          <w:vertAlign w:val="superscript"/>
        </w:rPr>
        <w:t>**</w:t>
      </w:r>
      <w:r w:rsidRPr="00A43FFB">
        <w:rPr>
          <w:rFonts w:ascii="Times New Roman" w:hAnsi="Times New Roman" w:cs="Times New Roman"/>
        </w:rPr>
        <w:t xml:space="preserve"> - научно-исследовательские и опытно-конструкторские работы.</w:t>
      </w:r>
    </w:p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Pr="00A43FFB" w:rsidRDefault="00C4545C" w:rsidP="00C45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45C" w:rsidRPr="00A43FFB" w:rsidRDefault="00C4545C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156F4B" w:rsidRPr="00A43FFB" w:rsidRDefault="00156F4B"/>
    <w:p w:rsidR="007658E1" w:rsidRPr="00A43FFB" w:rsidRDefault="007658E1" w:rsidP="007658E1">
      <w:pPr>
        <w:ind w:right="111"/>
        <w:jc w:val="right"/>
        <w:rPr>
          <w:sz w:val="20"/>
        </w:rPr>
      </w:pPr>
    </w:p>
    <w:p w:rsidR="00156F4B" w:rsidRPr="00A43FFB" w:rsidRDefault="00156F4B" w:rsidP="00156F4B">
      <w:pPr>
        <w:jc w:val="right"/>
        <w:rPr>
          <w:szCs w:val="28"/>
        </w:rPr>
      </w:pPr>
      <w:r w:rsidRPr="00A43FFB">
        <w:rPr>
          <w:szCs w:val="28"/>
        </w:rPr>
        <w:t xml:space="preserve">  Приложение №4</w:t>
      </w:r>
    </w:p>
    <w:p w:rsidR="00156F4B" w:rsidRPr="00A43FFB" w:rsidRDefault="00156F4B" w:rsidP="00156F4B">
      <w:pPr>
        <w:overflowPunct/>
        <w:autoSpaceDE/>
        <w:autoSpaceDN/>
        <w:adjustRightInd/>
        <w:jc w:val="right"/>
        <w:rPr>
          <w:szCs w:val="28"/>
        </w:rPr>
      </w:pPr>
      <w:r w:rsidRPr="00A43FFB">
        <w:rPr>
          <w:szCs w:val="28"/>
        </w:rPr>
        <w:t>к постановлению администрации</w:t>
      </w:r>
    </w:p>
    <w:p w:rsidR="00156F4B" w:rsidRPr="00A43FFB" w:rsidRDefault="00156F4B" w:rsidP="00156F4B">
      <w:pPr>
        <w:overflowPunct/>
        <w:autoSpaceDE/>
        <w:autoSpaceDN/>
        <w:adjustRightInd/>
        <w:jc w:val="right"/>
        <w:rPr>
          <w:szCs w:val="28"/>
        </w:rPr>
      </w:pPr>
      <w:r w:rsidRPr="00A43FFB">
        <w:rPr>
          <w:szCs w:val="28"/>
        </w:rPr>
        <w:t xml:space="preserve"> </w:t>
      </w:r>
      <w:proofErr w:type="spellStart"/>
      <w:r w:rsidRPr="00A43FFB">
        <w:rPr>
          <w:szCs w:val="28"/>
        </w:rPr>
        <w:t>Мошковского</w:t>
      </w:r>
      <w:proofErr w:type="spellEnd"/>
      <w:r w:rsidRPr="00A43FFB">
        <w:rPr>
          <w:szCs w:val="28"/>
        </w:rPr>
        <w:t xml:space="preserve"> района Новосибирской области </w:t>
      </w:r>
    </w:p>
    <w:p w:rsidR="00156F4B" w:rsidRPr="004F5F95" w:rsidRDefault="004F5F95" w:rsidP="00156F4B">
      <w:pPr>
        <w:overflowPunct/>
        <w:autoSpaceDE/>
        <w:autoSpaceDN/>
        <w:adjustRightInd/>
        <w:ind w:left="11328"/>
        <w:rPr>
          <w:szCs w:val="28"/>
          <w:u w:val="single"/>
        </w:rPr>
      </w:pPr>
      <w:r>
        <w:rPr>
          <w:szCs w:val="28"/>
        </w:rPr>
        <w:t xml:space="preserve">       </w:t>
      </w:r>
      <w:r w:rsidRPr="004F5F95">
        <w:rPr>
          <w:szCs w:val="28"/>
          <w:u w:val="single"/>
        </w:rPr>
        <w:t xml:space="preserve">от 10.03.2023      </w:t>
      </w:r>
      <w:r w:rsidR="00156F4B" w:rsidRPr="004F5F95">
        <w:rPr>
          <w:szCs w:val="28"/>
          <w:u w:val="single"/>
        </w:rPr>
        <w:t xml:space="preserve">     № </w:t>
      </w:r>
      <w:r w:rsidRPr="004F5F95">
        <w:rPr>
          <w:szCs w:val="28"/>
          <w:u w:val="single"/>
        </w:rPr>
        <w:t>37</w:t>
      </w:r>
      <w:r w:rsidR="00156F4B" w:rsidRPr="004F5F95">
        <w:rPr>
          <w:szCs w:val="28"/>
          <w:u w:val="single"/>
        </w:rPr>
        <w:t xml:space="preserve">    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szCs w:val="28"/>
        </w:rPr>
        <w:t>ПЛАН РЕАЛИЗАЦИИ МЕРОПРИЯТИЙ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szCs w:val="28"/>
        </w:rPr>
        <w:t xml:space="preserve">муниципальной программы «Развитие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на 2023-2025 годы»,</w:t>
      </w:r>
    </w:p>
    <w:p w:rsidR="00156F4B" w:rsidRPr="00A43FFB" w:rsidRDefault="00156F4B" w:rsidP="00156F4B">
      <w:pPr>
        <w:widowControl w:val="0"/>
        <w:overflowPunct/>
        <w:jc w:val="right"/>
        <w:rPr>
          <w:i/>
          <w:szCs w:val="28"/>
        </w:rPr>
      </w:pPr>
      <w:r w:rsidRPr="00A43FFB">
        <w:rPr>
          <w:i/>
          <w:szCs w:val="28"/>
        </w:rPr>
        <w:t>Таблица № 1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szCs w:val="28"/>
        </w:rPr>
        <w:t>Целевые индикаторы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szCs w:val="28"/>
        </w:rPr>
        <w:t xml:space="preserve">муниципальной программы «Развитие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на 2023-2025 годы»,</w:t>
      </w:r>
      <w:r w:rsidRPr="00A43FFB">
        <w:rPr>
          <w:rFonts w:ascii="Arial" w:hAnsi="Arial" w:cs="Arial"/>
          <w:szCs w:val="28"/>
        </w:rPr>
        <w:t xml:space="preserve"> </w:t>
      </w:r>
      <w:r w:rsidRPr="00A43FFB">
        <w:rPr>
          <w:szCs w:val="28"/>
        </w:rPr>
        <w:t xml:space="preserve"> 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szCs w:val="28"/>
        </w:rPr>
        <w:t>на 2023 год и плановый период 2024-2025 годов</w:t>
      </w:r>
    </w:p>
    <w:p w:rsidR="00156F4B" w:rsidRPr="00A43FFB" w:rsidRDefault="00156F4B" w:rsidP="00156F4B">
      <w:pPr>
        <w:widowControl w:val="0"/>
        <w:overflowPunct/>
        <w:ind w:firstLine="540"/>
        <w:jc w:val="both"/>
        <w:rPr>
          <w:sz w:val="16"/>
          <w:szCs w:val="16"/>
        </w:rPr>
      </w:pPr>
    </w:p>
    <w:tbl>
      <w:tblPr>
        <w:tblW w:w="149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2066"/>
        <w:gridCol w:w="2288"/>
        <w:gridCol w:w="1287"/>
        <w:gridCol w:w="1716"/>
        <w:gridCol w:w="1286"/>
        <w:gridCol w:w="1144"/>
        <w:gridCol w:w="715"/>
        <w:gridCol w:w="715"/>
        <w:gridCol w:w="716"/>
        <w:gridCol w:w="716"/>
        <w:gridCol w:w="572"/>
        <w:gridCol w:w="1290"/>
      </w:tblGrid>
      <w:tr w:rsidR="00156F4B" w:rsidRPr="00A43FFB" w:rsidTr="00121C6F">
        <w:trPr>
          <w:trHeight w:val="185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2288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Наименование целевого индикатора</w:t>
            </w:r>
          </w:p>
        </w:tc>
        <w:tc>
          <w:tcPr>
            <w:tcW w:w="1287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Ед. измерения</w:t>
            </w:r>
          </w:p>
        </w:tc>
        <w:tc>
          <w:tcPr>
            <w:tcW w:w="1716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весового коэффициента целевого индикатора</w:t>
            </w:r>
          </w:p>
        </w:tc>
        <w:tc>
          <w:tcPr>
            <w:tcW w:w="5292" w:type="dxa"/>
            <w:gridSpan w:val="6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целевого индикатора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Примечание</w:t>
            </w:r>
          </w:p>
        </w:tc>
      </w:tr>
      <w:tr w:rsidR="00156F4B" w:rsidRPr="00A43FFB" w:rsidTr="00121C6F">
        <w:trPr>
          <w:trHeight w:val="280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716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6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На очередной финансовый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2023 год</w:t>
            </w:r>
          </w:p>
        </w:tc>
        <w:tc>
          <w:tcPr>
            <w:tcW w:w="3290" w:type="dxa"/>
            <w:gridSpan w:val="4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на 2023год,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 xml:space="preserve"> в том числе поквартально</w:t>
            </w:r>
          </w:p>
        </w:tc>
        <w:tc>
          <w:tcPr>
            <w:tcW w:w="714" w:type="dxa"/>
            <w:vMerge w:val="restart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2024 год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2025 год</w:t>
            </w:r>
          </w:p>
        </w:tc>
        <w:tc>
          <w:tcPr>
            <w:tcW w:w="1287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185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716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6" w:type="dxa"/>
            <w:vMerge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144" w:type="dxa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 кв.</w:t>
            </w:r>
          </w:p>
        </w:tc>
        <w:tc>
          <w:tcPr>
            <w:tcW w:w="715" w:type="dxa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 кв.</w:t>
            </w:r>
          </w:p>
        </w:tc>
        <w:tc>
          <w:tcPr>
            <w:tcW w:w="715" w:type="dxa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3 кв.</w:t>
            </w:r>
          </w:p>
        </w:tc>
        <w:tc>
          <w:tcPr>
            <w:tcW w:w="715" w:type="dxa"/>
            <w:vAlign w:val="center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4 кв.</w:t>
            </w:r>
          </w:p>
        </w:tc>
        <w:tc>
          <w:tcPr>
            <w:tcW w:w="714" w:type="dxa"/>
            <w:vMerge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370"/>
          <w:tblCellSpacing w:w="5" w:type="nil"/>
        </w:trPr>
        <w:tc>
          <w:tcPr>
            <w:tcW w:w="2494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</w:t>
            </w: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1716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5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7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8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11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</w:tr>
      <w:tr w:rsidR="00156F4B" w:rsidRPr="00A43FFB" w:rsidTr="00121C6F">
        <w:trPr>
          <w:trHeight w:val="240"/>
          <w:tblCellSpacing w:w="5" w:type="nil"/>
        </w:trPr>
        <w:tc>
          <w:tcPr>
            <w:tcW w:w="428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4511" w:type="dxa"/>
            <w:gridSpan w:val="12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Муниципальная программа «Развитие туризма в </w:t>
            </w:r>
            <w:proofErr w:type="spellStart"/>
            <w:r w:rsidRPr="00A43FFB">
              <w:rPr>
                <w:sz w:val="24"/>
                <w:szCs w:val="24"/>
              </w:rPr>
              <w:t>Мошковском</w:t>
            </w:r>
            <w:proofErr w:type="spellEnd"/>
            <w:r w:rsidRPr="00A43FFB">
              <w:rPr>
                <w:sz w:val="24"/>
                <w:szCs w:val="24"/>
              </w:rPr>
              <w:t xml:space="preserve"> районе Новосибирской области на 2023-2025 годы»</w:t>
            </w:r>
          </w:p>
        </w:tc>
      </w:tr>
      <w:tr w:rsidR="00156F4B" w:rsidRPr="00A43FFB" w:rsidTr="00121C6F">
        <w:trPr>
          <w:trHeight w:val="1262"/>
          <w:tblCellSpacing w:w="5" w:type="nil"/>
        </w:trPr>
        <w:tc>
          <w:tcPr>
            <w:tcW w:w="2494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  <w:u w:val="single"/>
              </w:rPr>
              <w:t>Цель:</w:t>
            </w:r>
            <w:r w:rsidRPr="00A43FFB">
              <w:rPr>
                <w:sz w:val="24"/>
                <w:szCs w:val="24"/>
              </w:rPr>
              <w:t xml:space="preserve"> обеспечение устойчивого развития туризма в </w:t>
            </w:r>
            <w:proofErr w:type="spellStart"/>
            <w:r w:rsidRPr="00A43FFB">
              <w:rPr>
                <w:sz w:val="24"/>
                <w:szCs w:val="24"/>
              </w:rPr>
              <w:t>Мошковском</w:t>
            </w:r>
            <w:proofErr w:type="spellEnd"/>
            <w:r w:rsidRPr="00A43FFB">
              <w:rPr>
                <w:sz w:val="24"/>
                <w:szCs w:val="24"/>
              </w:rPr>
              <w:t xml:space="preserve"> районе, формирование современной туристской инфраструктуры, сохранение и рациональное использование культурно-</w:t>
            </w:r>
            <w:r w:rsidRPr="00A43FFB">
              <w:rPr>
                <w:sz w:val="24"/>
                <w:szCs w:val="24"/>
              </w:rPr>
              <w:lastRenderedPageBreak/>
              <w:t xml:space="preserve">исторического и природного потенциала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8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lastRenderedPageBreak/>
              <w:t xml:space="preserve">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</w:t>
            </w:r>
            <w:r w:rsidRPr="00A43FFB">
              <w:rPr>
                <w:sz w:val="24"/>
                <w:szCs w:val="24"/>
              </w:rPr>
              <w:lastRenderedPageBreak/>
              <w:t>значительный вклад в социально-экономическое развитие района</w:t>
            </w:r>
          </w:p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lastRenderedPageBreak/>
              <w:t>ед.</w:t>
            </w:r>
          </w:p>
        </w:tc>
        <w:tc>
          <w:tcPr>
            <w:tcW w:w="1716" w:type="dxa"/>
          </w:tcPr>
          <w:p w:rsidR="00156F4B" w:rsidRPr="00A43FFB" w:rsidRDefault="00FF796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0,2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1678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A43FFB" w:rsidRDefault="0002496B" w:rsidP="0002496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lastRenderedPageBreak/>
              <w:t xml:space="preserve">         </w:t>
            </w:r>
            <w:r w:rsidR="00156F4B" w:rsidRPr="00A43FFB">
              <w:rPr>
                <w:sz w:val="24"/>
                <w:szCs w:val="24"/>
                <w:u w:val="single"/>
              </w:rPr>
              <w:t>Задача №1</w:t>
            </w:r>
          </w:p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 Развитие событийного туризма, разработка ключевых событий и уникальных мероприятий</w:t>
            </w:r>
          </w:p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проведенных событийных мероприятий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FF796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0,2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20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5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5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25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30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1433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чел.</w:t>
            </w:r>
          </w:p>
        </w:tc>
        <w:tc>
          <w:tcPr>
            <w:tcW w:w="171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3600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800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900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1000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900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5000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3672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количество участий представителей от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и представителей туристических организаций в </w:t>
            </w:r>
            <w:r w:rsidR="00670803" w:rsidRPr="00A43FFB">
              <w:rPr>
                <w:sz w:val="24"/>
                <w:szCs w:val="24"/>
              </w:rPr>
              <w:t xml:space="preserve">районных, областных, </w:t>
            </w:r>
            <w:r w:rsidRPr="00A43FFB">
              <w:rPr>
                <w:sz w:val="24"/>
                <w:szCs w:val="24"/>
              </w:rPr>
              <w:t xml:space="preserve">российских и международных выставках, конференциях, форумах, семинарах, презентациях  </w:t>
            </w:r>
            <w:proofErr w:type="spellStart"/>
            <w:r w:rsidRPr="00A43FFB">
              <w:rPr>
                <w:sz w:val="24"/>
                <w:szCs w:val="24"/>
              </w:rPr>
              <w:t>туробъектов</w:t>
            </w:r>
            <w:proofErr w:type="spellEnd"/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раз.</w:t>
            </w:r>
          </w:p>
        </w:tc>
        <w:tc>
          <w:tcPr>
            <w:tcW w:w="1716" w:type="dxa"/>
          </w:tcPr>
          <w:p w:rsidR="00156F4B" w:rsidRPr="00A43FFB" w:rsidRDefault="00FF796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939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156F4B" w:rsidRPr="00A43FFB" w:rsidRDefault="00156F4B" w:rsidP="00156F4B">
            <w:pPr>
              <w:widowControl w:val="0"/>
              <w:overflowPunct/>
              <w:rPr>
                <w:rFonts w:ascii="Arial" w:hAnsi="Arial" w:cs="Arial"/>
                <w:sz w:val="20"/>
              </w:rPr>
            </w:pPr>
            <w:r w:rsidRPr="00A43FFB">
              <w:rPr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субъектов, оказывающих туристские услуги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928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объектов конкурентоспособной туристской индустрии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FF796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939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туристский поток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чел</w:t>
            </w:r>
          </w:p>
        </w:tc>
        <w:tc>
          <w:tcPr>
            <w:tcW w:w="1716" w:type="dxa"/>
          </w:tcPr>
          <w:p w:rsidR="00156F4B" w:rsidRPr="00A43FFB" w:rsidRDefault="00F015E9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33</w:t>
            </w:r>
            <w:r w:rsidR="00156F4B" w:rsidRPr="00A43FFB">
              <w:rPr>
                <w:sz w:val="20"/>
              </w:rPr>
              <w:t>6</w:t>
            </w:r>
            <w:r w:rsidRPr="00A43FFB">
              <w:rPr>
                <w:sz w:val="20"/>
              </w:rPr>
              <w:t>00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8</w:t>
            </w:r>
            <w:r w:rsidR="00251B24" w:rsidRPr="00A43FFB">
              <w:rPr>
                <w:sz w:val="20"/>
              </w:rPr>
              <w:t>00</w:t>
            </w:r>
          </w:p>
        </w:tc>
        <w:tc>
          <w:tcPr>
            <w:tcW w:w="715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  <w:r w:rsidR="00156F4B" w:rsidRPr="00A43FFB">
              <w:rPr>
                <w:sz w:val="20"/>
              </w:rPr>
              <w:t>9</w:t>
            </w:r>
            <w:r w:rsidRPr="00A43FFB">
              <w:rPr>
                <w:sz w:val="20"/>
              </w:rPr>
              <w:t>00</w:t>
            </w:r>
          </w:p>
        </w:tc>
        <w:tc>
          <w:tcPr>
            <w:tcW w:w="715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19000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  <w:r w:rsidR="00251B24" w:rsidRPr="00A43FFB">
              <w:rPr>
                <w:sz w:val="20"/>
              </w:rPr>
              <w:t>00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35</w:t>
            </w:r>
            <w:r w:rsidR="00B24F18" w:rsidRPr="00A43FFB">
              <w:rPr>
                <w:sz w:val="20"/>
              </w:rPr>
              <w:t>00</w:t>
            </w:r>
            <w:r w:rsidR="00251B24" w:rsidRPr="00A43FFB">
              <w:rPr>
                <w:sz w:val="20"/>
              </w:rPr>
              <w:t>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37</w:t>
            </w:r>
            <w:r w:rsidR="00B24F18" w:rsidRPr="00A43FFB">
              <w:rPr>
                <w:sz w:val="20"/>
              </w:rPr>
              <w:t>000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835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t>Задача № 3</w:t>
            </w:r>
          </w:p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на туристском рынке</w:t>
            </w:r>
          </w:p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изготовленной и распространенной сувенирной продукции (брелоки, магниты, рамки, пакеты, ручки и т.п.)</w:t>
            </w:r>
            <w:r w:rsidR="00064F21" w:rsidRPr="00A43FFB">
              <w:rPr>
                <w:sz w:val="24"/>
                <w:szCs w:val="24"/>
              </w:rPr>
              <w:t xml:space="preserve"> для туристов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450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1736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количество разработанных и установленных информационных стендов (баннеров, указателей и т.п.)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FF796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11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121C6F">
        <w:trPr>
          <w:trHeight w:val="1736"/>
          <w:tblCellSpacing w:w="5" w:type="nil"/>
        </w:trPr>
        <w:tc>
          <w:tcPr>
            <w:tcW w:w="2494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количество статей в СМИ, на интернет-порталах, на сайте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о туристическом потенциале района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1144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57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</w:t>
            </w:r>
          </w:p>
        </w:tc>
        <w:tc>
          <w:tcPr>
            <w:tcW w:w="1287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</w:tbl>
    <w:p w:rsidR="00156F4B" w:rsidRPr="00A43FFB" w:rsidRDefault="00156F4B" w:rsidP="00156F4B">
      <w:pPr>
        <w:widowControl w:val="0"/>
        <w:overflowPunct/>
        <w:jc w:val="right"/>
        <w:rPr>
          <w:b/>
          <w:sz w:val="16"/>
          <w:szCs w:val="16"/>
        </w:rPr>
      </w:pPr>
    </w:p>
    <w:p w:rsidR="00156F4B" w:rsidRPr="00A43FFB" w:rsidRDefault="00156F4B" w:rsidP="00156F4B">
      <w:pPr>
        <w:widowControl w:val="0"/>
        <w:overflowPunct/>
        <w:ind w:firstLine="540"/>
        <w:jc w:val="center"/>
        <w:rPr>
          <w:rFonts w:ascii="Arial" w:hAnsi="Arial" w:cs="Arial"/>
          <w:sz w:val="20"/>
        </w:rPr>
      </w:pPr>
    </w:p>
    <w:p w:rsidR="001371F8" w:rsidRPr="00A43FFB" w:rsidRDefault="001371F8" w:rsidP="00156F4B">
      <w:pPr>
        <w:overflowPunct/>
        <w:autoSpaceDE/>
        <w:autoSpaceDN/>
        <w:adjustRightInd/>
        <w:ind w:firstLine="709"/>
        <w:jc w:val="right"/>
        <w:rPr>
          <w:color w:val="FF0000"/>
          <w:szCs w:val="28"/>
        </w:rPr>
      </w:pPr>
    </w:p>
    <w:p w:rsidR="00156F4B" w:rsidRPr="00A43FFB" w:rsidRDefault="00156F4B" w:rsidP="00156F4B">
      <w:pPr>
        <w:overflowPunct/>
        <w:autoSpaceDE/>
        <w:autoSpaceDN/>
        <w:adjustRightInd/>
        <w:ind w:firstLine="709"/>
        <w:jc w:val="right"/>
        <w:rPr>
          <w:i/>
          <w:color w:val="000000"/>
          <w:szCs w:val="28"/>
        </w:rPr>
      </w:pPr>
      <w:r w:rsidRPr="00A43FFB">
        <w:rPr>
          <w:i/>
          <w:color w:val="000000"/>
          <w:szCs w:val="28"/>
        </w:rPr>
        <w:t>Таблица № 2</w:t>
      </w:r>
    </w:p>
    <w:p w:rsidR="00156F4B" w:rsidRPr="00A43FFB" w:rsidRDefault="00156F4B" w:rsidP="00156F4B">
      <w:pPr>
        <w:overflowPunct/>
        <w:autoSpaceDE/>
        <w:autoSpaceDN/>
        <w:adjustRightInd/>
        <w:ind w:firstLine="709"/>
        <w:jc w:val="right"/>
        <w:rPr>
          <w:i/>
          <w:color w:val="000000"/>
          <w:sz w:val="18"/>
          <w:szCs w:val="18"/>
        </w:rPr>
      </w:pPr>
    </w:p>
    <w:p w:rsidR="00156F4B" w:rsidRPr="00A43FFB" w:rsidRDefault="00156F4B" w:rsidP="00156F4B">
      <w:pPr>
        <w:overflowPunct/>
        <w:autoSpaceDE/>
        <w:autoSpaceDN/>
        <w:adjustRightInd/>
        <w:jc w:val="center"/>
        <w:rPr>
          <w:color w:val="000000"/>
          <w:szCs w:val="28"/>
        </w:rPr>
      </w:pPr>
      <w:r w:rsidRPr="00A43FFB">
        <w:rPr>
          <w:color w:val="000000"/>
          <w:szCs w:val="28"/>
        </w:rPr>
        <w:t>Информация о порядке сбора информации для определения (расчета)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  <w:r w:rsidRPr="00A43FFB">
        <w:rPr>
          <w:color w:val="000000"/>
          <w:szCs w:val="28"/>
        </w:rPr>
        <w:t xml:space="preserve">плановых и фактических значений целевых индикаторов программы муниципальной программы </w:t>
      </w:r>
      <w:r w:rsidRPr="00A43FFB">
        <w:rPr>
          <w:szCs w:val="28"/>
        </w:rPr>
        <w:t xml:space="preserve">«Развитие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на 2023-2025 годы»,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A43FFB" w:rsidRDefault="00156F4B" w:rsidP="00156F4B">
      <w:pPr>
        <w:overflowPunct/>
        <w:autoSpaceDE/>
        <w:autoSpaceDN/>
        <w:adjustRightInd/>
        <w:jc w:val="center"/>
        <w:rPr>
          <w:color w:val="000000"/>
          <w:sz w:val="16"/>
          <w:szCs w:val="1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2581"/>
        <w:gridCol w:w="3878"/>
      </w:tblGrid>
      <w:tr w:rsidR="00156F4B" w:rsidRPr="00A43FFB" w:rsidTr="0000785C">
        <w:trPr>
          <w:trHeight w:val="753"/>
        </w:trPr>
        <w:tc>
          <w:tcPr>
            <w:tcW w:w="5211" w:type="dxa"/>
            <w:shd w:val="clear" w:color="auto" w:fill="auto"/>
            <w:vAlign w:val="center"/>
          </w:tcPr>
          <w:p w:rsidR="00156F4B" w:rsidRPr="00A43FFB" w:rsidRDefault="00156F4B" w:rsidP="00156F4B">
            <w:pPr>
              <w:tabs>
                <w:tab w:val="left" w:pos="4111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Наименование целевого индикатора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 xml:space="preserve">Периодичность сбора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Вид временной характеристики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Источник получения данных</w:t>
            </w:r>
          </w:p>
        </w:tc>
      </w:tr>
      <w:tr w:rsidR="00156F4B" w:rsidRPr="00A43FFB" w:rsidTr="0000785C">
        <w:trPr>
          <w:trHeight w:val="256"/>
        </w:trPr>
        <w:tc>
          <w:tcPr>
            <w:tcW w:w="5211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A43FFB">
              <w:rPr>
                <w:b/>
                <w:color w:val="000000"/>
                <w:sz w:val="20"/>
              </w:rPr>
              <w:t>5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1. 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A43FFB" w:rsidTr="0000785C">
        <w:trPr>
          <w:trHeight w:val="841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2. Количество проведенных событийных мероприятий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</w:rPr>
            </w:pPr>
            <w:r w:rsidRPr="00A43FFB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Управления организационно-контрольной, кадровой и правовой работы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3. Количество посетителей на мероприятиях событийного туризма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4. Количество участий представителей от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и представителей туристических организаций в</w:t>
            </w:r>
            <w:r w:rsidR="00670803" w:rsidRPr="00A43FFB">
              <w:rPr>
                <w:sz w:val="24"/>
                <w:szCs w:val="24"/>
              </w:rPr>
              <w:t xml:space="preserve"> районных, областных,</w:t>
            </w:r>
            <w:r w:rsidRPr="00A43FFB">
              <w:rPr>
                <w:sz w:val="24"/>
                <w:szCs w:val="24"/>
              </w:rPr>
              <w:t xml:space="preserve"> российских и международных </w:t>
            </w:r>
            <w:r w:rsidRPr="00A43FFB">
              <w:rPr>
                <w:sz w:val="24"/>
                <w:szCs w:val="24"/>
              </w:rPr>
              <w:lastRenderedPageBreak/>
              <w:t xml:space="preserve">выставках, конференциях, форумах, семинарах, презентациях </w:t>
            </w:r>
            <w:proofErr w:type="spellStart"/>
            <w:r w:rsidRPr="00A43FFB">
              <w:rPr>
                <w:sz w:val="24"/>
                <w:szCs w:val="24"/>
              </w:rPr>
              <w:t>туробъектов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A43FFB" w:rsidTr="0000785C">
        <w:trPr>
          <w:trHeight w:val="855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lastRenderedPageBreak/>
              <w:t>5. Количество субъектов, оказывающих туристские услуги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6. Количество объектов конкурентоспособной туристской индустрии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7. Туристский поток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Данные субъектов туриндустрии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8.Количество изготовленной и распространенной сувенирной продукции (брелоки, магниты, рамки, пакеты, ручки и т.п.)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9. Количество разработанных и установленных информационных стендов (баннеров, указателей и т.п.)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  <w:tr w:rsidR="00156F4B" w:rsidRPr="00A43FF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10. Количество статей в СМИ, на интернет-порталах, на сайте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о туристическом потенциале района</w:t>
            </w:r>
          </w:p>
        </w:tc>
        <w:tc>
          <w:tcPr>
            <w:tcW w:w="1843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за отчетный</w:t>
            </w:r>
          </w:p>
        </w:tc>
        <w:tc>
          <w:tcPr>
            <w:tcW w:w="2581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3FF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</w:tbl>
    <w:p w:rsidR="00156F4B" w:rsidRPr="00A43FFB" w:rsidRDefault="00156F4B" w:rsidP="00156F4B">
      <w:pPr>
        <w:widowControl w:val="0"/>
        <w:overflowPunct/>
        <w:rPr>
          <w:i/>
          <w:color w:val="000000"/>
          <w:szCs w:val="28"/>
        </w:rPr>
        <w:sectPr w:rsidR="00156F4B" w:rsidRPr="00A43FFB" w:rsidSect="0000785C">
          <w:footerReference w:type="default" r:id="rId11"/>
          <w:pgSz w:w="16838" w:h="11906" w:orient="landscape"/>
          <w:pgMar w:top="454" w:right="567" w:bottom="454" w:left="1247" w:header="709" w:footer="709" w:gutter="0"/>
          <w:cols w:space="708"/>
          <w:docGrid w:linePitch="360"/>
        </w:sectPr>
      </w:pPr>
    </w:p>
    <w:p w:rsidR="00156F4B" w:rsidRPr="00A43FFB" w:rsidRDefault="00156F4B" w:rsidP="00156F4B">
      <w:pPr>
        <w:widowControl w:val="0"/>
        <w:overflowPunct/>
        <w:jc w:val="right"/>
        <w:rPr>
          <w:i/>
          <w:szCs w:val="28"/>
        </w:rPr>
      </w:pPr>
    </w:p>
    <w:p w:rsidR="00156F4B" w:rsidRPr="00A43FFB" w:rsidRDefault="00156F4B" w:rsidP="00156F4B">
      <w:pPr>
        <w:widowControl w:val="0"/>
        <w:overflowPunct/>
        <w:jc w:val="right"/>
        <w:rPr>
          <w:i/>
          <w:szCs w:val="28"/>
        </w:rPr>
      </w:pPr>
      <w:r w:rsidRPr="00A43FFB">
        <w:rPr>
          <w:i/>
          <w:szCs w:val="28"/>
        </w:rPr>
        <w:t>Таблица № 3</w:t>
      </w:r>
    </w:p>
    <w:p w:rsidR="00156F4B" w:rsidRPr="00A43FFB" w:rsidRDefault="00156F4B" w:rsidP="00156F4B">
      <w:pPr>
        <w:widowControl w:val="0"/>
        <w:overflowPunct/>
        <w:ind w:firstLine="540"/>
        <w:jc w:val="center"/>
        <w:rPr>
          <w:szCs w:val="28"/>
        </w:rPr>
      </w:pPr>
      <w:r w:rsidRPr="00A43FFB">
        <w:rPr>
          <w:szCs w:val="28"/>
        </w:rPr>
        <w:t>Подробный перечень планируемых к реализации мероприятий</w:t>
      </w:r>
    </w:p>
    <w:p w:rsidR="00156F4B" w:rsidRPr="00A43FFB" w:rsidRDefault="00156F4B" w:rsidP="00156F4B">
      <w:pPr>
        <w:overflowPunct/>
        <w:autoSpaceDE/>
        <w:autoSpaceDN/>
        <w:adjustRightInd/>
        <w:jc w:val="center"/>
        <w:rPr>
          <w:szCs w:val="28"/>
        </w:rPr>
      </w:pPr>
      <w:r w:rsidRPr="00A43FFB">
        <w:rPr>
          <w:szCs w:val="28"/>
        </w:rPr>
        <w:t xml:space="preserve">муниципальной программы «Развитие туризма в </w:t>
      </w:r>
      <w:proofErr w:type="spellStart"/>
      <w:r w:rsidRPr="00A43FFB">
        <w:rPr>
          <w:szCs w:val="28"/>
        </w:rPr>
        <w:t>Мошковском</w:t>
      </w:r>
      <w:proofErr w:type="spellEnd"/>
      <w:r w:rsidRPr="00A43FFB">
        <w:rPr>
          <w:szCs w:val="28"/>
        </w:rPr>
        <w:t xml:space="preserve"> районе Новосибирской области на 2023-2025 годы»</w:t>
      </w:r>
    </w:p>
    <w:p w:rsidR="00156F4B" w:rsidRPr="00A43FFB" w:rsidRDefault="00156F4B" w:rsidP="00156F4B">
      <w:pPr>
        <w:widowControl w:val="0"/>
        <w:overflowPunct/>
        <w:ind w:firstLine="540"/>
        <w:jc w:val="center"/>
        <w:rPr>
          <w:szCs w:val="28"/>
        </w:rPr>
      </w:pPr>
      <w:r w:rsidRPr="00A43FFB">
        <w:rPr>
          <w:szCs w:val="28"/>
        </w:rPr>
        <w:t>на очередной 2023 год и плановый период 2023-2025 годов</w:t>
      </w:r>
    </w:p>
    <w:p w:rsidR="00156F4B" w:rsidRPr="00A43FF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A43FFB" w:rsidRDefault="00156F4B" w:rsidP="00156F4B">
      <w:pPr>
        <w:widowControl w:val="0"/>
        <w:overflowPunct/>
        <w:ind w:firstLine="540"/>
        <w:jc w:val="center"/>
        <w:rPr>
          <w:rFonts w:ascii="Arial" w:hAnsi="Arial" w:cs="Arial"/>
          <w:sz w:val="20"/>
        </w:rPr>
      </w:pPr>
    </w:p>
    <w:tbl>
      <w:tblPr>
        <w:tblStyle w:val="12"/>
        <w:tblW w:w="17369" w:type="dxa"/>
        <w:tblLayout w:type="fixed"/>
        <w:tblLook w:val="04A0" w:firstRow="1" w:lastRow="0" w:firstColumn="1" w:lastColumn="0" w:noHBand="0" w:noVBand="1"/>
      </w:tblPr>
      <w:tblGrid>
        <w:gridCol w:w="846"/>
        <w:gridCol w:w="564"/>
        <w:gridCol w:w="995"/>
        <w:gridCol w:w="851"/>
        <w:gridCol w:w="281"/>
        <w:gridCol w:w="711"/>
        <w:gridCol w:w="991"/>
        <w:gridCol w:w="710"/>
        <w:gridCol w:w="850"/>
        <w:gridCol w:w="851"/>
        <w:gridCol w:w="709"/>
        <w:gridCol w:w="850"/>
        <w:gridCol w:w="709"/>
        <w:gridCol w:w="992"/>
        <w:gridCol w:w="992"/>
        <w:gridCol w:w="1418"/>
        <w:gridCol w:w="1276"/>
        <w:gridCol w:w="1058"/>
        <w:gridCol w:w="1715"/>
      </w:tblGrid>
      <w:tr w:rsidR="00156F4B" w:rsidRPr="00A43FFB" w:rsidTr="0000785C">
        <w:trPr>
          <w:gridAfter w:val="2"/>
          <w:wAfter w:w="2773" w:type="dxa"/>
          <w:trHeight w:val="720"/>
        </w:trPr>
        <w:tc>
          <w:tcPr>
            <w:tcW w:w="1410" w:type="dxa"/>
            <w:gridSpan w:val="2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Наименование мероприятия</w:t>
            </w:r>
          </w:p>
        </w:tc>
        <w:tc>
          <w:tcPr>
            <w:tcW w:w="995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Наименование показателя</w:t>
            </w:r>
          </w:p>
        </w:tc>
        <w:tc>
          <w:tcPr>
            <w:tcW w:w="3544" w:type="dxa"/>
            <w:gridSpan w:val="5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 xml:space="preserve">Код бюджетной 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классификации</w:t>
            </w:r>
          </w:p>
        </w:tc>
        <w:tc>
          <w:tcPr>
            <w:tcW w:w="850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показателя на 2023 год</w:t>
            </w:r>
          </w:p>
        </w:tc>
        <w:tc>
          <w:tcPr>
            <w:tcW w:w="3119" w:type="dxa"/>
            <w:gridSpan w:val="4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показателя на очередной финансовый 2023 год (поквартально)</w:t>
            </w:r>
          </w:p>
        </w:tc>
        <w:tc>
          <w:tcPr>
            <w:tcW w:w="992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показателя на 2024 год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Значение показателя на 2025 год</w:t>
            </w:r>
          </w:p>
        </w:tc>
        <w:tc>
          <w:tcPr>
            <w:tcW w:w="1418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Ответствен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proofErr w:type="spellStart"/>
            <w:r w:rsidRPr="00A43FFB">
              <w:rPr>
                <w:sz w:val="20"/>
              </w:rPr>
              <w:t>ный</w:t>
            </w:r>
            <w:proofErr w:type="spellEnd"/>
            <w:r w:rsidRPr="00A43FFB">
              <w:rPr>
                <w:sz w:val="20"/>
              </w:rPr>
              <w:t xml:space="preserve"> исполнитель</w:t>
            </w:r>
          </w:p>
        </w:tc>
        <w:tc>
          <w:tcPr>
            <w:tcW w:w="1276" w:type="dxa"/>
            <w:vMerge w:val="restart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Ожидаемый результат (краткое описание)</w:t>
            </w:r>
          </w:p>
        </w:tc>
      </w:tr>
      <w:tr w:rsidR="00156F4B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ГРБС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444</w:t>
            </w: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A43FFB">
              <w:rPr>
                <w:sz w:val="20"/>
              </w:rPr>
              <w:t>Рз</w:t>
            </w:r>
            <w:proofErr w:type="spellEnd"/>
            <w:r w:rsidRPr="00A43FFB">
              <w:rPr>
                <w:sz w:val="20"/>
              </w:rPr>
              <w:t xml:space="preserve"> </w:t>
            </w:r>
            <w:proofErr w:type="spellStart"/>
            <w:r w:rsidRPr="00A43FFB">
              <w:rPr>
                <w:sz w:val="20"/>
              </w:rPr>
              <w:t>Пр</w:t>
            </w:r>
            <w:proofErr w:type="spellEnd"/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0801</w:t>
            </w:r>
          </w:p>
        </w:tc>
        <w:tc>
          <w:tcPr>
            <w:tcW w:w="991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ЦСР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7300000240</w:t>
            </w:r>
          </w:p>
        </w:tc>
        <w:tc>
          <w:tcPr>
            <w:tcW w:w="710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ВР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240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 кв.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 кв.</w:t>
            </w: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3 кв.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4 кв.</w:t>
            </w:r>
          </w:p>
        </w:tc>
        <w:tc>
          <w:tcPr>
            <w:tcW w:w="992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216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</w:t>
            </w: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14</w:t>
            </w:r>
          </w:p>
        </w:tc>
      </w:tr>
      <w:tr w:rsidR="00156F4B" w:rsidRPr="00A43FF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50" w:type="dxa"/>
            <w:gridSpan w:val="16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Муниципальная программа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 xml:space="preserve"> «Развитие туризма в </w:t>
            </w:r>
            <w:proofErr w:type="spellStart"/>
            <w:r w:rsidRPr="00A43FFB">
              <w:rPr>
                <w:sz w:val="20"/>
              </w:rPr>
              <w:t>Мошковском</w:t>
            </w:r>
            <w:proofErr w:type="spellEnd"/>
            <w:r w:rsidRPr="00A43FFB">
              <w:rPr>
                <w:sz w:val="20"/>
              </w:rPr>
              <w:t xml:space="preserve"> районе Новосибирской области на 2023-2025 годы»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750" w:type="dxa"/>
            <w:gridSpan w:val="16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  <w:u w:val="single"/>
              </w:rPr>
              <w:t>Цель:</w:t>
            </w:r>
            <w:r w:rsidRPr="00A43FFB">
              <w:rPr>
                <w:sz w:val="24"/>
                <w:szCs w:val="24"/>
              </w:rPr>
              <w:t xml:space="preserve"> обеспечение устойчивого развития туризма в </w:t>
            </w:r>
            <w:proofErr w:type="spellStart"/>
            <w:r w:rsidRPr="00A43FFB">
              <w:rPr>
                <w:sz w:val="24"/>
                <w:szCs w:val="24"/>
              </w:rPr>
              <w:t>Мошковском</w:t>
            </w:r>
            <w:proofErr w:type="spellEnd"/>
            <w:r w:rsidRPr="00A43FFB">
              <w:rPr>
                <w:sz w:val="24"/>
                <w:szCs w:val="24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</w:t>
            </w:r>
          </w:p>
        </w:tc>
      </w:tr>
      <w:tr w:rsidR="00156F4B" w:rsidRPr="00A43FF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3750" w:type="dxa"/>
            <w:gridSpan w:val="16"/>
          </w:tcPr>
          <w:p w:rsidR="00156F4B" w:rsidRPr="00A43FF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  <w:u w:val="single"/>
              </w:rPr>
              <w:t>Задача №1</w:t>
            </w:r>
            <w:r w:rsidRPr="00A43FFB">
              <w:rPr>
                <w:sz w:val="24"/>
                <w:szCs w:val="24"/>
              </w:rPr>
              <w:t xml:space="preserve"> Развитие событийного туризма, разработка ключевых событий и уникальных мероприятий</w:t>
            </w:r>
          </w:p>
          <w:p w:rsidR="00156F4B" w:rsidRPr="00A43FF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2397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Организация мероприятий сферы событийного туризма </w:t>
            </w: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Количество мероприятий</w:t>
            </w:r>
          </w:p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(ед.) 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0F3092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25</w:t>
            </w:r>
          </w:p>
        </w:tc>
        <w:tc>
          <w:tcPr>
            <w:tcW w:w="992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 w:rsidRPr="00A43FFB">
              <w:rPr>
                <w:sz w:val="20"/>
              </w:rPr>
              <w:t>30</w:t>
            </w: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 w:rsidRPr="00A43FFB">
              <w:rPr>
                <w:sz w:val="24"/>
                <w:szCs w:val="24"/>
              </w:rPr>
              <w:t>МКУ Управление культуры и молодежной политики</w:t>
            </w: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Развитие событийного туризма, привлечение населения к культурным ценностям, обмен опытом в туриндустрии</w:t>
            </w:r>
          </w:p>
        </w:tc>
      </w:tr>
      <w:tr w:rsidR="00156F4B" w:rsidRPr="00A43FFB" w:rsidTr="0000785C">
        <w:trPr>
          <w:gridAfter w:val="2"/>
          <w:wAfter w:w="2773" w:type="dxa"/>
          <w:trHeight w:val="584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Стоимость единицы 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649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Сумма затрат, тыс. руб., в </w:t>
            </w:r>
            <w:proofErr w:type="spellStart"/>
            <w:r w:rsidRPr="00A43FFB">
              <w:rPr>
                <w:sz w:val="20"/>
              </w:rPr>
              <w:t>т.ч</w:t>
            </w:r>
            <w:proofErr w:type="spellEnd"/>
            <w:r w:rsidRPr="00A43FFB">
              <w:rPr>
                <w:sz w:val="20"/>
              </w:rPr>
              <w:t>.: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156F4B" w:rsidRPr="00A43FFB" w:rsidRDefault="00632FE5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709" w:type="dxa"/>
          </w:tcPr>
          <w:p w:rsidR="00156F4B" w:rsidRPr="00A43FFB" w:rsidRDefault="00632FE5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56F4B" w:rsidRPr="00A43FFB" w:rsidRDefault="00632FE5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992" w:type="dxa"/>
          </w:tcPr>
          <w:p w:rsidR="00156F4B" w:rsidRPr="00A43FFB" w:rsidRDefault="00B24F18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431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523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587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местные бюджеты 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851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709" w:type="dxa"/>
          </w:tcPr>
          <w:p w:rsidR="00156F4B" w:rsidRPr="00A43FFB" w:rsidRDefault="00B24F18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56F4B" w:rsidRPr="00A43FFB" w:rsidRDefault="00632FE5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992" w:type="dxa"/>
          </w:tcPr>
          <w:p w:rsidR="00156F4B" w:rsidRPr="00A43FFB" w:rsidRDefault="00B24F18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 w:rsidRPr="00A43FFB">
              <w:rPr>
                <w:sz w:val="20"/>
              </w:rPr>
              <w:t>101,5</w:t>
            </w: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A43FF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A43FF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A43FF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A43FF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FF0000"/>
                <w:sz w:val="20"/>
              </w:rPr>
            </w:pPr>
            <w:r w:rsidRPr="00A43FFB">
              <w:rPr>
                <w:color w:val="000000" w:themeColor="text1"/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3600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800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900</w:t>
            </w: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1000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900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4000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5000</w:t>
            </w:r>
          </w:p>
        </w:tc>
        <w:tc>
          <w:tcPr>
            <w:tcW w:w="1418" w:type="dxa"/>
          </w:tcPr>
          <w:p w:rsidR="00F51DEE" w:rsidRPr="00A43FFB" w:rsidRDefault="00F51DEE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A43FF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количество участий представителей от </w:t>
            </w:r>
            <w:proofErr w:type="spellStart"/>
            <w:r w:rsidRPr="00A43FFB">
              <w:rPr>
                <w:sz w:val="20"/>
              </w:rPr>
              <w:t>Мошков</w:t>
            </w:r>
            <w:r w:rsidRPr="00A43FFB">
              <w:rPr>
                <w:sz w:val="20"/>
              </w:rPr>
              <w:lastRenderedPageBreak/>
              <w:t>ского</w:t>
            </w:r>
            <w:proofErr w:type="spellEnd"/>
            <w:r w:rsidRPr="00A43FFB">
              <w:rPr>
                <w:sz w:val="20"/>
              </w:rPr>
              <w:t xml:space="preserve"> района и представителей туристических организаций в российских и международных выставках, конференциях, форумах, семинарах, презентациях  </w:t>
            </w:r>
            <w:proofErr w:type="spellStart"/>
            <w:r w:rsidRPr="00A43FFB">
              <w:rPr>
                <w:sz w:val="20"/>
              </w:rPr>
              <w:t>туробъектов</w:t>
            </w:r>
            <w:proofErr w:type="spellEnd"/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F51DEE" w:rsidRPr="00A43FFB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A43FFB" w:rsidRDefault="008763D5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A43FF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18" w:type="dxa"/>
          </w:tcPr>
          <w:p w:rsidR="00F51DEE" w:rsidRPr="00A43FFB" w:rsidRDefault="00F51DEE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A43FFB" w:rsidTr="0000785C">
        <w:trPr>
          <w:gridAfter w:val="2"/>
          <w:wAfter w:w="2773" w:type="dxa"/>
          <w:trHeight w:val="360"/>
        </w:trPr>
        <w:tc>
          <w:tcPr>
            <w:tcW w:w="14596" w:type="dxa"/>
            <w:gridSpan w:val="17"/>
          </w:tcPr>
          <w:p w:rsidR="00F51DEE" w:rsidRPr="00A43FFB" w:rsidRDefault="00F51DEE" w:rsidP="00F51DEE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F51DEE" w:rsidRPr="00A43FFB" w:rsidRDefault="00F51DEE" w:rsidP="00F51DEE">
            <w:pPr>
              <w:tabs>
                <w:tab w:val="left" w:pos="362"/>
                <w:tab w:val="left" w:pos="993"/>
              </w:tabs>
              <w:overflowPunct/>
              <w:autoSpaceDE/>
              <w:autoSpaceDN/>
              <w:adjustRightInd/>
              <w:rPr>
                <w:sz w:val="20"/>
              </w:rPr>
            </w:pPr>
            <w:r w:rsidRPr="00A43FFB">
              <w:rPr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F51DEE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 w:val="restart"/>
          </w:tcPr>
          <w:p w:rsidR="00F51DEE" w:rsidRPr="00A43FFB" w:rsidRDefault="00F51DEE" w:rsidP="00F51DEE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 w:rsidRPr="00A43FFB">
              <w:rPr>
                <w:color w:val="000000"/>
                <w:sz w:val="24"/>
                <w:szCs w:val="28"/>
              </w:rPr>
              <w:t>Мероприятия направленные на увеличение потока туристов, улучшение качества туристских услуг, оказываем</w:t>
            </w:r>
            <w:r w:rsidRPr="00A43FFB">
              <w:rPr>
                <w:color w:val="000000"/>
                <w:sz w:val="24"/>
                <w:szCs w:val="28"/>
              </w:rPr>
              <w:lastRenderedPageBreak/>
              <w:t xml:space="preserve">ых субъектами туризма в </w:t>
            </w:r>
            <w:proofErr w:type="spellStart"/>
            <w:r w:rsidRPr="00A43FFB">
              <w:rPr>
                <w:color w:val="000000"/>
                <w:sz w:val="24"/>
                <w:szCs w:val="28"/>
              </w:rPr>
              <w:t>Мошковском</w:t>
            </w:r>
            <w:proofErr w:type="spellEnd"/>
            <w:r w:rsidRPr="00A43FFB">
              <w:rPr>
                <w:color w:val="000000"/>
                <w:sz w:val="24"/>
                <w:szCs w:val="28"/>
              </w:rPr>
              <w:t xml:space="preserve"> районе (размещение информации о месте нахождения туристических объектов на интерактивной карте Новосибирской области)</w:t>
            </w:r>
          </w:p>
        </w:tc>
        <w:tc>
          <w:tcPr>
            <w:tcW w:w="995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lastRenderedPageBreak/>
              <w:t>Количество субъектов оказывающих туристские услуги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A43FF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F51DEE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F51DEE" w:rsidRPr="00A43FFB" w:rsidRDefault="00F51DEE" w:rsidP="00F51DEE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Количество объектов туриндустрии, размеще</w:t>
            </w:r>
            <w:r w:rsidRPr="00A43FFB">
              <w:rPr>
                <w:sz w:val="20"/>
              </w:rPr>
              <w:lastRenderedPageBreak/>
              <w:t>нных на интерактивной карте Новосибирской области (ед.)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F51DEE" w:rsidRPr="00A43FF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51DEE" w:rsidRPr="00A43FF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</w:p>
          <w:p w:rsidR="00F51DEE" w:rsidRPr="00A43FF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Улучшение качества туристских услуг</w:t>
            </w: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туристский поток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33600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800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12900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19000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900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35000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37000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Стоимость единицы 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Сумма затрат, тыс. руб., в </w:t>
            </w:r>
            <w:proofErr w:type="spellStart"/>
            <w:r w:rsidRPr="00A43FFB">
              <w:rPr>
                <w:sz w:val="20"/>
              </w:rPr>
              <w:t>т.ч</w:t>
            </w:r>
            <w:proofErr w:type="spellEnd"/>
            <w:r w:rsidRPr="00A43FFB">
              <w:rPr>
                <w:sz w:val="20"/>
              </w:rPr>
              <w:t>.:</w:t>
            </w: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A43FFB" w:rsidTr="0000785C">
        <w:trPr>
          <w:gridAfter w:val="1"/>
          <w:wAfter w:w="1715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местные бюджеты 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058" w:type="dxa"/>
          </w:tcPr>
          <w:p w:rsidR="00251B24" w:rsidRPr="00A43FFB" w:rsidRDefault="00251B24" w:rsidP="00251B24">
            <w:pPr>
              <w:overflowPunct/>
              <w:autoSpaceDE/>
              <w:autoSpaceDN/>
              <w:adjustRightInd/>
              <w:ind w:left="66" w:right="-217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</w:tcPr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A43FFB" w:rsidTr="0000785C">
        <w:trPr>
          <w:trHeight w:val="924"/>
        </w:trPr>
        <w:tc>
          <w:tcPr>
            <w:tcW w:w="14596" w:type="dxa"/>
            <w:gridSpan w:val="17"/>
          </w:tcPr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A43FFB">
              <w:rPr>
                <w:sz w:val="24"/>
                <w:szCs w:val="24"/>
                <w:u w:val="single"/>
              </w:rPr>
              <w:t>Задача № 3</w:t>
            </w:r>
          </w:p>
          <w:p w:rsidR="00251B24" w:rsidRPr="00A43FFB" w:rsidRDefault="00251B24" w:rsidP="00251B24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3FFB">
              <w:rPr>
                <w:sz w:val="24"/>
                <w:szCs w:val="24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A43FFB">
              <w:rPr>
                <w:sz w:val="24"/>
                <w:szCs w:val="24"/>
              </w:rPr>
              <w:t>Мошковского</w:t>
            </w:r>
            <w:proofErr w:type="spellEnd"/>
            <w:r w:rsidRPr="00A43FFB">
              <w:rPr>
                <w:sz w:val="24"/>
                <w:szCs w:val="24"/>
              </w:rPr>
              <w:t xml:space="preserve"> района на туристском рынке</w:t>
            </w:r>
          </w:p>
        </w:tc>
        <w:tc>
          <w:tcPr>
            <w:tcW w:w="2773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1544"/>
        </w:trPr>
        <w:tc>
          <w:tcPr>
            <w:tcW w:w="1410" w:type="dxa"/>
            <w:gridSpan w:val="2"/>
            <w:vMerge w:val="restart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Изготовление сувенирной продукции, </w:t>
            </w: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A43FFB">
              <w:rPr>
                <w:sz w:val="20"/>
              </w:rPr>
              <w:t>Установка информационных стендов</w:t>
            </w: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rFonts w:ascii="Arial" w:hAnsi="Arial" w:cs="Arial"/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rPr>
                <w:rFonts w:ascii="Arial" w:hAnsi="Arial" w:cs="Arial"/>
                <w:sz w:val="20"/>
              </w:rPr>
            </w:pPr>
            <w:r w:rsidRPr="00A43FFB">
              <w:rPr>
                <w:sz w:val="20"/>
              </w:rPr>
              <w:t xml:space="preserve">Публикация статей в СМИ, на интернет-порталах, на сайте </w:t>
            </w:r>
            <w:proofErr w:type="spellStart"/>
            <w:r w:rsidRPr="00A43FFB">
              <w:rPr>
                <w:sz w:val="20"/>
              </w:rPr>
              <w:t>Мошковского</w:t>
            </w:r>
            <w:proofErr w:type="spellEnd"/>
            <w:r w:rsidRPr="00A43FFB">
              <w:rPr>
                <w:sz w:val="20"/>
              </w:rPr>
              <w:t xml:space="preserve"> района Новосибирской области о туристическом потенциале района</w:t>
            </w: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lastRenderedPageBreak/>
              <w:t>Количество изготовленной продукции</w:t>
            </w:r>
          </w:p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(ед.)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1418" w:type="dxa"/>
            <w:vMerge w:val="restart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 xml:space="preserve">Продвижение туриндустрии района за </w:t>
            </w:r>
          </w:p>
          <w:p w:rsidR="00251B24" w:rsidRPr="00A43FF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  <w:r w:rsidRPr="00A43FFB">
              <w:rPr>
                <w:sz w:val="20"/>
              </w:rPr>
              <w:t>счет рекламно-информационного обеспечения</w:t>
            </w:r>
          </w:p>
        </w:tc>
      </w:tr>
      <w:tr w:rsidR="00251B24" w:rsidRPr="00A43FFB" w:rsidTr="0000785C">
        <w:trPr>
          <w:gridAfter w:val="2"/>
          <w:wAfter w:w="2773" w:type="dxa"/>
          <w:trHeight w:val="151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450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540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Сумма затрат, тыс. руб., в </w:t>
            </w:r>
            <w:proofErr w:type="spellStart"/>
            <w:r w:rsidRPr="00A43FFB">
              <w:rPr>
                <w:sz w:val="20"/>
              </w:rPr>
              <w:t>т.ч</w:t>
            </w:r>
            <w:proofErr w:type="spellEnd"/>
            <w:r w:rsidRPr="00A43FFB">
              <w:rPr>
                <w:sz w:val="20"/>
              </w:rPr>
              <w:t>.: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180,0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556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357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273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160,0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180,0</w:t>
            </w: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699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ind w:left="-174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количество разработанных и установленных информационных стендов (баннеров, указател</w:t>
            </w:r>
            <w:r w:rsidRPr="00A43FFB">
              <w:rPr>
                <w:sz w:val="20"/>
              </w:rPr>
              <w:lastRenderedPageBreak/>
              <w:t>ей и т.п.) (ед.)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ind w:left="-250"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ind w:right="-249"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3500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Сумма затрат, тыс. руб., в </w:t>
            </w:r>
            <w:proofErr w:type="spellStart"/>
            <w:r w:rsidRPr="00A43FFB">
              <w:rPr>
                <w:sz w:val="20"/>
              </w:rPr>
              <w:t>т.ч</w:t>
            </w:r>
            <w:proofErr w:type="spellEnd"/>
            <w:r w:rsidRPr="00A43FFB">
              <w:rPr>
                <w:sz w:val="20"/>
              </w:rPr>
              <w:t>.: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38,5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10,5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14,0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7,0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42,0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45,5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  <w:trHeight w:val="768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Количество статей в СМИ, на интернет-порталах, на сайте </w:t>
            </w:r>
            <w:proofErr w:type="spellStart"/>
            <w:r w:rsidRPr="00A43FFB">
              <w:rPr>
                <w:sz w:val="20"/>
              </w:rPr>
              <w:t>Мошковского</w:t>
            </w:r>
            <w:proofErr w:type="spellEnd"/>
            <w:r w:rsidRPr="00A43FFB">
              <w:rPr>
                <w:sz w:val="20"/>
              </w:rPr>
              <w:t xml:space="preserve"> района Новосибирской области о туристич</w:t>
            </w:r>
            <w:r w:rsidRPr="00A43FFB">
              <w:rPr>
                <w:sz w:val="20"/>
              </w:rPr>
              <w:lastRenderedPageBreak/>
              <w:t>еском потенциале района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Сумма затрат, тыс. руб., в </w:t>
            </w:r>
            <w:proofErr w:type="spellStart"/>
            <w:r w:rsidRPr="00A43FFB">
              <w:rPr>
                <w:sz w:val="20"/>
              </w:rPr>
              <w:t>т.ч</w:t>
            </w:r>
            <w:proofErr w:type="spellEnd"/>
            <w:r w:rsidRPr="00A43FFB">
              <w:rPr>
                <w:sz w:val="20"/>
              </w:rPr>
              <w:t>.: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A43FFB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A43FF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A43FF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A43FF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A43FF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</w:tbl>
    <w:p w:rsidR="004231CF" w:rsidRDefault="004231CF" w:rsidP="00156F4B">
      <w:pPr>
        <w:tabs>
          <w:tab w:val="left" w:pos="510"/>
        </w:tabs>
        <w:ind w:right="111"/>
        <w:rPr>
          <w:szCs w:val="28"/>
        </w:rPr>
      </w:pPr>
    </w:p>
    <w:p w:rsidR="007658E1" w:rsidRDefault="007658E1"/>
    <w:sectPr w:rsidR="007658E1" w:rsidSect="00D70F56">
      <w:headerReference w:type="default" r:id="rId12"/>
      <w:pgSz w:w="16838" w:h="11906" w:orient="landscape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92" w:rsidRDefault="00B94692">
      <w:r>
        <w:separator/>
      </w:r>
    </w:p>
  </w:endnote>
  <w:endnote w:type="continuationSeparator" w:id="0">
    <w:p w:rsidR="00B94692" w:rsidRDefault="00B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070632"/>
      <w:docPartObj>
        <w:docPartGallery w:val="Page Numbers (Bottom of Page)"/>
        <w:docPartUnique/>
      </w:docPartObj>
    </w:sdtPr>
    <w:sdtEndPr/>
    <w:sdtContent>
      <w:p w:rsidR="00465C6C" w:rsidRDefault="00465C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F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465C6C" w:rsidRDefault="00465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92" w:rsidRDefault="00B94692">
      <w:r>
        <w:separator/>
      </w:r>
    </w:p>
  </w:footnote>
  <w:footnote w:type="continuationSeparator" w:id="0">
    <w:p w:rsidR="00B94692" w:rsidRDefault="00B9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971120"/>
      <w:docPartObj>
        <w:docPartGallery w:val="Page Numbers (Top of Page)"/>
        <w:docPartUnique/>
      </w:docPartObj>
    </w:sdtPr>
    <w:sdtEndPr/>
    <w:sdtContent>
      <w:p w:rsidR="00465C6C" w:rsidRDefault="00465C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C6C" w:rsidRDefault="00465C6C" w:rsidP="006E587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6C" w:rsidRDefault="00465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70F9D"/>
    <w:multiLevelType w:val="multilevel"/>
    <w:tmpl w:val="606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F94A76"/>
    <w:multiLevelType w:val="hybridMultilevel"/>
    <w:tmpl w:val="57E0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64D369B"/>
    <w:multiLevelType w:val="hybridMultilevel"/>
    <w:tmpl w:val="43E294D6"/>
    <w:lvl w:ilvl="0" w:tplc="C8982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47E41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4"/>
  </w:num>
  <w:num w:numId="5">
    <w:abstractNumId w:val="20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17"/>
  </w:num>
  <w:num w:numId="12">
    <w:abstractNumId w:val="19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13"/>
  </w:num>
  <w:num w:numId="18">
    <w:abstractNumId w:val="2"/>
  </w:num>
  <w:num w:numId="19">
    <w:abstractNumId w:val="6"/>
  </w:num>
  <w:num w:numId="20">
    <w:abstractNumId w:val="15"/>
  </w:num>
  <w:num w:numId="21">
    <w:abstractNumId w:val="16"/>
  </w:num>
  <w:num w:numId="22">
    <w:abstractNumId w:val="18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D"/>
    <w:rsid w:val="0000785C"/>
    <w:rsid w:val="00007D37"/>
    <w:rsid w:val="0002496B"/>
    <w:rsid w:val="00025E3F"/>
    <w:rsid w:val="00045773"/>
    <w:rsid w:val="00057503"/>
    <w:rsid w:val="00061CFB"/>
    <w:rsid w:val="00063B47"/>
    <w:rsid w:val="00063CA4"/>
    <w:rsid w:val="00064F21"/>
    <w:rsid w:val="00093A2A"/>
    <w:rsid w:val="000A287D"/>
    <w:rsid w:val="000B1CFD"/>
    <w:rsid w:val="000D30AA"/>
    <w:rsid w:val="000D31DB"/>
    <w:rsid w:val="000E2171"/>
    <w:rsid w:val="000F3092"/>
    <w:rsid w:val="000F4DB3"/>
    <w:rsid w:val="00106866"/>
    <w:rsid w:val="001141D6"/>
    <w:rsid w:val="00121C6F"/>
    <w:rsid w:val="001227A7"/>
    <w:rsid w:val="001371F8"/>
    <w:rsid w:val="001403D7"/>
    <w:rsid w:val="00156F4B"/>
    <w:rsid w:val="00165483"/>
    <w:rsid w:val="001A607B"/>
    <w:rsid w:val="001E3663"/>
    <w:rsid w:val="001E39EE"/>
    <w:rsid w:val="001E4A5E"/>
    <w:rsid w:val="001E6288"/>
    <w:rsid w:val="001F5A1E"/>
    <w:rsid w:val="002030EA"/>
    <w:rsid w:val="00203346"/>
    <w:rsid w:val="002036B2"/>
    <w:rsid w:val="00206D41"/>
    <w:rsid w:val="00227B2E"/>
    <w:rsid w:val="00251B24"/>
    <w:rsid w:val="002759A2"/>
    <w:rsid w:val="00281FF0"/>
    <w:rsid w:val="002E1CDA"/>
    <w:rsid w:val="00301B33"/>
    <w:rsid w:val="00303043"/>
    <w:rsid w:val="00307608"/>
    <w:rsid w:val="0031172C"/>
    <w:rsid w:val="0033014E"/>
    <w:rsid w:val="003304E4"/>
    <w:rsid w:val="003448C0"/>
    <w:rsid w:val="00346EED"/>
    <w:rsid w:val="0036065C"/>
    <w:rsid w:val="0036524B"/>
    <w:rsid w:val="00371AFE"/>
    <w:rsid w:val="00391EB7"/>
    <w:rsid w:val="003A2D1B"/>
    <w:rsid w:val="003D6B68"/>
    <w:rsid w:val="003F695C"/>
    <w:rsid w:val="0040029C"/>
    <w:rsid w:val="00401F4E"/>
    <w:rsid w:val="00420130"/>
    <w:rsid w:val="004231CF"/>
    <w:rsid w:val="00434A33"/>
    <w:rsid w:val="00465C6C"/>
    <w:rsid w:val="00473A04"/>
    <w:rsid w:val="00491365"/>
    <w:rsid w:val="004A6794"/>
    <w:rsid w:val="004C5F65"/>
    <w:rsid w:val="004F5F95"/>
    <w:rsid w:val="00500064"/>
    <w:rsid w:val="00506CF5"/>
    <w:rsid w:val="005202EE"/>
    <w:rsid w:val="00521755"/>
    <w:rsid w:val="005270DB"/>
    <w:rsid w:val="00544091"/>
    <w:rsid w:val="00554F54"/>
    <w:rsid w:val="00562225"/>
    <w:rsid w:val="0059372E"/>
    <w:rsid w:val="005A74A4"/>
    <w:rsid w:val="00632FE5"/>
    <w:rsid w:val="00652F5E"/>
    <w:rsid w:val="00670803"/>
    <w:rsid w:val="006B461A"/>
    <w:rsid w:val="006C78F0"/>
    <w:rsid w:val="006E457F"/>
    <w:rsid w:val="006E5877"/>
    <w:rsid w:val="006F5BA2"/>
    <w:rsid w:val="006F662F"/>
    <w:rsid w:val="007015F9"/>
    <w:rsid w:val="007242D8"/>
    <w:rsid w:val="00725A84"/>
    <w:rsid w:val="00732BFF"/>
    <w:rsid w:val="00736C37"/>
    <w:rsid w:val="00742301"/>
    <w:rsid w:val="007463DE"/>
    <w:rsid w:val="00760348"/>
    <w:rsid w:val="0076114C"/>
    <w:rsid w:val="007658E1"/>
    <w:rsid w:val="00770A28"/>
    <w:rsid w:val="007B64F7"/>
    <w:rsid w:val="007D4E25"/>
    <w:rsid w:val="0085023C"/>
    <w:rsid w:val="008518BF"/>
    <w:rsid w:val="00862944"/>
    <w:rsid w:val="00864BA5"/>
    <w:rsid w:val="008763D5"/>
    <w:rsid w:val="00882F1D"/>
    <w:rsid w:val="00884E61"/>
    <w:rsid w:val="00887E61"/>
    <w:rsid w:val="008A2EEF"/>
    <w:rsid w:val="008B3AB3"/>
    <w:rsid w:val="008B43FA"/>
    <w:rsid w:val="008B695E"/>
    <w:rsid w:val="008B73FB"/>
    <w:rsid w:val="008E3749"/>
    <w:rsid w:val="008F43DD"/>
    <w:rsid w:val="00900993"/>
    <w:rsid w:val="00912B86"/>
    <w:rsid w:val="00946187"/>
    <w:rsid w:val="00954E07"/>
    <w:rsid w:val="00966EDA"/>
    <w:rsid w:val="009A4E09"/>
    <w:rsid w:val="009D0800"/>
    <w:rsid w:val="00A00A73"/>
    <w:rsid w:val="00A07831"/>
    <w:rsid w:val="00A12DD9"/>
    <w:rsid w:val="00A13417"/>
    <w:rsid w:val="00A26665"/>
    <w:rsid w:val="00A43FFB"/>
    <w:rsid w:val="00A56DD0"/>
    <w:rsid w:val="00A762B5"/>
    <w:rsid w:val="00A809A6"/>
    <w:rsid w:val="00A830AB"/>
    <w:rsid w:val="00AA296D"/>
    <w:rsid w:val="00AA2F1E"/>
    <w:rsid w:val="00AB188C"/>
    <w:rsid w:val="00B24F18"/>
    <w:rsid w:val="00B4311A"/>
    <w:rsid w:val="00B6191C"/>
    <w:rsid w:val="00B623E1"/>
    <w:rsid w:val="00B80FF1"/>
    <w:rsid w:val="00B94692"/>
    <w:rsid w:val="00B96A49"/>
    <w:rsid w:val="00BA331C"/>
    <w:rsid w:val="00BD6D47"/>
    <w:rsid w:val="00BE6442"/>
    <w:rsid w:val="00C212B0"/>
    <w:rsid w:val="00C33F40"/>
    <w:rsid w:val="00C4545C"/>
    <w:rsid w:val="00C513F8"/>
    <w:rsid w:val="00C8259A"/>
    <w:rsid w:val="00C8722B"/>
    <w:rsid w:val="00C902A5"/>
    <w:rsid w:val="00C93597"/>
    <w:rsid w:val="00CF448E"/>
    <w:rsid w:val="00D30CAF"/>
    <w:rsid w:val="00D5599C"/>
    <w:rsid w:val="00D70F56"/>
    <w:rsid w:val="00D8131C"/>
    <w:rsid w:val="00D86D0C"/>
    <w:rsid w:val="00DA4127"/>
    <w:rsid w:val="00DA6F92"/>
    <w:rsid w:val="00DB32AC"/>
    <w:rsid w:val="00DD570D"/>
    <w:rsid w:val="00E0651C"/>
    <w:rsid w:val="00E1439E"/>
    <w:rsid w:val="00E54DF7"/>
    <w:rsid w:val="00E641AE"/>
    <w:rsid w:val="00E6600F"/>
    <w:rsid w:val="00E705D2"/>
    <w:rsid w:val="00E83B45"/>
    <w:rsid w:val="00E92043"/>
    <w:rsid w:val="00EB5260"/>
    <w:rsid w:val="00EC2C77"/>
    <w:rsid w:val="00EC5F77"/>
    <w:rsid w:val="00EF34E1"/>
    <w:rsid w:val="00F015E9"/>
    <w:rsid w:val="00F04090"/>
    <w:rsid w:val="00F12661"/>
    <w:rsid w:val="00F41554"/>
    <w:rsid w:val="00F51647"/>
    <w:rsid w:val="00F51DEE"/>
    <w:rsid w:val="00F55806"/>
    <w:rsid w:val="00F6010F"/>
    <w:rsid w:val="00F7038C"/>
    <w:rsid w:val="00FD73FE"/>
    <w:rsid w:val="00FE158E"/>
    <w:rsid w:val="00FF1B02"/>
    <w:rsid w:val="00FF345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4067-089A-42A2-BC25-50DD243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45C"/>
    <w:pPr>
      <w:keepNext/>
      <w:overflowPunct/>
      <w:autoSpaceDE/>
      <w:autoSpaceDN/>
      <w:adjustRightInd/>
      <w:ind w:firstLine="709"/>
      <w:jc w:val="center"/>
      <w:outlineLvl w:val="0"/>
    </w:pPr>
    <w:rPr>
      <w:b/>
      <w:w w:val="90"/>
      <w:sz w:val="52"/>
    </w:rPr>
  </w:style>
  <w:style w:type="paragraph" w:styleId="5">
    <w:name w:val="heading 5"/>
    <w:basedOn w:val="a"/>
    <w:next w:val="a"/>
    <w:link w:val="50"/>
    <w:qFormat/>
    <w:rsid w:val="00156F4B"/>
    <w:pPr>
      <w:keepNext/>
      <w:overflowPunct/>
      <w:autoSpaceDE/>
      <w:autoSpaceDN/>
      <w:adjustRightInd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5C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C4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4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5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545C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45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4545C"/>
  </w:style>
  <w:style w:type="paragraph" w:styleId="a9">
    <w:name w:val="Balloon Text"/>
    <w:basedOn w:val="a"/>
    <w:link w:val="aa"/>
    <w:semiHidden/>
    <w:unhideWhenUsed/>
    <w:rsid w:val="00C4545C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C4545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4545C"/>
    <w:pPr>
      <w:spacing w:after="0" w:line="240" w:lineRule="auto"/>
    </w:pPr>
  </w:style>
  <w:style w:type="paragraph" w:customStyle="1" w:styleId="ac">
    <w:name w:val="Нормальный (таблица)"/>
    <w:basedOn w:val="a"/>
    <w:next w:val="a"/>
    <w:uiPriority w:val="99"/>
    <w:rsid w:val="00C4545C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4545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unhideWhenUsed/>
    <w:qFormat/>
    <w:rsid w:val="00C454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C4545C"/>
    <w:rPr>
      <w:b/>
      <w:color w:val="26282F"/>
      <w:sz w:val="26"/>
    </w:rPr>
  </w:style>
  <w:style w:type="paragraph" w:customStyle="1" w:styleId="af0">
    <w:name w:val="Прижатый влево"/>
    <w:basedOn w:val="a"/>
    <w:next w:val="a"/>
    <w:uiPriority w:val="99"/>
    <w:rsid w:val="00C4545C"/>
    <w:pPr>
      <w:widowControl w:val="0"/>
      <w:overflowPunct/>
    </w:pPr>
    <w:rPr>
      <w:rFonts w:ascii="Arial" w:hAnsi="Arial" w:cs="Arial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4545C"/>
  </w:style>
  <w:style w:type="paragraph" w:customStyle="1" w:styleId="ConsPlusCell">
    <w:name w:val="ConsPlusCel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954E07"/>
    <w:rPr>
      <w:color w:val="0563C1" w:themeColor="hyperlink"/>
      <w:u w:val="single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e"/>
    <w:uiPriority w:val="99"/>
    <w:locked/>
    <w:rsid w:val="001F5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56F4B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F4B"/>
  </w:style>
  <w:style w:type="paragraph" w:styleId="af3">
    <w:name w:val="Body Text"/>
    <w:basedOn w:val="a"/>
    <w:link w:val="af4"/>
    <w:rsid w:val="00156F4B"/>
    <w:pPr>
      <w:overflowPunct/>
      <w:adjustRightInd/>
      <w:spacing w:line="360" w:lineRule="auto"/>
      <w:jc w:val="center"/>
    </w:pPr>
    <w:rPr>
      <w:b/>
      <w:bCs/>
      <w:szCs w:val="28"/>
    </w:rPr>
  </w:style>
  <w:style w:type="character" w:customStyle="1" w:styleId="af4">
    <w:name w:val="Основной текст Знак"/>
    <w:basedOn w:val="a0"/>
    <w:link w:val="af3"/>
    <w:rsid w:val="00156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caption"/>
    <w:basedOn w:val="a"/>
    <w:next w:val="a"/>
    <w:qFormat/>
    <w:rsid w:val="00156F4B"/>
    <w:pPr>
      <w:overflowPunct/>
      <w:adjustRightInd/>
      <w:spacing w:line="360" w:lineRule="auto"/>
      <w:jc w:val="center"/>
    </w:pPr>
    <w:rPr>
      <w:b/>
      <w:bCs/>
      <w:sz w:val="24"/>
    </w:rPr>
  </w:style>
  <w:style w:type="table" w:customStyle="1" w:styleId="12">
    <w:name w:val="Сетка таблицы1"/>
    <w:basedOn w:val="a1"/>
    <w:next w:val="a4"/>
    <w:uiPriority w:val="59"/>
    <w:rsid w:val="00156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6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56F4B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156F4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156F4B"/>
    <w:pPr>
      <w:overflowPunct/>
      <w:autoSpaceDE/>
      <w:autoSpaceDN/>
      <w:adjustRightInd/>
      <w:jc w:val="center"/>
    </w:pPr>
  </w:style>
  <w:style w:type="character" w:customStyle="1" w:styleId="af7">
    <w:name w:val="Заголовок Знак"/>
    <w:basedOn w:val="a0"/>
    <w:link w:val="af6"/>
    <w:rsid w:val="00156F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rsid w:val="00156F4B"/>
    <w:rPr>
      <w:rFonts w:cs="Times New Roman"/>
    </w:rPr>
  </w:style>
  <w:style w:type="character" w:styleId="af9">
    <w:name w:val="annotation reference"/>
    <w:uiPriority w:val="99"/>
    <w:rsid w:val="00156F4B"/>
    <w:rPr>
      <w:sz w:val="16"/>
      <w:szCs w:val="16"/>
    </w:rPr>
  </w:style>
  <w:style w:type="paragraph" w:styleId="afa">
    <w:name w:val="annotation text"/>
    <w:basedOn w:val="a"/>
    <w:link w:val="afb"/>
    <w:rsid w:val="00156F4B"/>
    <w:pPr>
      <w:overflowPunct/>
      <w:autoSpaceDE/>
      <w:autoSpaceDN/>
      <w:adjustRightInd/>
    </w:pPr>
    <w:rPr>
      <w:sz w:val="20"/>
    </w:rPr>
  </w:style>
  <w:style w:type="character" w:customStyle="1" w:styleId="afb">
    <w:name w:val="Текст примечания Знак"/>
    <w:basedOn w:val="a0"/>
    <w:link w:val="afa"/>
    <w:rsid w:val="00156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56F4B"/>
    <w:rPr>
      <w:b/>
      <w:bCs/>
    </w:rPr>
  </w:style>
  <w:style w:type="character" w:customStyle="1" w:styleId="afd">
    <w:name w:val="Тема примечания Знак"/>
    <w:basedOn w:val="afb"/>
    <w:link w:val="afc"/>
    <w:rsid w:val="00156F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56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Заголовок №1_"/>
    <w:basedOn w:val="a0"/>
    <w:link w:val="16"/>
    <w:uiPriority w:val="99"/>
    <w:locked/>
    <w:rsid w:val="00156F4B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56F4B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7">
    <w:name w:val="Основной текст Знак1"/>
    <w:basedOn w:val="a0"/>
    <w:uiPriority w:val="99"/>
    <w:rsid w:val="00156F4B"/>
    <w:rPr>
      <w:rFonts w:ascii="Times New Roman" w:hAnsi="Times New Roman" w:cs="Times New Roman"/>
      <w:sz w:val="27"/>
      <w:szCs w:val="27"/>
      <w:u w:val="none"/>
    </w:rPr>
  </w:style>
  <w:style w:type="paragraph" w:styleId="afe">
    <w:name w:val="footnote text"/>
    <w:basedOn w:val="a"/>
    <w:link w:val="aff"/>
    <w:uiPriority w:val="99"/>
    <w:unhideWhenUsed/>
    <w:rsid w:val="00156F4B"/>
    <w:pPr>
      <w:overflowPunct/>
      <w:autoSpaceDE/>
      <w:autoSpaceDN/>
      <w:adjustRightInd/>
      <w:spacing w:after="200" w:line="276" w:lineRule="auto"/>
    </w:pPr>
    <w:rPr>
      <w:rFonts w:ascii="Calibri" w:hAnsi="Calibri"/>
      <w:sz w:val="20"/>
    </w:rPr>
  </w:style>
  <w:style w:type="character" w:customStyle="1" w:styleId="aff">
    <w:name w:val="Текст сноски Знак"/>
    <w:basedOn w:val="a0"/>
    <w:link w:val="afe"/>
    <w:uiPriority w:val="99"/>
    <w:rsid w:val="00156F4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hkovo.nso.ru/page/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C88F-E6FA-4F69-A653-A942F253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37</Pages>
  <Words>7629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2019-10-30T07:35:00Z</cp:lastPrinted>
  <dcterms:created xsi:type="dcterms:W3CDTF">2022-10-31T07:23:00Z</dcterms:created>
  <dcterms:modified xsi:type="dcterms:W3CDTF">2024-12-02T01:40:00Z</dcterms:modified>
</cp:coreProperties>
</file>