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0489"/>
      </w:tblGrid>
      <w:tr w:rsidR="00087403" w:rsidRPr="008E0A39" w14:paraId="25020136" w14:textId="77777777" w:rsidTr="006C6BF0">
        <w:trPr>
          <w:trHeight w:val="1128"/>
          <w:jc w:val="center"/>
        </w:trPr>
        <w:tc>
          <w:tcPr>
            <w:tcW w:w="9853" w:type="dxa"/>
            <w:shd w:val="clear" w:color="auto" w:fill="auto"/>
            <w:vAlign w:val="center"/>
          </w:tcPr>
          <w:p w14:paraId="5F7BA1FB" w14:textId="77777777" w:rsidR="00087403" w:rsidRPr="008E0A39" w:rsidRDefault="00087403" w:rsidP="006C6BF0">
            <w:pPr>
              <w:ind w:firstLine="0"/>
              <w:jc w:val="center"/>
            </w:pPr>
            <w:r>
              <w:rPr>
                <w:noProof/>
              </w:rPr>
              <w:drawing>
                <wp:inline distT="0" distB="0" distL="0" distR="0" wp14:anchorId="34697C5C" wp14:editId="4DD4A67E">
                  <wp:extent cx="542925" cy="6477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7403" w:rsidRPr="008E0A39" w14:paraId="54686057" w14:textId="77777777" w:rsidTr="006C6BF0">
        <w:trPr>
          <w:jc w:val="center"/>
        </w:trPr>
        <w:tc>
          <w:tcPr>
            <w:tcW w:w="9853" w:type="dxa"/>
            <w:shd w:val="clear" w:color="auto" w:fill="auto"/>
          </w:tcPr>
          <w:p w14:paraId="58F54517" w14:textId="77777777" w:rsidR="00087403" w:rsidRPr="00341415" w:rsidRDefault="00087403" w:rsidP="006C6BF0">
            <w:pPr>
              <w:ind w:firstLine="0"/>
              <w:jc w:val="center"/>
              <w:rPr>
                <w:szCs w:val="28"/>
              </w:rPr>
            </w:pPr>
          </w:p>
        </w:tc>
      </w:tr>
      <w:tr w:rsidR="00087403" w:rsidRPr="008E0A39" w14:paraId="37C14618" w14:textId="77777777" w:rsidTr="006C6BF0">
        <w:trPr>
          <w:jc w:val="center"/>
        </w:trPr>
        <w:tc>
          <w:tcPr>
            <w:tcW w:w="9853" w:type="dxa"/>
            <w:shd w:val="clear" w:color="auto" w:fill="auto"/>
          </w:tcPr>
          <w:p w14:paraId="4344D368" w14:textId="77777777" w:rsidR="00087403" w:rsidRPr="00341415" w:rsidRDefault="00087403" w:rsidP="006C6BF0">
            <w:pPr>
              <w:ind w:firstLine="0"/>
              <w:jc w:val="center"/>
              <w:rPr>
                <w:b/>
                <w:szCs w:val="28"/>
              </w:rPr>
            </w:pPr>
            <w:r w:rsidRPr="00341415">
              <w:rPr>
                <w:b/>
                <w:szCs w:val="28"/>
              </w:rPr>
              <w:t>АДМИНИСТРАЦИЯ МОШКОВСКОГО РАЙОНА</w:t>
            </w:r>
          </w:p>
          <w:p w14:paraId="426F028A" w14:textId="77777777" w:rsidR="00087403" w:rsidRPr="00341415" w:rsidRDefault="00087403" w:rsidP="006C6BF0">
            <w:pPr>
              <w:ind w:firstLine="0"/>
              <w:jc w:val="center"/>
              <w:rPr>
                <w:szCs w:val="28"/>
              </w:rPr>
            </w:pPr>
            <w:r w:rsidRPr="00341415">
              <w:rPr>
                <w:b/>
                <w:szCs w:val="28"/>
              </w:rPr>
              <w:t>НОВОСИБИРСКОЙ ОБЛАСТИ</w:t>
            </w:r>
          </w:p>
        </w:tc>
      </w:tr>
      <w:tr w:rsidR="00087403" w:rsidRPr="008E0A39" w14:paraId="112DEE5E" w14:textId="77777777" w:rsidTr="006C6BF0">
        <w:trPr>
          <w:jc w:val="center"/>
        </w:trPr>
        <w:tc>
          <w:tcPr>
            <w:tcW w:w="9853" w:type="dxa"/>
            <w:shd w:val="clear" w:color="auto" w:fill="auto"/>
          </w:tcPr>
          <w:p w14:paraId="0CAAD805" w14:textId="77777777" w:rsidR="00087403" w:rsidRPr="00341415" w:rsidRDefault="00087403" w:rsidP="006C6BF0">
            <w:pPr>
              <w:ind w:firstLine="0"/>
              <w:jc w:val="center"/>
              <w:rPr>
                <w:szCs w:val="28"/>
              </w:rPr>
            </w:pPr>
          </w:p>
        </w:tc>
      </w:tr>
      <w:tr w:rsidR="00087403" w:rsidRPr="008E0A39" w14:paraId="66D49F47" w14:textId="77777777" w:rsidTr="006C6BF0">
        <w:trPr>
          <w:jc w:val="center"/>
        </w:trPr>
        <w:tc>
          <w:tcPr>
            <w:tcW w:w="9853" w:type="dxa"/>
            <w:shd w:val="clear" w:color="auto" w:fill="auto"/>
          </w:tcPr>
          <w:p w14:paraId="2A1E489E" w14:textId="77777777" w:rsidR="00087403" w:rsidRPr="007114D0" w:rsidRDefault="00087403" w:rsidP="006C6BF0">
            <w:pPr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 w:val="36"/>
                <w:szCs w:val="28"/>
              </w:rPr>
              <w:t>ПОСТАНОВЛЕНИЕ</w:t>
            </w:r>
          </w:p>
        </w:tc>
      </w:tr>
      <w:tr w:rsidR="00087403" w:rsidRPr="008E0A39" w14:paraId="471F120F" w14:textId="77777777" w:rsidTr="006C6BF0">
        <w:trPr>
          <w:jc w:val="center"/>
        </w:trPr>
        <w:tc>
          <w:tcPr>
            <w:tcW w:w="9853" w:type="dxa"/>
            <w:shd w:val="clear" w:color="auto" w:fill="auto"/>
          </w:tcPr>
          <w:p w14:paraId="05EF4462" w14:textId="77777777" w:rsidR="00087403" w:rsidRPr="00341415" w:rsidRDefault="00087403" w:rsidP="006C6BF0">
            <w:pPr>
              <w:ind w:firstLine="0"/>
              <w:jc w:val="center"/>
              <w:rPr>
                <w:szCs w:val="28"/>
              </w:rPr>
            </w:pPr>
          </w:p>
        </w:tc>
      </w:tr>
      <w:tr w:rsidR="00087403" w:rsidRPr="008E0A39" w14:paraId="5AEB7FCA" w14:textId="77777777" w:rsidTr="006C6BF0">
        <w:trPr>
          <w:trHeight w:val="489"/>
          <w:jc w:val="center"/>
        </w:trPr>
        <w:tc>
          <w:tcPr>
            <w:tcW w:w="9853" w:type="dxa"/>
            <w:shd w:val="clear" w:color="auto" w:fill="auto"/>
          </w:tcPr>
          <w:tbl>
            <w:tblPr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479"/>
              <w:gridCol w:w="3817"/>
            </w:tblGrid>
            <w:tr w:rsidR="00087403" w:rsidRPr="008E0A39" w14:paraId="1C535168" w14:textId="77777777" w:rsidTr="006C6BF0">
              <w:trPr>
                <w:trHeight w:val="347"/>
                <w:jc w:val="center"/>
              </w:trPr>
              <w:tc>
                <w:tcPr>
                  <w:tcW w:w="0" w:type="auto"/>
                  <w:shd w:val="clear" w:color="auto" w:fill="auto"/>
                </w:tcPr>
                <w:p w14:paraId="0E04949B" w14:textId="77777777" w:rsidR="00087403" w:rsidRPr="00341415" w:rsidRDefault="00087403" w:rsidP="006C6BF0">
                  <w:pPr>
                    <w:ind w:firstLine="0"/>
                    <w:jc w:val="center"/>
                    <w:rPr>
                      <w:szCs w:val="28"/>
                    </w:rPr>
                  </w:pPr>
                  <w:r w:rsidRPr="00341415">
                    <w:rPr>
                      <w:szCs w:val="28"/>
                    </w:rPr>
                    <w:t>от</w:t>
                  </w:r>
                </w:p>
              </w:tc>
              <w:tc>
                <w:tcPr>
                  <w:tcW w:w="3817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60C5B8E7" w14:textId="2DADCCA4" w:rsidR="00087403" w:rsidRPr="00341415" w:rsidRDefault="005978BC" w:rsidP="006C6BF0">
                  <w:pPr>
                    <w:ind w:firstLine="0"/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 xml:space="preserve">24.06.2025       </w:t>
                  </w:r>
                  <w:proofErr w:type="gramStart"/>
                  <w:r>
                    <w:rPr>
                      <w:szCs w:val="28"/>
                    </w:rPr>
                    <w:t>№  813</w:t>
                  </w:r>
                  <w:proofErr w:type="gramEnd"/>
                  <w:r>
                    <w:rPr>
                      <w:szCs w:val="28"/>
                    </w:rPr>
                    <w:t>-па</w:t>
                  </w:r>
                </w:p>
              </w:tc>
            </w:tr>
          </w:tbl>
          <w:p w14:paraId="4366D44E" w14:textId="77777777" w:rsidR="00087403" w:rsidRPr="00341415" w:rsidRDefault="00087403" w:rsidP="006C6BF0">
            <w:pPr>
              <w:ind w:firstLine="0"/>
              <w:jc w:val="center"/>
              <w:rPr>
                <w:szCs w:val="28"/>
              </w:rPr>
            </w:pPr>
          </w:p>
        </w:tc>
      </w:tr>
      <w:tr w:rsidR="00087403" w:rsidRPr="008E0A39" w14:paraId="75B5038C" w14:textId="77777777" w:rsidTr="006C6BF0">
        <w:trPr>
          <w:jc w:val="center"/>
        </w:trPr>
        <w:tc>
          <w:tcPr>
            <w:tcW w:w="9853" w:type="dxa"/>
            <w:shd w:val="clear" w:color="auto" w:fill="auto"/>
          </w:tcPr>
          <w:p w14:paraId="17923EDA" w14:textId="77777777" w:rsidR="00087403" w:rsidRPr="00087403" w:rsidRDefault="00087403" w:rsidP="006C6BF0">
            <w:pPr>
              <w:ind w:firstLine="0"/>
              <w:jc w:val="center"/>
              <w:rPr>
                <w:szCs w:val="28"/>
                <w:lang w:val="en-US"/>
              </w:rPr>
            </w:pPr>
          </w:p>
          <w:p w14:paraId="6081FC32" w14:textId="77777777" w:rsidR="00087403" w:rsidRPr="00087403" w:rsidRDefault="00087403" w:rsidP="006C6BF0">
            <w:pPr>
              <w:ind w:firstLine="0"/>
              <w:jc w:val="center"/>
              <w:rPr>
                <w:szCs w:val="28"/>
                <w:lang w:val="en-US"/>
              </w:rPr>
            </w:pPr>
          </w:p>
        </w:tc>
      </w:tr>
      <w:tr w:rsidR="00087403" w:rsidRPr="008E0A39" w14:paraId="6E2772C0" w14:textId="77777777" w:rsidTr="006C6BF0">
        <w:trPr>
          <w:jc w:val="center"/>
        </w:trPr>
        <w:tc>
          <w:tcPr>
            <w:tcW w:w="9853" w:type="dxa"/>
            <w:shd w:val="clear" w:color="auto" w:fill="auto"/>
          </w:tcPr>
          <w:p w14:paraId="78FB3CEF" w14:textId="77777777" w:rsidR="004664B3" w:rsidRDefault="00087403" w:rsidP="004664B3">
            <w:pPr>
              <w:ind w:firstLine="0"/>
              <w:jc w:val="center"/>
              <w:rPr>
                <w:szCs w:val="28"/>
              </w:rPr>
            </w:pPr>
            <w:r w:rsidRPr="00087403">
              <w:rPr>
                <w:szCs w:val="28"/>
              </w:rPr>
              <w:t xml:space="preserve">О внесении изменений </w:t>
            </w:r>
            <w:r w:rsidR="00E24A54">
              <w:rPr>
                <w:szCs w:val="28"/>
              </w:rPr>
              <w:t xml:space="preserve">в </w:t>
            </w:r>
            <w:r w:rsidR="004664B3">
              <w:rPr>
                <w:szCs w:val="28"/>
              </w:rPr>
              <w:t xml:space="preserve">Порядок </w:t>
            </w:r>
            <w:r w:rsidR="004664B3" w:rsidRPr="004664B3">
              <w:rPr>
                <w:szCs w:val="28"/>
              </w:rPr>
              <w:t>взаимодействия заказчиков Мошковского района Новосибирской области с уполномоченным учреждением в части планирования, определения поставщиков (подрядчиков, исполнителей), заключения муниципальных контрактов и их исполнения</w:t>
            </w:r>
            <w:r w:rsidR="004664B3">
              <w:rPr>
                <w:szCs w:val="28"/>
              </w:rPr>
              <w:t xml:space="preserve">, </w:t>
            </w:r>
          </w:p>
          <w:p w14:paraId="5A2C3CDB" w14:textId="56BF03A2" w:rsidR="00087403" w:rsidRPr="00087403" w:rsidRDefault="004664B3" w:rsidP="004664B3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утвержденный </w:t>
            </w:r>
            <w:r w:rsidR="00341A9D">
              <w:rPr>
                <w:szCs w:val="28"/>
              </w:rPr>
              <w:t>п</w:t>
            </w:r>
            <w:r w:rsidR="00E24A54">
              <w:rPr>
                <w:szCs w:val="28"/>
              </w:rPr>
              <w:t>остановление</w:t>
            </w:r>
            <w:r>
              <w:rPr>
                <w:szCs w:val="28"/>
              </w:rPr>
              <w:t>м</w:t>
            </w:r>
            <w:r w:rsidR="00E24A54">
              <w:rPr>
                <w:szCs w:val="28"/>
              </w:rPr>
              <w:t xml:space="preserve"> </w:t>
            </w:r>
            <w:r w:rsidR="00341A9D">
              <w:rPr>
                <w:szCs w:val="28"/>
              </w:rPr>
              <w:t>администрации Мошковского района</w:t>
            </w:r>
            <w:r>
              <w:rPr>
                <w:szCs w:val="28"/>
              </w:rPr>
              <w:t xml:space="preserve"> Новосибирской области</w:t>
            </w:r>
            <w:r w:rsidR="00341A9D">
              <w:rPr>
                <w:szCs w:val="28"/>
              </w:rPr>
              <w:t xml:space="preserve"> от 23.12.2021 №1610-па </w:t>
            </w:r>
          </w:p>
        </w:tc>
      </w:tr>
      <w:tr w:rsidR="00087403" w:rsidRPr="008E0A39" w14:paraId="5403F4BD" w14:textId="77777777" w:rsidTr="006C6BF0">
        <w:trPr>
          <w:jc w:val="center"/>
        </w:trPr>
        <w:tc>
          <w:tcPr>
            <w:tcW w:w="9853" w:type="dxa"/>
            <w:shd w:val="clear" w:color="auto" w:fill="auto"/>
          </w:tcPr>
          <w:p w14:paraId="7A6A1DBE" w14:textId="77777777" w:rsidR="00087403" w:rsidRPr="00076C04" w:rsidRDefault="00087403" w:rsidP="006C6BF0">
            <w:pPr>
              <w:ind w:firstLine="0"/>
              <w:jc w:val="center"/>
              <w:rPr>
                <w:szCs w:val="28"/>
              </w:rPr>
            </w:pPr>
          </w:p>
        </w:tc>
      </w:tr>
    </w:tbl>
    <w:p w14:paraId="36D0D419" w14:textId="3F5A9A69" w:rsidR="0049623F" w:rsidRDefault="007073D9"/>
    <w:p w14:paraId="11E272EF" w14:textId="3A95F2F5" w:rsidR="00341A9D" w:rsidRDefault="00341A9D">
      <w:r>
        <w:t>ПОСТАНОВЛЯЮ:</w:t>
      </w:r>
    </w:p>
    <w:p w14:paraId="0565F6C1" w14:textId="7953FACA" w:rsidR="00C96EF2" w:rsidRDefault="00341A9D" w:rsidP="004664B3">
      <w:r>
        <w:t xml:space="preserve">1. </w:t>
      </w:r>
      <w:r w:rsidR="00C96EF2" w:rsidRPr="00C96EF2">
        <w:t xml:space="preserve">Внести </w:t>
      </w:r>
      <w:r w:rsidR="004664B3">
        <w:t>в</w:t>
      </w:r>
      <w:r>
        <w:t xml:space="preserve"> </w:t>
      </w:r>
      <w:r w:rsidR="004664B3">
        <w:t xml:space="preserve">Порядок взаимодействия заказчиков Мошковского района Новосибирской области с уполномоченным учреждением в части планирования, определения поставщиков (подрядчиков, исполнителей), заключения муниципальных контрактов и их исполнения, утвержденный постановлением администрации Мошковского района Новосибирской области от 23.12.2021 №1610-па </w:t>
      </w:r>
      <w:r w:rsidR="00C96EF2" w:rsidRPr="00C96EF2">
        <w:t>следующие изменения:</w:t>
      </w:r>
    </w:p>
    <w:p w14:paraId="5CB2B76A" w14:textId="38731820" w:rsidR="004664B3" w:rsidRDefault="004C3359" w:rsidP="00E24A54">
      <w:pPr>
        <w:rPr>
          <w:szCs w:val="28"/>
        </w:rPr>
      </w:pPr>
      <w:r>
        <w:rPr>
          <w:szCs w:val="28"/>
        </w:rPr>
        <w:t>1</w:t>
      </w:r>
      <w:r w:rsidR="004664B3">
        <w:rPr>
          <w:szCs w:val="28"/>
        </w:rPr>
        <w:t>)</w:t>
      </w:r>
      <w:r w:rsidR="00E24A54">
        <w:rPr>
          <w:szCs w:val="28"/>
        </w:rPr>
        <w:t xml:space="preserve"> </w:t>
      </w:r>
      <w:r w:rsidR="007A107A">
        <w:rPr>
          <w:szCs w:val="28"/>
        </w:rPr>
        <w:t xml:space="preserve">пункт 2 </w:t>
      </w:r>
      <w:r w:rsidR="004664B3">
        <w:rPr>
          <w:szCs w:val="28"/>
        </w:rPr>
        <w:t xml:space="preserve">раздела </w:t>
      </w:r>
      <w:r w:rsidR="004664B3">
        <w:rPr>
          <w:szCs w:val="28"/>
          <w:lang w:val="en-US"/>
        </w:rPr>
        <w:t>I</w:t>
      </w:r>
      <w:r w:rsidR="004664B3">
        <w:rPr>
          <w:szCs w:val="28"/>
        </w:rPr>
        <w:t xml:space="preserve"> </w:t>
      </w:r>
      <w:r w:rsidR="004664B3" w:rsidRPr="004664B3">
        <w:rPr>
          <w:szCs w:val="28"/>
        </w:rPr>
        <w:t>«Общие положения»</w:t>
      </w:r>
      <w:r w:rsidR="004664B3" w:rsidRPr="00E24A54">
        <w:rPr>
          <w:szCs w:val="28"/>
        </w:rPr>
        <w:t xml:space="preserve"> </w:t>
      </w:r>
      <w:r w:rsidR="00530E12">
        <w:rPr>
          <w:szCs w:val="28"/>
        </w:rPr>
        <w:t xml:space="preserve">изложить в следующей редакции: </w:t>
      </w:r>
    </w:p>
    <w:p w14:paraId="3FF78704" w14:textId="3AC0001A" w:rsidR="00E24A54" w:rsidRDefault="00530E12" w:rsidP="00E24A54">
      <w:pPr>
        <w:rPr>
          <w:szCs w:val="28"/>
        </w:rPr>
      </w:pPr>
      <w:r>
        <w:rPr>
          <w:szCs w:val="28"/>
        </w:rPr>
        <w:t>«</w:t>
      </w:r>
      <w:r w:rsidR="004664B3">
        <w:rPr>
          <w:szCs w:val="28"/>
        </w:rPr>
        <w:t xml:space="preserve">2. </w:t>
      </w:r>
      <w:r w:rsidRPr="00530E12">
        <w:rPr>
          <w:szCs w:val="28"/>
        </w:rPr>
        <w:t>Настоящий Порядок распространяется на муниципальные образования Мошковского района Новосибирской области, казенные</w:t>
      </w:r>
      <w:r w:rsidR="001154D8">
        <w:rPr>
          <w:szCs w:val="28"/>
        </w:rPr>
        <w:t xml:space="preserve">, </w:t>
      </w:r>
      <w:r w:rsidRPr="00530E12">
        <w:rPr>
          <w:szCs w:val="28"/>
        </w:rPr>
        <w:t>бюджетные</w:t>
      </w:r>
      <w:r w:rsidR="001154D8">
        <w:rPr>
          <w:szCs w:val="28"/>
        </w:rPr>
        <w:t xml:space="preserve"> и автономные</w:t>
      </w:r>
      <w:r w:rsidRPr="00530E12">
        <w:rPr>
          <w:szCs w:val="28"/>
        </w:rPr>
        <w:t xml:space="preserve"> учреждения Мошковского района Новосибирской области, для которых уполномоченное учреждение осуществляет полномочия </w:t>
      </w:r>
      <w:r w:rsidR="00341A9D">
        <w:rPr>
          <w:szCs w:val="28"/>
        </w:rPr>
        <w:t xml:space="preserve">по </w:t>
      </w:r>
      <w:r w:rsidRPr="00530E12">
        <w:rPr>
          <w:szCs w:val="28"/>
        </w:rPr>
        <w:t>определени</w:t>
      </w:r>
      <w:r w:rsidR="00341A9D">
        <w:rPr>
          <w:szCs w:val="28"/>
        </w:rPr>
        <w:t>ю</w:t>
      </w:r>
      <w:r w:rsidRPr="00530E12">
        <w:rPr>
          <w:szCs w:val="28"/>
        </w:rPr>
        <w:t xml:space="preserve"> поставщиков (подрядчиков, исполнителей</w:t>
      </w:r>
      <w:r>
        <w:rPr>
          <w:szCs w:val="28"/>
        </w:rPr>
        <w:t>)</w:t>
      </w:r>
      <w:r w:rsidRPr="00530E12">
        <w:rPr>
          <w:szCs w:val="28"/>
        </w:rPr>
        <w:t xml:space="preserve"> (далее - Заказчики)</w:t>
      </w:r>
      <w:r w:rsidR="004664B3">
        <w:rPr>
          <w:szCs w:val="28"/>
        </w:rPr>
        <w:t>.</w:t>
      </w:r>
      <w:r w:rsidR="007A107A">
        <w:rPr>
          <w:szCs w:val="28"/>
        </w:rPr>
        <w:t>»;</w:t>
      </w:r>
    </w:p>
    <w:p w14:paraId="3D7E6CC4" w14:textId="79596FB6" w:rsidR="004664B3" w:rsidRDefault="007A107A" w:rsidP="00E24A54">
      <w:pPr>
        <w:rPr>
          <w:szCs w:val="28"/>
        </w:rPr>
      </w:pPr>
      <w:r>
        <w:rPr>
          <w:szCs w:val="28"/>
        </w:rPr>
        <w:t>2</w:t>
      </w:r>
      <w:r w:rsidR="004664B3">
        <w:rPr>
          <w:szCs w:val="28"/>
        </w:rPr>
        <w:t xml:space="preserve">) </w:t>
      </w:r>
      <w:r w:rsidR="004664B3" w:rsidRPr="004C3359">
        <w:rPr>
          <w:szCs w:val="28"/>
        </w:rPr>
        <w:t>пункт</w:t>
      </w:r>
      <w:r w:rsidR="004664B3">
        <w:rPr>
          <w:szCs w:val="28"/>
        </w:rPr>
        <w:t xml:space="preserve"> 3 </w:t>
      </w:r>
      <w:r w:rsidR="004C3359" w:rsidRPr="004C3359">
        <w:rPr>
          <w:szCs w:val="28"/>
        </w:rPr>
        <w:t>раздел</w:t>
      </w:r>
      <w:r w:rsidR="004664B3">
        <w:rPr>
          <w:szCs w:val="28"/>
        </w:rPr>
        <w:t>а</w:t>
      </w:r>
      <w:r w:rsidR="004C3359" w:rsidRPr="004C3359">
        <w:rPr>
          <w:szCs w:val="28"/>
        </w:rPr>
        <w:t xml:space="preserve"> I</w:t>
      </w:r>
      <w:r>
        <w:rPr>
          <w:szCs w:val="28"/>
        </w:rPr>
        <w:t xml:space="preserve"> </w:t>
      </w:r>
      <w:r w:rsidR="004664B3" w:rsidRPr="004664B3">
        <w:rPr>
          <w:szCs w:val="28"/>
        </w:rPr>
        <w:t>«Общие положения»</w:t>
      </w:r>
      <w:r>
        <w:rPr>
          <w:szCs w:val="28"/>
        </w:rPr>
        <w:t xml:space="preserve"> </w:t>
      </w:r>
      <w:r w:rsidR="002942BA">
        <w:rPr>
          <w:szCs w:val="28"/>
        </w:rPr>
        <w:t xml:space="preserve">изложить в следующей редакции: </w:t>
      </w:r>
    </w:p>
    <w:p w14:paraId="1603833E" w14:textId="5F41CBDB" w:rsidR="002942BA" w:rsidRDefault="002942BA" w:rsidP="00E24A54">
      <w:pPr>
        <w:rPr>
          <w:szCs w:val="28"/>
        </w:rPr>
      </w:pPr>
      <w:r>
        <w:rPr>
          <w:szCs w:val="28"/>
        </w:rPr>
        <w:t>«</w:t>
      </w:r>
      <w:r w:rsidR="004664B3">
        <w:rPr>
          <w:szCs w:val="28"/>
        </w:rPr>
        <w:t xml:space="preserve">3. </w:t>
      </w:r>
      <w:r w:rsidRPr="002942BA">
        <w:rPr>
          <w:szCs w:val="28"/>
        </w:rPr>
        <w:t xml:space="preserve">Настоящий Порядок регламентирует осуществление Уполномоченным учреждением полномочий </w:t>
      </w:r>
      <w:r w:rsidR="001154D8">
        <w:rPr>
          <w:szCs w:val="28"/>
        </w:rPr>
        <w:t>по</w:t>
      </w:r>
      <w:r w:rsidRPr="002942BA">
        <w:rPr>
          <w:szCs w:val="28"/>
        </w:rPr>
        <w:t xml:space="preserve"> определени</w:t>
      </w:r>
      <w:r w:rsidR="001154D8">
        <w:rPr>
          <w:szCs w:val="28"/>
        </w:rPr>
        <w:t>ю</w:t>
      </w:r>
      <w:r w:rsidRPr="002942BA">
        <w:rPr>
          <w:szCs w:val="28"/>
        </w:rPr>
        <w:t xml:space="preserve"> поставщиков (подрядчиков, исполнителей) далее - Полномочия)</w:t>
      </w:r>
      <w:r w:rsidR="004664B3">
        <w:rPr>
          <w:szCs w:val="28"/>
        </w:rPr>
        <w:t>.</w:t>
      </w:r>
      <w:r w:rsidR="007A107A">
        <w:rPr>
          <w:szCs w:val="28"/>
        </w:rPr>
        <w:t>»;</w:t>
      </w:r>
    </w:p>
    <w:p w14:paraId="31EF3F8C" w14:textId="244705B1" w:rsidR="004664B3" w:rsidRDefault="007A107A" w:rsidP="00530E12">
      <w:pPr>
        <w:rPr>
          <w:szCs w:val="28"/>
        </w:rPr>
      </w:pPr>
      <w:r>
        <w:rPr>
          <w:szCs w:val="28"/>
        </w:rPr>
        <w:t>3</w:t>
      </w:r>
      <w:r w:rsidR="004664B3">
        <w:rPr>
          <w:szCs w:val="28"/>
        </w:rPr>
        <w:t>)</w:t>
      </w:r>
      <w:r w:rsidR="00530E12">
        <w:rPr>
          <w:szCs w:val="28"/>
        </w:rPr>
        <w:t xml:space="preserve"> </w:t>
      </w:r>
      <w:r w:rsidR="004664B3">
        <w:rPr>
          <w:szCs w:val="28"/>
        </w:rPr>
        <w:t xml:space="preserve">пункт 4 </w:t>
      </w:r>
      <w:r w:rsidR="004C3359">
        <w:rPr>
          <w:szCs w:val="28"/>
        </w:rPr>
        <w:t>раздел</w:t>
      </w:r>
      <w:r w:rsidR="004664B3">
        <w:rPr>
          <w:szCs w:val="28"/>
        </w:rPr>
        <w:t>а</w:t>
      </w:r>
      <w:r w:rsidR="004C3359">
        <w:rPr>
          <w:szCs w:val="28"/>
        </w:rPr>
        <w:t xml:space="preserve"> </w:t>
      </w:r>
      <w:r w:rsidR="004C3359">
        <w:rPr>
          <w:szCs w:val="28"/>
          <w:lang w:val="en-US"/>
        </w:rPr>
        <w:t>I</w:t>
      </w:r>
      <w:r>
        <w:rPr>
          <w:szCs w:val="28"/>
        </w:rPr>
        <w:t xml:space="preserve"> </w:t>
      </w:r>
      <w:r w:rsidR="004664B3">
        <w:rPr>
          <w:szCs w:val="28"/>
        </w:rPr>
        <w:t>«Общие положения»</w:t>
      </w:r>
      <w:r w:rsidR="00646A26">
        <w:rPr>
          <w:szCs w:val="28"/>
        </w:rPr>
        <w:t xml:space="preserve"> </w:t>
      </w:r>
      <w:r w:rsidR="00530E12">
        <w:rPr>
          <w:szCs w:val="28"/>
        </w:rPr>
        <w:t xml:space="preserve">изложить в следующей редакции: </w:t>
      </w:r>
    </w:p>
    <w:p w14:paraId="51EC618B" w14:textId="34CACF47" w:rsidR="00530E12" w:rsidRPr="00530E12" w:rsidRDefault="00530E12" w:rsidP="00530E12">
      <w:pPr>
        <w:rPr>
          <w:szCs w:val="28"/>
        </w:rPr>
      </w:pPr>
      <w:r>
        <w:rPr>
          <w:szCs w:val="28"/>
        </w:rPr>
        <w:t>«</w:t>
      </w:r>
      <w:r w:rsidR="004664B3">
        <w:rPr>
          <w:szCs w:val="28"/>
        </w:rPr>
        <w:t xml:space="preserve">4. </w:t>
      </w:r>
      <w:r w:rsidRPr="00530E12">
        <w:rPr>
          <w:szCs w:val="28"/>
        </w:rPr>
        <w:t xml:space="preserve">Муниципальное казенное учреждение Мошковского района </w:t>
      </w:r>
      <w:r w:rsidR="007A107A">
        <w:rPr>
          <w:szCs w:val="28"/>
        </w:rPr>
        <w:t>«</w:t>
      </w:r>
      <w:r w:rsidRPr="00530E12">
        <w:rPr>
          <w:szCs w:val="28"/>
        </w:rPr>
        <w:t>Центр бухгалтерского материально-технического и информационного обеспечения учреждений Мошковского района</w:t>
      </w:r>
      <w:r w:rsidR="004C3359">
        <w:rPr>
          <w:szCs w:val="28"/>
        </w:rPr>
        <w:t>»</w:t>
      </w:r>
      <w:r w:rsidRPr="00530E12">
        <w:rPr>
          <w:szCs w:val="28"/>
        </w:rPr>
        <w:t xml:space="preserve"> (далее - Уполномоченное учреждение) для целей удовлетворения нужд Заказчиков осуществляет </w:t>
      </w:r>
      <w:r w:rsidRPr="00F61896">
        <w:rPr>
          <w:szCs w:val="28"/>
        </w:rPr>
        <w:t>закупки</w:t>
      </w:r>
      <w:r w:rsidR="004664B3" w:rsidRPr="00F61896">
        <w:rPr>
          <w:szCs w:val="28"/>
        </w:rPr>
        <w:t xml:space="preserve"> следующими к</w:t>
      </w:r>
      <w:r w:rsidRPr="00F61896">
        <w:rPr>
          <w:szCs w:val="28"/>
        </w:rPr>
        <w:t>онкурентными</w:t>
      </w:r>
      <w:r w:rsidR="004664B3">
        <w:rPr>
          <w:szCs w:val="28"/>
        </w:rPr>
        <w:t xml:space="preserve"> способами</w:t>
      </w:r>
      <w:r w:rsidRPr="00530E12">
        <w:rPr>
          <w:szCs w:val="28"/>
        </w:rPr>
        <w:t>:</w:t>
      </w:r>
    </w:p>
    <w:p w14:paraId="7466F872" w14:textId="68A7C680" w:rsidR="00530E12" w:rsidRPr="00530E12" w:rsidRDefault="00530E12" w:rsidP="00530E12">
      <w:pPr>
        <w:rPr>
          <w:szCs w:val="28"/>
        </w:rPr>
      </w:pPr>
      <w:r w:rsidRPr="00530E12">
        <w:rPr>
          <w:szCs w:val="28"/>
        </w:rPr>
        <w:lastRenderedPageBreak/>
        <w:t>- конкурсы (открытый конкурс в электронной форме</w:t>
      </w:r>
      <w:r w:rsidR="001154D8">
        <w:rPr>
          <w:szCs w:val="28"/>
        </w:rPr>
        <w:t xml:space="preserve"> (далее - электронный конкурс);</w:t>
      </w:r>
    </w:p>
    <w:p w14:paraId="2D561D49" w14:textId="4828DACF" w:rsidR="00530E12" w:rsidRPr="00530E12" w:rsidRDefault="00530E12" w:rsidP="00530E12">
      <w:pPr>
        <w:rPr>
          <w:szCs w:val="28"/>
        </w:rPr>
      </w:pPr>
      <w:r w:rsidRPr="00530E12">
        <w:rPr>
          <w:szCs w:val="28"/>
        </w:rPr>
        <w:t>- аукционы (открытый аукцион в электронной форм</w:t>
      </w:r>
      <w:r w:rsidR="001154D8">
        <w:rPr>
          <w:szCs w:val="28"/>
        </w:rPr>
        <w:t>е (далее - электронный аукцион)</w:t>
      </w:r>
      <w:r w:rsidRPr="00530E12">
        <w:rPr>
          <w:szCs w:val="28"/>
        </w:rPr>
        <w:t>;</w:t>
      </w:r>
    </w:p>
    <w:p w14:paraId="5BAE3456" w14:textId="166EED53" w:rsidR="00530E12" w:rsidRPr="00530E12" w:rsidRDefault="00530E12" w:rsidP="00530E12">
      <w:pPr>
        <w:rPr>
          <w:szCs w:val="28"/>
        </w:rPr>
      </w:pPr>
      <w:r w:rsidRPr="00530E12">
        <w:rPr>
          <w:szCs w:val="28"/>
        </w:rPr>
        <w:t>- запрос котировок в электронной форме (далее - электронный запрос котировок)</w:t>
      </w:r>
      <w:r w:rsidR="004664B3">
        <w:rPr>
          <w:szCs w:val="28"/>
        </w:rPr>
        <w:t>.</w:t>
      </w:r>
      <w:r w:rsidR="007A107A">
        <w:rPr>
          <w:szCs w:val="28"/>
        </w:rPr>
        <w:t>»;</w:t>
      </w:r>
    </w:p>
    <w:p w14:paraId="5F716B4E" w14:textId="29672C46" w:rsidR="00AF46A1" w:rsidRDefault="007A107A" w:rsidP="00530E12">
      <w:pPr>
        <w:rPr>
          <w:szCs w:val="28"/>
        </w:rPr>
      </w:pPr>
      <w:r>
        <w:rPr>
          <w:szCs w:val="28"/>
        </w:rPr>
        <w:t>4</w:t>
      </w:r>
      <w:r w:rsidR="004664B3">
        <w:rPr>
          <w:szCs w:val="28"/>
        </w:rPr>
        <w:t>)</w:t>
      </w:r>
      <w:r w:rsidR="002942BA">
        <w:rPr>
          <w:szCs w:val="28"/>
        </w:rPr>
        <w:t xml:space="preserve"> </w:t>
      </w:r>
      <w:r w:rsidR="00DE6F68">
        <w:rPr>
          <w:szCs w:val="28"/>
        </w:rPr>
        <w:t xml:space="preserve">Раздел </w:t>
      </w:r>
      <w:r w:rsidR="00DE6F68">
        <w:rPr>
          <w:szCs w:val="28"/>
          <w:lang w:val="en-US"/>
        </w:rPr>
        <w:t>II</w:t>
      </w:r>
      <w:r w:rsidR="00DE6F68">
        <w:rPr>
          <w:szCs w:val="28"/>
        </w:rPr>
        <w:t xml:space="preserve"> «Планирование закупок» признать утратившим силу</w:t>
      </w:r>
      <w:r w:rsidR="00646A26">
        <w:rPr>
          <w:szCs w:val="28"/>
        </w:rPr>
        <w:t>;</w:t>
      </w:r>
    </w:p>
    <w:p w14:paraId="6A7C93DE" w14:textId="18476E19" w:rsidR="00BC372F" w:rsidRDefault="00646A26" w:rsidP="00BC372F">
      <w:pPr>
        <w:rPr>
          <w:szCs w:val="28"/>
        </w:rPr>
      </w:pPr>
      <w:r>
        <w:rPr>
          <w:szCs w:val="28"/>
        </w:rPr>
        <w:t>5</w:t>
      </w:r>
      <w:r w:rsidR="00BC372F">
        <w:rPr>
          <w:szCs w:val="28"/>
        </w:rPr>
        <w:t>)</w:t>
      </w:r>
      <w:r w:rsidR="00AF46A1">
        <w:rPr>
          <w:szCs w:val="28"/>
        </w:rPr>
        <w:t xml:space="preserve"> </w:t>
      </w:r>
      <w:r w:rsidR="00DE6F68">
        <w:rPr>
          <w:szCs w:val="28"/>
        </w:rPr>
        <w:t>Р</w:t>
      </w:r>
      <w:r w:rsidR="00AF46A1">
        <w:rPr>
          <w:szCs w:val="28"/>
        </w:rPr>
        <w:t xml:space="preserve">аздел </w:t>
      </w:r>
      <w:r w:rsidR="00AF46A1">
        <w:rPr>
          <w:szCs w:val="28"/>
          <w:lang w:val="en-US"/>
        </w:rPr>
        <w:t>III</w:t>
      </w:r>
      <w:r w:rsidR="00AF46A1">
        <w:rPr>
          <w:szCs w:val="28"/>
        </w:rPr>
        <w:t xml:space="preserve"> «Осуществление закупок конкурентными способами определения поставщиков (подрядчиков, исполнителей)</w:t>
      </w:r>
      <w:r w:rsidR="00BC372F">
        <w:rPr>
          <w:szCs w:val="28"/>
        </w:rPr>
        <w:t>»</w:t>
      </w:r>
      <w:r w:rsidR="00AF46A1">
        <w:rPr>
          <w:szCs w:val="28"/>
        </w:rPr>
        <w:t xml:space="preserve"> изложить в следующей редакции:</w:t>
      </w:r>
    </w:p>
    <w:p w14:paraId="1A39BE11" w14:textId="7EE2DAF4" w:rsidR="00BC372F" w:rsidRPr="00BC372F" w:rsidRDefault="00646A26" w:rsidP="00BC372F">
      <w:pPr>
        <w:jc w:val="center"/>
        <w:rPr>
          <w:szCs w:val="28"/>
        </w:rPr>
      </w:pPr>
      <w:r>
        <w:rPr>
          <w:szCs w:val="28"/>
        </w:rPr>
        <w:t>«</w:t>
      </w:r>
      <w:r w:rsidR="00BC372F">
        <w:rPr>
          <w:szCs w:val="28"/>
          <w:lang w:val="en-US"/>
        </w:rPr>
        <w:t>III</w:t>
      </w:r>
      <w:r w:rsidR="00BC372F">
        <w:rPr>
          <w:szCs w:val="28"/>
        </w:rPr>
        <w:t xml:space="preserve">. </w:t>
      </w:r>
      <w:r w:rsidR="00BC372F" w:rsidRPr="00BC372F">
        <w:rPr>
          <w:szCs w:val="28"/>
        </w:rPr>
        <w:t>Осуществление закупок конкурентными способами определения поставщиков (подрядчиков, исполнителей)</w:t>
      </w:r>
    </w:p>
    <w:p w14:paraId="0E260E9D" w14:textId="4841AA94" w:rsidR="00AF46A1" w:rsidRDefault="00AF46A1" w:rsidP="00530E12">
      <w:pPr>
        <w:rPr>
          <w:szCs w:val="28"/>
        </w:rPr>
      </w:pPr>
      <w:r>
        <w:rPr>
          <w:szCs w:val="28"/>
        </w:rPr>
        <w:t xml:space="preserve">17. </w:t>
      </w:r>
      <w:r w:rsidRPr="00AF46A1">
        <w:rPr>
          <w:szCs w:val="28"/>
        </w:rPr>
        <w:t>Заказчики и уполномоченное учреждение взаимодействуют посредством ГИСЗ НСО. При взаимодействии заказчика и уполномоченного учреждения все электронные документы и прикрепленные к ним файлы в ГИСЗ НСО должны быть подписаны усиленной квалифицированной электронной подписью уполномоченных лиц</w:t>
      </w:r>
      <w:r w:rsidR="005A5CFF">
        <w:rPr>
          <w:szCs w:val="28"/>
        </w:rPr>
        <w:t>.</w:t>
      </w:r>
    </w:p>
    <w:p w14:paraId="7BA1B48B" w14:textId="75B3A6A3" w:rsidR="005A5CFF" w:rsidRPr="00AF46A1" w:rsidRDefault="005A5CFF" w:rsidP="00530E12">
      <w:pPr>
        <w:rPr>
          <w:szCs w:val="28"/>
        </w:rPr>
      </w:pPr>
      <w:r>
        <w:rPr>
          <w:szCs w:val="28"/>
        </w:rPr>
        <w:t>18.</w:t>
      </w:r>
      <w:r w:rsidRPr="005A5CFF">
        <w:t xml:space="preserve"> </w:t>
      </w:r>
      <w:r w:rsidRPr="005A5CFF">
        <w:rPr>
          <w:szCs w:val="28"/>
        </w:rPr>
        <w:t>Для определения уполномоченным учреждением поставщика (подрядчика, исполнителя) заказчики заполняют и направляют посредством ГИСЗ НСО в уполномоченное учреждение заявку в соответствии с информацией, включенной в планы-графики. Основанием для осуществления закупок являются планы-графики</w:t>
      </w:r>
      <w:r>
        <w:rPr>
          <w:szCs w:val="28"/>
        </w:rPr>
        <w:t>.</w:t>
      </w:r>
    </w:p>
    <w:p w14:paraId="15704715" w14:textId="31FEF37A" w:rsidR="00AF46A1" w:rsidRDefault="005A5CFF" w:rsidP="00530E12">
      <w:pPr>
        <w:rPr>
          <w:szCs w:val="28"/>
        </w:rPr>
      </w:pPr>
      <w:r>
        <w:rPr>
          <w:szCs w:val="28"/>
        </w:rPr>
        <w:t xml:space="preserve">19. </w:t>
      </w:r>
      <w:r w:rsidRPr="005A5CFF">
        <w:rPr>
          <w:szCs w:val="28"/>
        </w:rPr>
        <w:t>Информация из плана-графика переносится заказчиком в заявку в неизменном виде. Расхождение сведений в заявке, представленной заказчиком, и в соответствующей позиции плана-графика не допускается</w:t>
      </w:r>
      <w:r>
        <w:rPr>
          <w:szCs w:val="28"/>
        </w:rPr>
        <w:t>.</w:t>
      </w:r>
    </w:p>
    <w:p w14:paraId="4012E89E" w14:textId="6C2350E8" w:rsidR="005A5CFF" w:rsidRDefault="007761EC" w:rsidP="005A5CFF">
      <w:pPr>
        <w:autoSpaceDE w:val="0"/>
        <w:autoSpaceDN w:val="0"/>
        <w:adjustRightInd w:val="0"/>
        <w:ind w:firstLine="540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20. </w:t>
      </w:r>
      <w:r w:rsidR="005A5CFF">
        <w:rPr>
          <w:rFonts w:eastAsiaTheme="minorHAnsi"/>
          <w:szCs w:val="28"/>
          <w:lang w:eastAsia="en-US"/>
        </w:rPr>
        <w:t>В составе заявки направляются следующие документы:</w:t>
      </w:r>
    </w:p>
    <w:p w14:paraId="3072DDED" w14:textId="77777777" w:rsidR="005A5CFF" w:rsidRDefault="005A5CFF" w:rsidP="005A5CFF">
      <w:pPr>
        <w:autoSpaceDE w:val="0"/>
        <w:autoSpaceDN w:val="0"/>
        <w:adjustRightInd w:val="0"/>
        <w:ind w:firstLine="540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1) обоснование начальной (максимальной) цены контракта, начальной цены единицы товара (работы, услуги) в случае, предусмотренном </w:t>
      </w:r>
      <w:hyperlink r:id="rId8" w:history="1">
        <w:r>
          <w:rPr>
            <w:rFonts w:eastAsiaTheme="minorHAnsi"/>
            <w:color w:val="0000FF"/>
            <w:szCs w:val="28"/>
            <w:lang w:eastAsia="en-US"/>
          </w:rPr>
          <w:t>частью 24 статьи 22</w:t>
        </w:r>
      </w:hyperlink>
      <w:r>
        <w:rPr>
          <w:rFonts w:eastAsiaTheme="minorHAnsi"/>
          <w:szCs w:val="28"/>
          <w:lang w:eastAsia="en-US"/>
        </w:rPr>
        <w:t xml:space="preserve"> Закона о контрактной системе;</w:t>
      </w:r>
    </w:p>
    <w:p w14:paraId="60655F56" w14:textId="77777777" w:rsidR="005A5CFF" w:rsidRDefault="005A5CFF" w:rsidP="005A5CFF">
      <w:pPr>
        <w:autoSpaceDE w:val="0"/>
        <w:autoSpaceDN w:val="0"/>
        <w:adjustRightInd w:val="0"/>
        <w:ind w:firstLine="540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2) проект контракта с обязательным приложением в виде отдельного документа (документов) описания объекта закупки, а также порядка рассмотрения и оценки заявок на участие в конкурсах (при осуществлении закупки конкурентным способом определения поставщиков (подрядчиков, исполнителей) в форме открытого конкурса в электронной форме) в соответствии с Законом о контрактной системе (при осуществлении закупки конкурентным способом в форме открытого конкурса в электронной форме);</w:t>
      </w:r>
    </w:p>
    <w:p w14:paraId="30B5EED3" w14:textId="77777777" w:rsidR="005A5CFF" w:rsidRDefault="005A5CFF" w:rsidP="005A5CFF">
      <w:pPr>
        <w:autoSpaceDE w:val="0"/>
        <w:autoSpaceDN w:val="0"/>
        <w:adjustRightInd w:val="0"/>
        <w:ind w:firstLine="540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3) документы, необходимые для организации и проведения закупки, в случае если такие документы предусмотрены Законом о контрактной системе;</w:t>
      </w:r>
    </w:p>
    <w:p w14:paraId="00DA0099" w14:textId="3BBA7209" w:rsidR="00AF46A1" w:rsidRDefault="008F0E1A" w:rsidP="00530E12">
      <w:pPr>
        <w:rPr>
          <w:szCs w:val="28"/>
        </w:rPr>
      </w:pPr>
      <w:r>
        <w:rPr>
          <w:szCs w:val="28"/>
        </w:rPr>
        <w:t>2</w:t>
      </w:r>
      <w:r w:rsidR="007761EC">
        <w:rPr>
          <w:szCs w:val="28"/>
        </w:rPr>
        <w:t>1</w:t>
      </w:r>
      <w:r>
        <w:rPr>
          <w:szCs w:val="28"/>
        </w:rPr>
        <w:t>. Не позднее 7 рабочих дней уполномоченное учреждение вправе возвратить заявку на доработку в случае несоответствия ее требованиям законодательства Российской Федерации и Новосибирской области о контрактной системе в сфере закупок, с указанием перечня замечаний, а также рекомендаций к заявке.</w:t>
      </w:r>
    </w:p>
    <w:p w14:paraId="6B09FEA5" w14:textId="018AC885" w:rsidR="008F0E1A" w:rsidRDefault="008F0E1A" w:rsidP="00530E12">
      <w:pPr>
        <w:rPr>
          <w:szCs w:val="28"/>
        </w:rPr>
      </w:pPr>
      <w:r>
        <w:rPr>
          <w:szCs w:val="28"/>
        </w:rPr>
        <w:t>В случае если заказчик не согласен с замечаниями уполномоченного учреждения, он обязан предоставить мотивированное обоснование своих доводов.</w:t>
      </w:r>
    </w:p>
    <w:p w14:paraId="6188C044" w14:textId="77777777" w:rsidR="008F0E1A" w:rsidRDefault="008F0E1A" w:rsidP="008F0E1A">
      <w:pPr>
        <w:autoSpaceDE w:val="0"/>
        <w:autoSpaceDN w:val="0"/>
        <w:adjustRightInd w:val="0"/>
        <w:ind w:firstLine="540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На основании направленной заказчиком заявки уполномоченное учреждение осуществляет определение поставщика (подрядчика, исполнителя), в том числе осуществляет следующие действия:</w:t>
      </w:r>
    </w:p>
    <w:p w14:paraId="5644DA0D" w14:textId="77777777" w:rsidR="008F0E1A" w:rsidRDefault="008F0E1A" w:rsidP="008F0E1A">
      <w:pPr>
        <w:autoSpaceDE w:val="0"/>
        <w:autoSpaceDN w:val="0"/>
        <w:adjustRightInd w:val="0"/>
        <w:ind w:firstLine="540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1) формирует извещение об осуществлении закупки.</w:t>
      </w:r>
    </w:p>
    <w:p w14:paraId="5B04D260" w14:textId="77777777" w:rsidR="008F0E1A" w:rsidRDefault="008F0E1A" w:rsidP="008F0E1A">
      <w:pPr>
        <w:autoSpaceDE w:val="0"/>
        <w:autoSpaceDN w:val="0"/>
        <w:adjustRightInd w:val="0"/>
        <w:ind w:firstLine="540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lastRenderedPageBreak/>
        <w:t>В процессе формирования извещения об осуществлении закупки уполномоченное учреждение вправе запрашивать у заказчика дополнительную информацию и/или документы, а заказчик обязан такую информацию и/или документы представить.</w:t>
      </w:r>
    </w:p>
    <w:p w14:paraId="36E9BC90" w14:textId="77777777" w:rsidR="008F0E1A" w:rsidRDefault="008F0E1A" w:rsidP="008F0E1A">
      <w:pPr>
        <w:autoSpaceDE w:val="0"/>
        <w:autoSpaceDN w:val="0"/>
        <w:adjustRightInd w:val="0"/>
        <w:ind w:firstLine="540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В случае необходимости внесения изменений в заявку по уточненной информации заказчиком направляется заявка с измененной информацией;</w:t>
      </w:r>
    </w:p>
    <w:p w14:paraId="2CA43DFF" w14:textId="1A203D18" w:rsidR="008F0E1A" w:rsidRDefault="008F0E1A" w:rsidP="008F0E1A">
      <w:pPr>
        <w:autoSpaceDE w:val="0"/>
        <w:autoSpaceDN w:val="0"/>
        <w:adjustRightInd w:val="0"/>
        <w:ind w:firstLine="540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2) размещает извещение об осуществлении закупки в единой информационной системе не позднее месяца, в котором заказчиком планируется закупка;</w:t>
      </w:r>
    </w:p>
    <w:p w14:paraId="5EE11355" w14:textId="11815022" w:rsidR="008F0E1A" w:rsidRDefault="007761EC" w:rsidP="008F0E1A">
      <w:pPr>
        <w:autoSpaceDE w:val="0"/>
        <w:autoSpaceDN w:val="0"/>
        <w:adjustRightInd w:val="0"/>
        <w:ind w:firstLine="540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3</w:t>
      </w:r>
      <w:r w:rsidR="008F0E1A">
        <w:rPr>
          <w:rFonts w:eastAsiaTheme="minorHAnsi"/>
          <w:szCs w:val="28"/>
          <w:lang w:eastAsia="en-US"/>
        </w:rPr>
        <w:t xml:space="preserve">) по собственной инициативе или по предложению заказчика вносит изменения в извещение об осуществлении закупки. Предложение заказчика должно быть получено в сроки, исключающие нарушение норм Закона о контрактной системе. При внесении изменений в извещение об осуществлении закупки по инициативе уполномоченного учреждения не могут быть внесены изменения в документы, представленные заказчиком в составе заявки в соответствии с </w:t>
      </w:r>
      <w:r>
        <w:rPr>
          <w:rFonts w:eastAsiaTheme="minorHAnsi"/>
          <w:szCs w:val="28"/>
          <w:lang w:eastAsia="en-US"/>
        </w:rPr>
        <w:t xml:space="preserve">пунктом 20 </w:t>
      </w:r>
      <w:r w:rsidR="008F0E1A">
        <w:rPr>
          <w:rFonts w:eastAsiaTheme="minorHAnsi"/>
          <w:szCs w:val="28"/>
          <w:lang w:eastAsia="en-US"/>
        </w:rPr>
        <w:t>настоящего Постановления, в том числе в условия контракта, обоснование начальной (максимальной) цены контракта и описание объекта закупки.</w:t>
      </w:r>
    </w:p>
    <w:p w14:paraId="1776A202" w14:textId="77777777" w:rsidR="008F0E1A" w:rsidRDefault="008F0E1A" w:rsidP="008F0E1A">
      <w:pPr>
        <w:autoSpaceDE w:val="0"/>
        <w:autoSpaceDN w:val="0"/>
        <w:adjustRightInd w:val="0"/>
        <w:ind w:firstLine="540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Уполномоченное учреждение не позднее следующего рабочего дня после получения от заказчика предложения о внесении изменений принимает решение о внесении изменений в извещение об осуществлении закупки либо направляет заказчику мотивированный отказ.</w:t>
      </w:r>
    </w:p>
    <w:p w14:paraId="3F05321C" w14:textId="77777777" w:rsidR="008F0E1A" w:rsidRDefault="008F0E1A" w:rsidP="008F0E1A">
      <w:pPr>
        <w:autoSpaceDE w:val="0"/>
        <w:autoSpaceDN w:val="0"/>
        <w:adjustRightInd w:val="0"/>
        <w:ind w:firstLine="540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Уполномоченное учреждение размещает изменения в единой информационной системе не позднее следующего рабочего дня после принятия решения о внесении изменений.</w:t>
      </w:r>
    </w:p>
    <w:p w14:paraId="456043A6" w14:textId="77777777" w:rsidR="008F0E1A" w:rsidRDefault="008F0E1A" w:rsidP="008F0E1A">
      <w:pPr>
        <w:autoSpaceDE w:val="0"/>
        <w:autoSpaceDN w:val="0"/>
        <w:adjustRightInd w:val="0"/>
        <w:ind w:firstLine="540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При внесении изменений в извещение об осуществлении закупки по инициативе уполномоченного учреждения заказчику направляется уведомление;</w:t>
      </w:r>
    </w:p>
    <w:p w14:paraId="178B7455" w14:textId="79FE7576" w:rsidR="008F0E1A" w:rsidRDefault="007761EC" w:rsidP="008F0E1A">
      <w:pPr>
        <w:autoSpaceDE w:val="0"/>
        <w:autoSpaceDN w:val="0"/>
        <w:adjustRightInd w:val="0"/>
        <w:ind w:firstLine="540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4</w:t>
      </w:r>
      <w:r w:rsidR="008F0E1A">
        <w:rPr>
          <w:rFonts w:eastAsiaTheme="minorHAnsi"/>
          <w:szCs w:val="28"/>
          <w:lang w:eastAsia="en-US"/>
        </w:rPr>
        <w:t>) на основании запроса о разъяснениях положений извещения об осуществлении закупки при проведении открытого конкурса в электронной форме и открытого аукциона в электронной форме подготавливает разъяснения положений извещения об осуществлении закупки при проведении открытого конкурса в электронной форме и открытого аукциона в электронной форме.</w:t>
      </w:r>
    </w:p>
    <w:p w14:paraId="39D4B94E" w14:textId="19EC7CBF" w:rsidR="008F0E1A" w:rsidRDefault="008F0E1A" w:rsidP="008F0E1A">
      <w:pPr>
        <w:autoSpaceDE w:val="0"/>
        <w:autoSpaceDN w:val="0"/>
        <w:adjustRightInd w:val="0"/>
        <w:ind w:firstLine="540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Разъяснения относительно положений извещения об осуществлении закупки при проведении открытого конкурса в электронной форме и открытого аукциона в электронной форме, установленных в документах, указанных в </w:t>
      </w:r>
      <w:r w:rsidR="007761EC">
        <w:rPr>
          <w:rFonts w:eastAsiaTheme="minorHAnsi"/>
          <w:szCs w:val="28"/>
          <w:lang w:eastAsia="en-US"/>
        </w:rPr>
        <w:t>пункте 20</w:t>
      </w:r>
      <w:r>
        <w:rPr>
          <w:rFonts w:eastAsiaTheme="minorHAnsi"/>
          <w:szCs w:val="28"/>
          <w:lang w:eastAsia="en-US"/>
        </w:rPr>
        <w:t xml:space="preserve"> настоящего По</w:t>
      </w:r>
      <w:r w:rsidR="007761EC">
        <w:rPr>
          <w:rFonts w:eastAsiaTheme="minorHAnsi"/>
          <w:szCs w:val="28"/>
          <w:lang w:eastAsia="en-US"/>
        </w:rPr>
        <w:t>становления</w:t>
      </w:r>
      <w:r>
        <w:rPr>
          <w:rFonts w:eastAsiaTheme="minorHAnsi"/>
          <w:szCs w:val="28"/>
          <w:lang w:eastAsia="en-US"/>
        </w:rPr>
        <w:t>, представляются заказчиком по запросу уполномоченного учреждения в сроки, исключающие нарушение норм Закона о контрактной системе.</w:t>
      </w:r>
    </w:p>
    <w:p w14:paraId="126A5AA7" w14:textId="77777777" w:rsidR="008F0E1A" w:rsidRDefault="008F0E1A" w:rsidP="008F0E1A">
      <w:pPr>
        <w:autoSpaceDE w:val="0"/>
        <w:autoSpaceDN w:val="0"/>
        <w:adjustRightInd w:val="0"/>
        <w:ind w:firstLine="540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Уполномоченное учреждение формирует и размещает в единой информационной системе ответы на запросы о разъяснениях положений извещения об осуществлении закупки при проведении открытого конкурса в электронной форме и открытого аукциона в электронной форме;</w:t>
      </w:r>
    </w:p>
    <w:p w14:paraId="3335A384" w14:textId="73E3EE13" w:rsidR="008F0E1A" w:rsidRDefault="007761EC" w:rsidP="008F0E1A">
      <w:pPr>
        <w:autoSpaceDE w:val="0"/>
        <w:autoSpaceDN w:val="0"/>
        <w:adjustRightInd w:val="0"/>
        <w:ind w:firstLine="540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5</w:t>
      </w:r>
      <w:r w:rsidR="008F0E1A">
        <w:rPr>
          <w:rFonts w:eastAsiaTheme="minorHAnsi"/>
          <w:szCs w:val="28"/>
          <w:lang w:eastAsia="en-US"/>
        </w:rPr>
        <w:t>) по собственной инициативе или по предложению заказчика отменяет закупку в сроки, исключающие нарушение норм Закона о контрактной системе, Уполномоченное учреждение не позднее следующего рабочего дня после получения от заказчика предложения об отмене закупки принимает решение об отмене закупки либо направляет заказчику мотивированный отказ;</w:t>
      </w:r>
    </w:p>
    <w:p w14:paraId="39A7922F" w14:textId="2D6DD81C" w:rsidR="008F0E1A" w:rsidRDefault="007761EC" w:rsidP="008F0E1A">
      <w:pPr>
        <w:autoSpaceDE w:val="0"/>
        <w:autoSpaceDN w:val="0"/>
        <w:adjustRightInd w:val="0"/>
        <w:ind w:firstLine="540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6</w:t>
      </w:r>
      <w:r w:rsidR="008F0E1A">
        <w:rPr>
          <w:rFonts w:eastAsiaTheme="minorHAnsi"/>
          <w:szCs w:val="28"/>
          <w:lang w:eastAsia="en-US"/>
        </w:rPr>
        <w:t>) продлевает срок подачи заявок в порядке и случаях, предусмотренных Законом о контрактной системе;</w:t>
      </w:r>
    </w:p>
    <w:p w14:paraId="505AE4A2" w14:textId="79D4E453" w:rsidR="008F0E1A" w:rsidRDefault="007761EC" w:rsidP="008F0E1A">
      <w:pPr>
        <w:autoSpaceDE w:val="0"/>
        <w:autoSpaceDN w:val="0"/>
        <w:adjustRightInd w:val="0"/>
        <w:ind w:firstLine="540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lastRenderedPageBreak/>
        <w:t>7</w:t>
      </w:r>
      <w:r w:rsidR="008F0E1A">
        <w:rPr>
          <w:rFonts w:eastAsiaTheme="minorHAnsi"/>
          <w:szCs w:val="28"/>
          <w:lang w:eastAsia="en-US"/>
        </w:rPr>
        <w:t>) осуществляет хранение предусмотренных Законом о контрактной системе документов;</w:t>
      </w:r>
    </w:p>
    <w:p w14:paraId="4A092578" w14:textId="2A818816" w:rsidR="008F0E1A" w:rsidRDefault="007761EC" w:rsidP="008F0E1A">
      <w:pPr>
        <w:autoSpaceDE w:val="0"/>
        <w:autoSpaceDN w:val="0"/>
        <w:adjustRightInd w:val="0"/>
        <w:ind w:firstLine="540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8</w:t>
      </w:r>
      <w:r w:rsidR="008F0E1A">
        <w:rPr>
          <w:rFonts w:eastAsiaTheme="minorHAnsi"/>
          <w:szCs w:val="28"/>
          <w:lang w:eastAsia="en-US"/>
        </w:rPr>
        <w:t>) обеспечивает работу комиссии по осуществлению закупок;</w:t>
      </w:r>
    </w:p>
    <w:p w14:paraId="5BEF51D2" w14:textId="5B9BAFFC" w:rsidR="008F0E1A" w:rsidRDefault="007761EC" w:rsidP="008F0E1A">
      <w:pPr>
        <w:autoSpaceDE w:val="0"/>
        <w:autoSpaceDN w:val="0"/>
        <w:adjustRightInd w:val="0"/>
        <w:ind w:firstLine="540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9</w:t>
      </w:r>
      <w:r w:rsidR="008F0E1A">
        <w:rPr>
          <w:rFonts w:eastAsiaTheme="minorHAnsi"/>
          <w:szCs w:val="28"/>
          <w:lang w:eastAsia="en-US"/>
        </w:rPr>
        <w:t xml:space="preserve">) формирует с использованием электронной площадки протоколы, предусмотренные </w:t>
      </w:r>
      <w:hyperlink r:id="rId9" w:history="1">
        <w:r w:rsidR="008F0E1A" w:rsidRPr="00646A26">
          <w:rPr>
            <w:rFonts w:eastAsiaTheme="minorHAnsi"/>
            <w:szCs w:val="28"/>
            <w:lang w:eastAsia="en-US"/>
          </w:rPr>
          <w:t>пунктом 2 части 3</w:t>
        </w:r>
      </w:hyperlink>
      <w:r w:rsidR="008F0E1A" w:rsidRPr="00646A26">
        <w:rPr>
          <w:rFonts w:eastAsiaTheme="minorHAnsi"/>
          <w:szCs w:val="28"/>
          <w:lang w:eastAsia="en-US"/>
        </w:rPr>
        <w:t xml:space="preserve">, </w:t>
      </w:r>
      <w:hyperlink r:id="rId10" w:history="1">
        <w:r w:rsidR="008F0E1A" w:rsidRPr="00646A26">
          <w:rPr>
            <w:rFonts w:eastAsiaTheme="minorHAnsi"/>
            <w:szCs w:val="28"/>
            <w:lang w:eastAsia="en-US"/>
          </w:rPr>
          <w:t>пунктом 2 части 11</w:t>
        </w:r>
      </w:hyperlink>
      <w:r w:rsidR="008F0E1A" w:rsidRPr="00646A26">
        <w:rPr>
          <w:rFonts w:eastAsiaTheme="minorHAnsi"/>
          <w:szCs w:val="28"/>
          <w:lang w:eastAsia="en-US"/>
        </w:rPr>
        <w:t xml:space="preserve">, </w:t>
      </w:r>
      <w:hyperlink r:id="rId11" w:history="1">
        <w:r w:rsidR="008F0E1A" w:rsidRPr="00646A26">
          <w:rPr>
            <w:rFonts w:eastAsiaTheme="minorHAnsi"/>
            <w:szCs w:val="28"/>
            <w:lang w:eastAsia="en-US"/>
          </w:rPr>
          <w:t>пунктом 2 части 15 статьи 48</w:t>
        </w:r>
      </w:hyperlink>
      <w:r w:rsidR="008F0E1A" w:rsidRPr="00646A26">
        <w:rPr>
          <w:rFonts w:eastAsiaTheme="minorHAnsi"/>
          <w:szCs w:val="28"/>
          <w:lang w:eastAsia="en-US"/>
        </w:rPr>
        <w:t xml:space="preserve">, </w:t>
      </w:r>
      <w:hyperlink r:id="rId12" w:history="1">
        <w:r w:rsidR="008F0E1A" w:rsidRPr="00646A26">
          <w:rPr>
            <w:rFonts w:eastAsiaTheme="minorHAnsi"/>
            <w:szCs w:val="28"/>
            <w:lang w:eastAsia="en-US"/>
          </w:rPr>
          <w:t>пунктом 2 части 5 статьи 49</w:t>
        </w:r>
      </w:hyperlink>
      <w:r w:rsidR="008F0E1A" w:rsidRPr="00646A26">
        <w:rPr>
          <w:rFonts w:eastAsiaTheme="minorHAnsi"/>
          <w:szCs w:val="28"/>
          <w:lang w:eastAsia="en-US"/>
        </w:rPr>
        <w:t xml:space="preserve">, </w:t>
      </w:r>
      <w:hyperlink r:id="rId13" w:history="1">
        <w:r w:rsidR="008F0E1A" w:rsidRPr="00646A26">
          <w:rPr>
            <w:rFonts w:eastAsiaTheme="minorHAnsi"/>
            <w:szCs w:val="28"/>
            <w:lang w:eastAsia="en-US"/>
          </w:rPr>
          <w:t>пунктом 2 части 3 статьи 50</w:t>
        </w:r>
      </w:hyperlink>
      <w:r w:rsidR="008F0E1A" w:rsidRPr="00646A26">
        <w:rPr>
          <w:rFonts w:eastAsiaTheme="minorHAnsi"/>
          <w:szCs w:val="28"/>
          <w:lang w:eastAsia="en-US"/>
        </w:rPr>
        <w:t xml:space="preserve">, </w:t>
      </w:r>
      <w:hyperlink r:id="rId14" w:history="1">
        <w:r w:rsidR="008F0E1A" w:rsidRPr="00646A26">
          <w:rPr>
            <w:rFonts w:eastAsiaTheme="minorHAnsi"/>
            <w:szCs w:val="28"/>
            <w:lang w:eastAsia="en-US"/>
          </w:rPr>
          <w:t>подпунктом "б" пункта 2 части 2</w:t>
        </w:r>
      </w:hyperlink>
      <w:r w:rsidR="008F0E1A" w:rsidRPr="00646A26">
        <w:rPr>
          <w:rFonts w:eastAsiaTheme="minorHAnsi"/>
          <w:szCs w:val="28"/>
          <w:lang w:eastAsia="en-US"/>
        </w:rPr>
        <w:t xml:space="preserve">, </w:t>
      </w:r>
      <w:hyperlink r:id="rId15" w:history="1">
        <w:r w:rsidR="008F0E1A" w:rsidRPr="00646A26">
          <w:rPr>
            <w:rFonts w:eastAsiaTheme="minorHAnsi"/>
            <w:szCs w:val="28"/>
            <w:lang w:eastAsia="en-US"/>
          </w:rPr>
          <w:t>подпунктом "б" пункта 2 части 3</w:t>
        </w:r>
      </w:hyperlink>
      <w:r w:rsidR="008F0E1A" w:rsidRPr="00646A26">
        <w:rPr>
          <w:rFonts w:eastAsiaTheme="minorHAnsi"/>
          <w:szCs w:val="28"/>
          <w:lang w:eastAsia="en-US"/>
        </w:rPr>
        <w:t xml:space="preserve">, </w:t>
      </w:r>
      <w:hyperlink r:id="rId16" w:history="1">
        <w:r w:rsidR="008F0E1A" w:rsidRPr="00646A26">
          <w:rPr>
            <w:rFonts w:eastAsiaTheme="minorHAnsi"/>
            <w:szCs w:val="28"/>
            <w:lang w:eastAsia="en-US"/>
          </w:rPr>
          <w:t>частью 7 статьи 52</w:t>
        </w:r>
      </w:hyperlink>
      <w:r w:rsidR="008F0E1A">
        <w:rPr>
          <w:rFonts w:eastAsiaTheme="minorHAnsi"/>
          <w:szCs w:val="28"/>
          <w:lang w:eastAsia="en-US"/>
        </w:rPr>
        <w:t xml:space="preserve"> Закона о контрактной системе, и направляет их оператору электронной площадки для размещения в единой информационной системе и на электронной площадке;</w:t>
      </w:r>
    </w:p>
    <w:p w14:paraId="5D52AC68" w14:textId="29B2C6F3" w:rsidR="008F0E1A" w:rsidRDefault="007761EC" w:rsidP="008F0E1A">
      <w:pPr>
        <w:autoSpaceDE w:val="0"/>
        <w:autoSpaceDN w:val="0"/>
        <w:adjustRightInd w:val="0"/>
        <w:ind w:firstLine="540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10</w:t>
      </w:r>
      <w:r w:rsidR="008F0E1A">
        <w:rPr>
          <w:rFonts w:eastAsiaTheme="minorHAnsi"/>
          <w:szCs w:val="28"/>
          <w:lang w:eastAsia="en-US"/>
        </w:rPr>
        <w:t>) рассматривает независимые гарантии, поступившие в качестве обеспечения заявок на участие в электронных процедурах, в срок, установленный Законом о контрактной системе;</w:t>
      </w:r>
    </w:p>
    <w:p w14:paraId="50E35868" w14:textId="3E1F0BA4" w:rsidR="008F0E1A" w:rsidRDefault="008F0E1A" w:rsidP="008F0E1A">
      <w:pPr>
        <w:autoSpaceDE w:val="0"/>
        <w:autoSpaceDN w:val="0"/>
        <w:adjustRightInd w:val="0"/>
        <w:ind w:firstLine="540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10.</w:t>
      </w:r>
      <w:r w:rsidR="007761EC">
        <w:rPr>
          <w:rFonts w:eastAsiaTheme="minorHAnsi"/>
          <w:szCs w:val="28"/>
          <w:lang w:eastAsia="en-US"/>
        </w:rPr>
        <w:t>1</w:t>
      </w:r>
      <w:r>
        <w:rPr>
          <w:rFonts w:eastAsiaTheme="minorHAnsi"/>
          <w:szCs w:val="28"/>
          <w:lang w:eastAsia="en-US"/>
        </w:rPr>
        <w:t xml:space="preserve">) формирует и размещает решение об отстранении участника закупки от участия в определении поставщика (подрядчика, исполнителя) по основаниям, предусмотренным </w:t>
      </w:r>
      <w:hyperlink r:id="rId17" w:history="1">
        <w:r w:rsidRPr="00646A26">
          <w:rPr>
            <w:rFonts w:eastAsiaTheme="minorHAnsi"/>
            <w:szCs w:val="28"/>
            <w:lang w:eastAsia="en-US"/>
          </w:rPr>
          <w:t>частями 9</w:t>
        </w:r>
      </w:hyperlink>
      <w:r w:rsidRPr="00646A26">
        <w:rPr>
          <w:rFonts w:eastAsiaTheme="minorHAnsi"/>
          <w:szCs w:val="28"/>
          <w:lang w:eastAsia="en-US"/>
        </w:rPr>
        <w:t xml:space="preserve"> и </w:t>
      </w:r>
      <w:hyperlink r:id="rId18" w:history="1">
        <w:r w:rsidRPr="00646A26">
          <w:rPr>
            <w:rFonts w:eastAsiaTheme="minorHAnsi"/>
            <w:szCs w:val="28"/>
            <w:lang w:eastAsia="en-US"/>
          </w:rPr>
          <w:t>10 статьи 31</w:t>
        </w:r>
      </w:hyperlink>
      <w:r>
        <w:rPr>
          <w:rFonts w:eastAsiaTheme="minorHAnsi"/>
          <w:szCs w:val="28"/>
          <w:lang w:eastAsia="en-US"/>
        </w:rPr>
        <w:t xml:space="preserve"> Закона о контрактной системе до размещения заказчиком в единой информационной системе (без размещения на официальном сайте) и на электронной площадке (с использованием единой информационной системы) без своей подписи проекта контракта в сроки, предусмотренные Законом о контрактной системе;</w:t>
      </w:r>
    </w:p>
    <w:p w14:paraId="2F683090" w14:textId="08488C9B" w:rsidR="008F0E1A" w:rsidRDefault="008F0E1A" w:rsidP="008F0E1A">
      <w:pPr>
        <w:autoSpaceDE w:val="0"/>
        <w:autoSpaceDN w:val="0"/>
        <w:adjustRightInd w:val="0"/>
        <w:ind w:firstLine="540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11) осуществляет иные действия, предусмотренные Законом о контрактной системе, необходимые для определения поставщиков (подрядчиков, исполнителей), за исключением действий, при формировании документов, направляемых в уполномоченное учреждение в соответствии с </w:t>
      </w:r>
      <w:r w:rsidR="007761EC">
        <w:rPr>
          <w:rFonts w:eastAsiaTheme="minorHAnsi"/>
          <w:szCs w:val="28"/>
          <w:lang w:eastAsia="en-US"/>
        </w:rPr>
        <w:t>пунктом 20</w:t>
      </w:r>
      <w:r>
        <w:rPr>
          <w:rFonts w:eastAsiaTheme="minorHAnsi"/>
          <w:szCs w:val="28"/>
          <w:lang w:eastAsia="en-US"/>
        </w:rPr>
        <w:t xml:space="preserve"> настоящего По</w:t>
      </w:r>
      <w:r w:rsidR="007761EC">
        <w:rPr>
          <w:rFonts w:eastAsiaTheme="minorHAnsi"/>
          <w:szCs w:val="28"/>
          <w:lang w:eastAsia="en-US"/>
        </w:rPr>
        <w:t>становления</w:t>
      </w:r>
      <w:r>
        <w:rPr>
          <w:rFonts w:eastAsiaTheme="minorHAnsi"/>
          <w:szCs w:val="28"/>
          <w:lang w:eastAsia="en-US"/>
        </w:rPr>
        <w:t xml:space="preserve">, и действий, связанных с формированием и размещением отказа от заключения контракта с победителем определения поставщика (подрядчика, исполнителя) по основаниям, предусмотренным </w:t>
      </w:r>
      <w:hyperlink r:id="rId19" w:history="1">
        <w:r w:rsidRPr="00646A26">
          <w:rPr>
            <w:rFonts w:eastAsiaTheme="minorHAnsi"/>
            <w:szCs w:val="28"/>
            <w:lang w:eastAsia="en-US"/>
          </w:rPr>
          <w:t>частями 9</w:t>
        </w:r>
      </w:hyperlink>
      <w:r w:rsidRPr="00646A26">
        <w:rPr>
          <w:rFonts w:eastAsiaTheme="minorHAnsi"/>
          <w:szCs w:val="28"/>
          <w:lang w:eastAsia="en-US"/>
        </w:rPr>
        <w:t xml:space="preserve"> и </w:t>
      </w:r>
      <w:hyperlink r:id="rId20" w:history="1">
        <w:r w:rsidRPr="00646A26">
          <w:rPr>
            <w:rFonts w:eastAsiaTheme="minorHAnsi"/>
            <w:szCs w:val="28"/>
            <w:lang w:eastAsia="en-US"/>
          </w:rPr>
          <w:t>10 статьи 31</w:t>
        </w:r>
      </w:hyperlink>
      <w:r>
        <w:rPr>
          <w:rFonts w:eastAsiaTheme="minorHAnsi"/>
          <w:szCs w:val="28"/>
          <w:lang w:eastAsia="en-US"/>
        </w:rPr>
        <w:t xml:space="preserve"> Закона о контрактной системе, а также с заключением контракта по результатам электронной процедуры в соответствии со </w:t>
      </w:r>
      <w:hyperlink r:id="rId21" w:history="1">
        <w:r w:rsidRPr="00646A26">
          <w:rPr>
            <w:rFonts w:eastAsiaTheme="minorHAnsi"/>
            <w:szCs w:val="28"/>
            <w:lang w:eastAsia="en-US"/>
          </w:rPr>
          <w:t>статьей 51</w:t>
        </w:r>
      </w:hyperlink>
      <w:r>
        <w:rPr>
          <w:rFonts w:eastAsiaTheme="minorHAnsi"/>
          <w:szCs w:val="28"/>
          <w:lang w:eastAsia="en-US"/>
        </w:rPr>
        <w:t xml:space="preserve"> Закона о контрактной системе.</w:t>
      </w:r>
    </w:p>
    <w:p w14:paraId="07B32982" w14:textId="37DDF781" w:rsidR="008F0E1A" w:rsidRDefault="007761EC" w:rsidP="008F0E1A">
      <w:pPr>
        <w:autoSpaceDE w:val="0"/>
        <w:autoSpaceDN w:val="0"/>
        <w:adjustRightInd w:val="0"/>
        <w:ind w:firstLine="540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22</w:t>
      </w:r>
      <w:r w:rsidR="008F0E1A">
        <w:rPr>
          <w:rFonts w:eastAsiaTheme="minorHAnsi"/>
          <w:szCs w:val="28"/>
          <w:lang w:eastAsia="en-US"/>
        </w:rPr>
        <w:t>. Для определения поставщиков (подрядчиков, исполнителей) уполномоченное учреждение создает комиссию по осуществлению закупок.</w:t>
      </w:r>
    </w:p>
    <w:p w14:paraId="1E64F166" w14:textId="07E5115B" w:rsidR="008F0E1A" w:rsidRDefault="007761EC" w:rsidP="008F0E1A">
      <w:pPr>
        <w:autoSpaceDE w:val="0"/>
        <w:autoSpaceDN w:val="0"/>
        <w:adjustRightInd w:val="0"/>
        <w:ind w:firstLine="540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23</w:t>
      </w:r>
      <w:r w:rsidR="008F0E1A">
        <w:rPr>
          <w:rFonts w:eastAsiaTheme="minorHAnsi"/>
          <w:szCs w:val="28"/>
          <w:lang w:eastAsia="en-US"/>
        </w:rPr>
        <w:t xml:space="preserve">. Полномочия уполномоченного учреждения по определению поставщика (подрядчика, исполнителя) по результатам электронной процедуры прекращаются с момента формирования уполномоченным учреждением с использованием электронной площадки протокола подведения итогов определения поставщика (подрядчика, исполнителя) и направления его оператору электронной площадки, за исключением случаев, предусмотренных </w:t>
      </w:r>
      <w:hyperlink r:id="rId22" w:history="1">
        <w:r w:rsidR="008F0E1A" w:rsidRPr="00646A26">
          <w:rPr>
            <w:rFonts w:eastAsiaTheme="minorHAnsi"/>
            <w:szCs w:val="28"/>
            <w:lang w:eastAsia="en-US"/>
          </w:rPr>
          <w:t>частями 9</w:t>
        </w:r>
      </w:hyperlink>
      <w:r w:rsidR="008F0E1A" w:rsidRPr="00646A26">
        <w:rPr>
          <w:rFonts w:eastAsiaTheme="minorHAnsi"/>
          <w:szCs w:val="28"/>
          <w:lang w:eastAsia="en-US"/>
        </w:rPr>
        <w:t xml:space="preserve"> и </w:t>
      </w:r>
      <w:hyperlink r:id="rId23" w:history="1">
        <w:r w:rsidR="008F0E1A" w:rsidRPr="00646A26">
          <w:rPr>
            <w:rFonts w:eastAsiaTheme="minorHAnsi"/>
            <w:szCs w:val="28"/>
            <w:lang w:eastAsia="en-US"/>
          </w:rPr>
          <w:t>10 статьи 31</w:t>
        </w:r>
      </w:hyperlink>
      <w:r w:rsidR="008F0E1A">
        <w:rPr>
          <w:rFonts w:eastAsiaTheme="minorHAnsi"/>
          <w:szCs w:val="28"/>
          <w:lang w:eastAsia="en-US"/>
        </w:rPr>
        <w:t xml:space="preserve"> Закона о контрактной системе.</w:t>
      </w:r>
    </w:p>
    <w:p w14:paraId="5093D90A" w14:textId="45EE7B10" w:rsidR="008F0E1A" w:rsidRDefault="008F0E1A" w:rsidP="007761EC">
      <w:pPr>
        <w:autoSpaceDE w:val="0"/>
        <w:autoSpaceDN w:val="0"/>
        <w:adjustRightInd w:val="0"/>
        <w:ind w:firstLine="540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С момента завершения действий уполномоченного учреждения по определению поставщика (подрядчика, исполнителя) все дальнейшие действия по осуществлению закупки производятся заказчиком самостоятельно.</w:t>
      </w:r>
    </w:p>
    <w:p w14:paraId="64065BEB" w14:textId="720E8337" w:rsidR="008F0E1A" w:rsidRDefault="008F0E1A" w:rsidP="008F0E1A">
      <w:pPr>
        <w:autoSpaceDE w:val="0"/>
        <w:autoSpaceDN w:val="0"/>
        <w:adjustRightInd w:val="0"/>
        <w:ind w:firstLine="540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2</w:t>
      </w:r>
      <w:r w:rsidR="007761EC">
        <w:rPr>
          <w:rFonts w:eastAsiaTheme="minorHAnsi"/>
          <w:szCs w:val="28"/>
          <w:lang w:eastAsia="en-US"/>
        </w:rPr>
        <w:t>4</w:t>
      </w:r>
      <w:r>
        <w:rPr>
          <w:rFonts w:eastAsiaTheme="minorHAnsi"/>
          <w:szCs w:val="28"/>
          <w:lang w:eastAsia="en-US"/>
        </w:rPr>
        <w:t>. Уполномоченное учреждение осуществляет консультативную и методическую помощь заказчикам на всех стадиях определения поставщика (подрядчика, исполнителя).</w:t>
      </w:r>
    </w:p>
    <w:p w14:paraId="63013749" w14:textId="0757779F" w:rsidR="008F0E1A" w:rsidRDefault="007761EC" w:rsidP="008F0E1A">
      <w:pPr>
        <w:autoSpaceDE w:val="0"/>
        <w:autoSpaceDN w:val="0"/>
        <w:adjustRightInd w:val="0"/>
        <w:ind w:firstLine="540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25</w:t>
      </w:r>
      <w:r w:rsidR="008F0E1A">
        <w:rPr>
          <w:rFonts w:eastAsiaTheme="minorHAnsi"/>
          <w:szCs w:val="28"/>
          <w:lang w:eastAsia="en-US"/>
        </w:rPr>
        <w:t xml:space="preserve">. Уполномоченное учреждение несет ответственность за допущенные в ходе определения поставщика (подрядчика, исполнителя) нарушения законодательства Российской Федерации о контрактной системе в сфере закупок, за исключением случаев, когда такие нарушения допущены при формировании документов, </w:t>
      </w:r>
      <w:r w:rsidR="008F0E1A">
        <w:rPr>
          <w:rFonts w:eastAsiaTheme="minorHAnsi"/>
          <w:szCs w:val="28"/>
          <w:lang w:eastAsia="en-US"/>
        </w:rPr>
        <w:lastRenderedPageBreak/>
        <w:t xml:space="preserve">направляемых в уполномоченное учреждение в соответствии с </w:t>
      </w:r>
      <w:r>
        <w:rPr>
          <w:rFonts w:eastAsiaTheme="minorHAnsi"/>
          <w:szCs w:val="28"/>
          <w:lang w:eastAsia="en-US"/>
        </w:rPr>
        <w:t xml:space="preserve">пунктом 20 </w:t>
      </w:r>
      <w:r w:rsidR="008F0E1A">
        <w:rPr>
          <w:rFonts w:eastAsiaTheme="minorHAnsi"/>
          <w:szCs w:val="28"/>
          <w:lang w:eastAsia="en-US"/>
        </w:rPr>
        <w:t>настоящего По</w:t>
      </w:r>
      <w:r>
        <w:rPr>
          <w:rFonts w:eastAsiaTheme="minorHAnsi"/>
          <w:szCs w:val="28"/>
          <w:lang w:eastAsia="en-US"/>
        </w:rPr>
        <w:t>становления</w:t>
      </w:r>
      <w:r w:rsidR="008F0E1A">
        <w:rPr>
          <w:rFonts w:eastAsiaTheme="minorHAnsi"/>
          <w:szCs w:val="28"/>
          <w:lang w:eastAsia="en-US"/>
        </w:rPr>
        <w:t>, а также иных действий, осуществляемых заказчиком в соответствии с настоящим Порядком, - за такие нарушения несет ответственность заказчик, в интересах которого проводится процедура определения поставщика (подрядчика, исполнителя)</w:t>
      </w:r>
      <w:r w:rsidR="00BC372F">
        <w:rPr>
          <w:rFonts w:eastAsiaTheme="minorHAnsi"/>
          <w:szCs w:val="28"/>
          <w:lang w:eastAsia="en-US"/>
        </w:rPr>
        <w:t>.</w:t>
      </w:r>
      <w:r w:rsidR="00646A26">
        <w:rPr>
          <w:rFonts w:eastAsiaTheme="minorHAnsi"/>
          <w:szCs w:val="28"/>
          <w:lang w:eastAsia="en-US"/>
        </w:rPr>
        <w:t>»;</w:t>
      </w:r>
    </w:p>
    <w:p w14:paraId="7EFF75B0" w14:textId="3F6B4D9D" w:rsidR="007761EC" w:rsidRDefault="00646A26" w:rsidP="008F0E1A">
      <w:pPr>
        <w:autoSpaceDE w:val="0"/>
        <w:autoSpaceDN w:val="0"/>
        <w:adjustRightInd w:val="0"/>
        <w:ind w:firstLine="540"/>
        <w:rPr>
          <w:szCs w:val="28"/>
        </w:rPr>
      </w:pPr>
      <w:r w:rsidRPr="00646A26">
        <w:rPr>
          <w:rFonts w:eastAsiaTheme="minorHAnsi"/>
          <w:szCs w:val="28"/>
          <w:lang w:eastAsia="en-US"/>
        </w:rPr>
        <w:t>6</w:t>
      </w:r>
      <w:r w:rsidR="00BC372F">
        <w:rPr>
          <w:rFonts w:eastAsiaTheme="minorHAnsi"/>
          <w:szCs w:val="28"/>
          <w:lang w:eastAsia="en-US"/>
        </w:rPr>
        <w:t>)</w:t>
      </w:r>
      <w:r w:rsidR="007761EC" w:rsidRPr="00646A26">
        <w:rPr>
          <w:rFonts w:eastAsiaTheme="minorHAnsi"/>
          <w:szCs w:val="28"/>
          <w:lang w:eastAsia="en-US"/>
        </w:rPr>
        <w:t xml:space="preserve"> </w:t>
      </w:r>
      <w:r w:rsidR="00DE6F68" w:rsidRPr="00646A26">
        <w:rPr>
          <w:rFonts w:eastAsiaTheme="minorHAnsi"/>
          <w:szCs w:val="28"/>
          <w:lang w:eastAsia="en-US"/>
        </w:rPr>
        <w:t>Р</w:t>
      </w:r>
      <w:r w:rsidR="007761EC" w:rsidRPr="00646A26">
        <w:rPr>
          <w:szCs w:val="28"/>
        </w:rPr>
        <w:t xml:space="preserve">аздел </w:t>
      </w:r>
      <w:r w:rsidR="007761EC">
        <w:rPr>
          <w:szCs w:val="28"/>
          <w:lang w:val="en-US"/>
        </w:rPr>
        <w:t>IV</w:t>
      </w:r>
      <w:r w:rsidR="007761EC" w:rsidRPr="00AF46A1">
        <w:rPr>
          <w:szCs w:val="28"/>
        </w:rPr>
        <w:t xml:space="preserve"> «</w:t>
      </w:r>
      <w:r w:rsidR="007761EC">
        <w:rPr>
          <w:szCs w:val="28"/>
        </w:rPr>
        <w:t>Заключение контрактов и их исполнение</w:t>
      </w:r>
      <w:r w:rsidR="007761EC" w:rsidRPr="00AF46A1">
        <w:rPr>
          <w:szCs w:val="28"/>
        </w:rPr>
        <w:t xml:space="preserve">» </w:t>
      </w:r>
      <w:r w:rsidR="007761EC">
        <w:rPr>
          <w:szCs w:val="28"/>
        </w:rPr>
        <w:t>признать утратившим силу</w:t>
      </w:r>
      <w:r>
        <w:rPr>
          <w:szCs w:val="28"/>
        </w:rPr>
        <w:t>;</w:t>
      </w:r>
    </w:p>
    <w:p w14:paraId="21FE0C79" w14:textId="6CF5CCB9" w:rsidR="007761EC" w:rsidRDefault="00646A26" w:rsidP="008F0E1A">
      <w:pPr>
        <w:autoSpaceDE w:val="0"/>
        <w:autoSpaceDN w:val="0"/>
        <w:adjustRightInd w:val="0"/>
        <w:ind w:firstLine="540"/>
        <w:rPr>
          <w:szCs w:val="28"/>
        </w:rPr>
      </w:pPr>
      <w:r w:rsidRPr="00646A26">
        <w:rPr>
          <w:szCs w:val="28"/>
        </w:rPr>
        <w:t>7</w:t>
      </w:r>
      <w:r w:rsidR="00BC372F">
        <w:rPr>
          <w:szCs w:val="28"/>
        </w:rPr>
        <w:t>)</w:t>
      </w:r>
      <w:r w:rsidR="007761EC" w:rsidRPr="00646A26">
        <w:rPr>
          <w:szCs w:val="28"/>
        </w:rPr>
        <w:t xml:space="preserve"> </w:t>
      </w:r>
      <w:r w:rsidR="00DE6F68">
        <w:rPr>
          <w:szCs w:val="28"/>
        </w:rPr>
        <w:t>Р</w:t>
      </w:r>
      <w:r w:rsidR="007761EC">
        <w:rPr>
          <w:szCs w:val="28"/>
        </w:rPr>
        <w:t xml:space="preserve">аздел </w:t>
      </w:r>
      <w:r w:rsidR="007761EC">
        <w:rPr>
          <w:szCs w:val="28"/>
          <w:lang w:val="en-US"/>
        </w:rPr>
        <w:t>V</w:t>
      </w:r>
      <w:r w:rsidR="007761EC" w:rsidRPr="00AF46A1">
        <w:rPr>
          <w:szCs w:val="28"/>
        </w:rPr>
        <w:t xml:space="preserve"> «</w:t>
      </w:r>
      <w:r w:rsidR="007761EC">
        <w:rPr>
          <w:szCs w:val="28"/>
        </w:rPr>
        <w:t>Ответственность</w:t>
      </w:r>
      <w:r w:rsidR="007761EC" w:rsidRPr="00AF46A1">
        <w:rPr>
          <w:szCs w:val="28"/>
        </w:rPr>
        <w:t>»</w:t>
      </w:r>
      <w:r>
        <w:rPr>
          <w:szCs w:val="28"/>
        </w:rPr>
        <w:t xml:space="preserve"> </w:t>
      </w:r>
      <w:r w:rsidR="007761EC">
        <w:rPr>
          <w:szCs w:val="28"/>
        </w:rPr>
        <w:t>признать утратившим силу</w:t>
      </w:r>
      <w:r w:rsidR="00BC372F">
        <w:rPr>
          <w:szCs w:val="28"/>
        </w:rPr>
        <w:t>.</w:t>
      </w:r>
    </w:p>
    <w:p w14:paraId="0C634D70" w14:textId="3839E578" w:rsidR="00DE6F68" w:rsidRPr="00DE6F68" w:rsidRDefault="00BC372F" w:rsidP="00DE6F68">
      <w:pPr>
        <w:ind w:firstLine="567"/>
      </w:pPr>
      <w:r>
        <w:rPr>
          <w:szCs w:val="28"/>
        </w:rPr>
        <w:t>2</w:t>
      </w:r>
      <w:r w:rsidR="00DE6F68">
        <w:rPr>
          <w:szCs w:val="28"/>
        </w:rPr>
        <w:t xml:space="preserve">. </w:t>
      </w:r>
      <w:r w:rsidR="00DE6F68" w:rsidRPr="00DE6F68">
        <w:t>Управлению организационно-контрольной и кадровой работы администрации Мошковского района Новосибирской области (Кудрявцева Ю.Н.) обеспечить размещение настоящего постановления на официальном сайте Мошковского района Новосибирской области в информационно-телекоммуникационной сети «Интернет».</w:t>
      </w:r>
    </w:p>
    <w:p w14:paraId="129A947D" w14:textId="4497A2F9" w:rsidR="00DE6F68" w:rsidRDefault="00BC372F" w:rsidP="007B57D8">
      <w:pPr>
        <w:ind w:firstLine="567"/>
        <w:rPr>
          <w:rFonts w:eastAsiaTheme="minorHAnsi"/>
          <w:szCs w:val="28"/>
          <w:lang w:eastAsia="en-US"/>
        </w:rPr>
      </w:pPr>
      <w:r>
        <w:t>3</w:t>
      </w:r>
      <w:r w:rsidR="00DE6F68" w:rsidRPr="00DE6F68">
        <w:t xml:space="preserve">. </w:t>
      </w:r>
      <w:r w:rsidR="007B57D8" w:rsidRPr="007B57D8">
        <w:t xml:space="preserve">Контроль за исполнение настоящего постановления возложить на заместителя главы администрации Мошковского района Новосибирской области А.В. </w:t>
      </w:r>
      <w:proofErr w:type="spellStart"/>
      <w:r w:rsidR="007B57D8" w:rsidRPr="007B57D8">
        <w:t>Салтаева</w:t>
      </w:r>
      <w:proofErr w:type="spellEnd"/>
      <w:r w:rsidR="007B57D8" w:rsidRPr="007B57D8">
        <w:t>.</w:t>
      </w:r>
    </w:p>
    <w:p w14:paraId="1AEB055B" w14:textId="45393A44" w:rsidR="008B4242" w:rsidRDefault="008B4242" w:rsidP="008F0E1A">
      <w:pPr>
        <w:autoSpaceDE w:val="0"/>
        <w:autoSpaceDN w:val="0"/>
        <w:adjustRightInd w:val="0"/>
        <w:ind w:firstLine="540"/>
        <w:rPr>
          <w:rFonts w:eastAsiaTheme="minorHAnsi"/>
          <w:szCs w:val="28"/>
          <w:lang w:eastAsia="en-US"/>
        </w:rPr>
      </w:pPr>
    </w:p>
    <w:p w14:paraId="3F7D241C" w14:textId="3EDF251B" w:rsidR="008B4242" w:rsidRDefault="008B4242" w:rsidP="008F0E1A">
      <w:pPr>
        <w:autoSpaceDE w:val="0"/>
        <w:autoSpaceDN w:val="0"/>
        <w:adjustRightInd w:val="0"/>
        <w:ind w:firstLine="540"/>
        <w:rPr>
          <w:rFonts w:eastAsiaTheme="minorHAnsi"/>
          <w:szCs w:val="28"/>
          <w:lang w:eastAsia="en-US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257"/>
        <w:gridCol w:w="5232"/>
      </w:tblGrid>
      <w:tr w:rsidR="008B4242" w:rsidRPr="008B4242" w14:paraId="50B1A30A" w14:textId="77777777" w:rsidTr="00B66D42">
        <w:trPr>
          <w:trHeight w:val="1418"/>
        </w:trPr>
        <w:tc>
          <w:tcPr>
            <w:tcW w:w="4830" w:type="dxa"/>
            <w:shd w:val="clear" w:color="auto" w:fill="auto"/>
            <w:vAlign w:val="bottom"/>
          </w:tcPr>
          <w:p w14:paraId="46F7DB3D" w14:textId="77777777" w:rsidR="008B4242" w:rsidRPr="008B4242" w:rsidRDefault="008B4242" w:rsidP="008B4242">
            <w:pPr>
              <w:ind w:firstLine="0"/>
              <w:jc w:val="left"/>
            </w:pPr>
            <w:proofErr w:type="spellStart"/>
            <w:r w:rsidRPr="008B4242">
              <w:t>И.о.Главы</w:t>
            </w:r>
            <w:proofErr w:type="spellEnd"/>
            <w:r w:rsidRPr="008B4242">
              <w:t xml:space="preserve"> Мошковского района</w:t>
            </w:r>
            <w:r w:rsidRPr="008B4242">
              <w:br/>
              <w:t>Новосибирской области</w:t>
            </w:r>
          </w:p>
        </w:tc>
        <w:tc>
          <w:tcPr>
            <w:tcW w:w="4807" w:type="dxa"/>
            <w:shd w:val="clear" w:color="auto" w:fill="auto"/>
            <w:vAlign w:val="bottom"/>
          </w:tcPr>
          <w:p w14:paraId="2DA2916C" w14:textId="77777777" w:rsidR="008B4242" w:rsidRPr="008B4242" w:rsidRDefault="008B4242" w:rsidP="008B4242">
            <w:pPr>
              <w:ind w:firstLine="0"/>
              <w:jc w:val="right"/>
            </w:pPr>
            <w:proofErr w:type="spellStart"/>
            <w:r w:rsidRPr="008B4242">
              <w:t>Г.В.Гейдарова</w:t>
            </w:r>
            <w:proofErr w:type="spellEnd"/>
          </w:p>
        </w:tc>
      </w:tr>
    </w:tbl>
    <w:p w14:paraId="46616029" w14:textId="20B2D658" w:rsidR="008B4242" w:rsidRDefault="008B4242"/>
    <w:p w14:paraId="07D5B275" w14:textId="2C2BE6BB" w:rsidR="008B4242" w:rsidRDefault="008B4242"/>
    <w:p w14:paraId="2B3F5E90" w14:textId="391B90DB" w:rsidR="008B4242" w:rsidRDefault="008B4242"/>
    <w:p w14:paraId="7190F387" w14:textId="60DB774E" w:rsidR="008B4242" w:rsidRDefault="008B4242"/>
    <w:p w14:paraId="5E7CCF83" w14:textId="7531CF2B" w:rsidR="008B4242" w:rsidRDefault="008B4242"/>
    <w:p w14:paraId="12E5AB1F" w14:textId="0FE2798A" w:rsidR="008B4242" w:rsidRDefault="008B4242"/>
    <w:p w14:paraId="7E5D5C3A" w14:textId="5EA806A5" w:rsidR="008B4242" w:rsidRDefault="008B4242"/>
    <w:p w14:paraId="6F13BF3B" w14:textId="639C2BB9" w:rsidR="008B4242" w:rsidRDefault="008B4242"/>
    <w:p w14:paraId="79464A9F" w14:textId="18A99D9D" w:rsidR="008B4242" w:rsidRDefault="008B4242"/>
    <w:p w14:paraId="3E106095" w14:textId="15561816" w:rsidR="008B4242" w:rsidRDefault="008B4242">
      <w:bookmarkStart w:id="0" w:name="_GoBack"/>
      <w:bookmarkEnd w:id="0"/>
    </w:p>
    <w:p w14:paraId="22E6C34F" w14:textId="09DF73D6" w:rsidR="008B4242" w:rsidRDefault="008B4242"/>
    <w:p w14:paraId="5C6B8CD1" w14:textId="250610FC" w:rsidR="008B4242" w:rsidRDefault="008B4242"/>
    <w:p w14:paraId="74C64BF7" w14:textId="765D3A50" w:rsidR="008B4242" w:rsidRDefault="008B4242"/>
    <w:p w14:paraId="71930B5E" w14:textId="3127FC2D" w:rsidR="008B4242" w:rsidRDefault="008B4242"/>
    <w:p w14:paraId="66021AE5" w14:textId="79CEA724" w:rsidR="008B4242" w:rsidRDefault="008B4242"/>
    <w:p w14:paraId="07EF1C1F" w14:textId="7B169777" w:rsidR="008B4242" w:rsidRDefault="008B4242"/>
    <w:p w14:paraId="2CBDB801" w14:textId="0548B6F0" w:rsidR="008B4242" w:rsidRDefault="008B4242"/>
    <w:p w14:paraId="519ECDFB" w14:textId="54510A3F" w:rsidR="008B4242" w:rsidRDefault="008B4242"/>
    <w:p w14:paraId="4402FA96" w14:textId="41543551" w:rsidR="008B4242" w:rsidRDefault="008B4242"/>
    <w:sectPr w:rsidR="008B4242" w:rsidSect="00EE6361">
      <w:footerReference w:type="default" r:id="rId24"/>
      <w:pgSz w:w="11906" w:h="16838"/>
      <w:pgMar w:top="709" w:right="566" w:bottom="1276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1C43DF" w14:textId="77777777" w:rsidR="007073D9" w:rsidRDefault="007073D9" w:rsidP="00E06154">
      <w:r>
        <w:separator/>
      </w:r>
    </w:p>
  </w:endnote>
  <w:endnote w:type="continuationSeparator" w:id="0">
    <w:p w14:paraId="4EA1C185" w14:textId="77777777" w:rsidR="007073D9" w:rsidRDefault="007073D9" w:rsidP="00E06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36E7BE" w14:textId="57241729" w:rsidR="008B4242" w:rsidRPr="008B4242" w:rsidRDefault="008B4242">
    <w:pPr>
      <w:pStyle w:val="a5"/>
      <w:rPr>
        <w:sz w:val="20"/>
      </w:rPr>
    </w:pPr>
    <w:proofErr w:type="spellStart"/>
    <w:r w:rsidRPr="008B4242">
      <w:rPr>
        <w:sz w:val="20"/>
      </w:rPr>
      <w:t>Прыткова</w:t>
    </w:r>
    <w:proofErr w:type="spellEnd"/>
    <w:r w:rsidRPr="008B4242">
      <w:rPr>
        <w:sz w:val="20"/>
      </w:rPr>
      <w:t xml:space="preserve"> И.С.</w:t>
    </w:r>
  </w:p>
  <w:p w14:paraId="1AE1D459" w14:textId="4DE9FF39" w:rsidR="008B4242" w:rsidRPr="008B4242" w:rsidRDefault="008B4242" w:rsidP="008B4242">
    <w:pPr>
      <w:pStyle w:val="a5"/>
      <w:rPr>
        <w:sz w:val="20"/>
      </w:rPr>
    </w:pPr>
    <w:r w:rsidRPr="008B4242">
      <w:rPr>
        <w:sz w:val="20"/>
      </w:rPr>
      <w:t>21 943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6310F2" w14:textId="77777777" w:rsidR="007073D9" w:rsidRDefault="007073D9" w:rsidP="00E06154">
      <w:r>
        <w:separator/>
      </w:r>
    </w:p>
  </w:footnote>
  <w:footnote w:type="continuationSeparator" w:id="0">
    <w:p w14:paraId="0EE16E11" w14:textId="77777777" w:rsidR="007073D9" w:rsidRDefault="007073D9" w:rsidP="00E061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42AD6"/>
    <w:multiLevelType w:val="hybridMultilevel"/>
    <w:tmpl w:val="4B7C471E"/>
    <w:lvl w:ilvl="0" w:tplc="CC8A409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403"/>
    <w:rsid w:val="000606FF"/>
    <w:rsid w:val="00087403"/>
    <w:rsid w:val="001154D8"/>
    <w:rsid w:val="002942BA"/>
    <w:rsid w:val="002D681F"/>
    <w:rsid w:val="00341A9D"/>
    <w:rsid w:val="003879C4"/>
    <w:rsid w:val="004664B3"/>
    <w:rsid w:val="00491321"/>
    <w:rsid w:val="004B4BF9"/>
    <w:rsid w:val="004C3359"/>
    <w:rsid w:val="0051488F"/>
    <w:rsid w:val="005177E4"/>
    <w:rsid w:val="00530E12"/>
    <w:rsid w:val="005978BC"/>
    <w:rsid w:val="005A5CFF"/>
    <w:rsid w:val="00646A26"/>
    <w:rsid w:val="00647E5F"/>
    <w:rsid w:val="007073D9"/>
    <w:rsid w:val="007203F4"/>
    <w:rsid w:val="007761EC"/>
    <w:rsid w:val="007A107A"/>
    <w:rsid w:val="007B57D8"/>
    <w:rsid w:val="008B4242"/>
    <w:rsid w:val="008C7018"/>
    <w:rsid w:val="008E61BF"/>
    <w:rsid w:val="008F0E1A"/>
    <w:rsid w:val="00AA23D8"/>
    <w:rsid w:val="00AF46A1"/>
    <w:rsid w:val="00B24CB0"/>
    <w:rsid w:val="00BC372F"/>
    <w:rsid w:val="00C17172"/>
    <w:rsid w:val="00C877AB"/>
    <w:rsid w:val="00C96EF2"/>
    <w:rsid w:val="00DD11CB"/>
    <w:rsid w:val="00DE6F68"/>
    <w:rsid w:val="00E06154"/>
    <w:rsid w:val="00E24A54"/>
    <w:rsid w:val="00E447F3"/>
    <w:rsid w:val="00EA3901"/>
    <w:rsid w:val="00EE6361"/>
    <w:rsid w:val="00F1673A"/>
    <w:rsid w:val="00F61896"/>
    <w:rsid w:val="00FA2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C9335"/>
  <w15:docId w15:val="{E9031C2B-059F-4548-8C4B-8BF23145C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740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740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740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footer"/>
    <w:basedOn w:val="a"/>
    <w:link w:val="a6"/>
    <w:uiPriority w:val="99"/>
    <w:unhideWhenUsed/>
    <w:rsid w:val="00E447F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447F3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7">
    <w:name w:val="Table Grid"/>
    <w:basedOn w:val="a1"/>
    <w:uiPriority w:val="59"/>
    <w:rsid w:val="00E061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E0615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0615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List Paragraph"/>
    <w:basedOn w:val="a"/>
    <w:uiPriority w:val="34"/>
    <w:qFormat/>
    <w:rsid w:val="00341A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31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R&amp;n=483361&amp;dst=1178" TargetMode="External"/><Relationship Id="rId13" Type="http://schemas.openxmlformats.org/officeDocument/2006/relationships/hyperlink" Target="https://login.consultant.ru/link/?req=doc&amp;base=RZR&amp;n=483361&amp;dst=2608" TargetMode="External"/><Relationship Id="rId18" Type="http://schemas.openxmlformats.org/officeDocument/2006/relationships/hyperlink" Target="https://login.consultant.ru/link/?req=doc&amp;base=RZR&amp;n=483361&amp;dst=100356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RZR&amp;n=483361&amp;dst=2619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login.consultant.ru/link/?req=doc&amp;base=RZR&amp;n=483361&amp;dst=2594" TargetMode="External"/><Relationship Id="rId17" Type="http://schemas.openxmlformats.org/officeDocument/2006/relationships/hyperlink" Target="https://login.consultant.ru/link/?req=doc&amp;base=RZR&amp;n=483361&amp;dst=79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RZR&amp;n=483361&amp;dst=2684" TargetMode="External"/><Relationship Id="rId20" Type="http://schemas.openxmlformats.org/officeDocument/2006/relationships/hyperlink" Target="https://login.consultant.ru/link/?req=doc&amp;base=RZR&amp;n=483361&amp;dst=100356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RZR&amp;n=483361&amp;dst=2542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RZR&amp;n=483361&amp;dst=2674" TargetMode="External"/><Relationship Id="rId23" Type="http://schemas.openxmlformats.org/officeDocument/2006/relationships/hyperlink" Target="https://login.consultant.ru/link/?req=doc&amp;base=RZR&amp;n=483361&amp;dst=100356" TargetMode="External"/><Relationship Id="rId10" Type="http://schemas.openxmlformats.org/officeDocument/2006/relationships/hyperlink" Target="https://login.consultant.ru/link/?req=doc&amp;base=RZR&amp;n=483361&amp;dst=2518" TargetMode="External"/><Relationship Id="rId19" Type="http://schemas.openxmlformats.org/officeDocument/2006/relationships/hyperlink" Target="https://login.consultant.ru/link/?req=doc&amp;base=RZR&amp;n=483361&amp;dst=7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ZR&amp;n=483361&amp;dst=2485" TargetMode="External"/><Relationship Id="rId14" Type="http://schemas.openxmlformats.org/officeDocument/2006/relationships/hyperlink" Target="https://login.consultant.ru/link/?req=doc&amp;base=RZR&amp;n=483361&amp;dst=2665" TargetMode="External"/><Relationship Id="rId22" Type="http://schemas.openxmlformats.org/officeDocument/2006/relationships/hyperlink" Target="https://login.consultant.ru/link/?req=doc&amp;base=RZR&amp;n=483361&amp;dst=7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1977</Words>
  <Characters>11270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</dc:creator>
  <cp:lastModifiedBy>User</cp:lastModifiedBy>
  <cp:revision>9</cp:revision>
  <cp:lastPrinted>2025-06-19T03:54:00Z</cp:lastPrinted>
  <dcterms:created xsi:type="dcterms:W3CDTF">2025-06-06T03:53:00Z</dcterms:created>
  <dcterms:modified xsi:type="dcterms:W3CDTF">2025-06-25T01:32:00Z</dcterms:modified>
</cp:coreProperties>
</file>