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D0" w:rsidRDefault="005B52A1">
      <w:pPr>
        <w:ind w:firstLine="0"/>
        <w:jc w:val="center"/>
        <w:rPr>
          <w:sz w:val="20"/>
        </w:rPr>
      </w:pPr>
      <w:r>
        <w:rPr>
          <w:sz w:val="20"/>
        </w:rPr>
        <w:t xml:space="preserve">                                                                                                                                             </w:t>
      </w:r>
    </w:p>
    <w:p w:rsidR="00C64FD0" w:rsidRDefault="00C64FD0">
      <w:pPr>
        <w:ind w:firstLine="0"/>
        <w:jc w:val="center"/>
        <w:rPr>
          <w:sz w:val="20"/>
        </w:rPr>
      </w:pPr>
    </w:p>
    <w:p w:rsidR="00C64FD0" w:rsidRDefault="00C64FD0">
      <w:pPr>
        <w:ind w:firstLine="0"/>
        <w:jc w:val="center"/>
        <w:rPr>
          <w:sz w:val="20"/>
        </w:rPr>
      </w:pPr>
    </w:p>
    <w:p w:rsidR="00C64FD0" w:rsidRDefault="00C64FD0">
      <w:pPr>
        <w:ind w:firstLine="0"/>
        <w:jc w:val="center"/>
        <w:rPr>
          <w:sz w:val="20"/>
        </w:rPr>
      </w:pPr>
    </w:p>
    <w:tbl>
      <w:tblPr>
        <w:tblStyle w:val="af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C64FD0">
        <w:trPr>
          <w:jc w:val="center"/>
        </w:trPr>
        <w:tc>
          <w:tcPr>
            <w:tcW w:w="9853" w:type="dxa"/>
          </w:tcPr>
          <w:p w:rsidR="00C64FD0" w:rsidRDefault="005B52A1">
            <w:pPr>
              <w:ind w:firstLine="0"/>
              <w:jc w:val="center"/>
            </w:pPr>
            <w:r>
              <w:rPr>
                <w:noProof/>
              </w:rPr>
              <mc:AlternateContent>
                <mc:Choice Requires="wpg">
                  <w:drawing>
                    <wp:inline distT="0" distB="0" distL="0" distR="0">
                      <wp:extent cx="539611" cy="650887"/>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a:picLocks noChangeAspect="1"/>
                              </pic:cNvPicPr>
                            </pic:nvPicPr>
                            <pic:blipFill>
                              <a:blip r:embed="rId8"/>
                              <a:stretch/>
                            </pic:blipFill>
                            <pic:spPr bwMode="auto">
                              <a:xfrm>
                                <a:off x="0" y="0"/>
                                <a:ext cx="539611" cy="650887"/>
                              </a:xfrm>
                              <a:prstGeom prst="rect">
                                <a:avLst/>
                              </a:prstGeom>
                            </pic:spPr>
                          </pic:pic>
                        </a:graphicData>
                      </a:graphic>
                    </wp:inline>
                  </w:drawing>
                </mc:Choice>
                <mc:Fallback xmlns:cx="http://schemas.microsoft.com/office/drawing/2014/chartex" xmlns:cx1="http://schemas.microsoft.com/office/drawing/2015/9/8/chartex"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49pt;height:51.25pt;mso-wrap-distance-left:0.00pt;mso-wrap-distance-top:0.00pt;mso-wrap-distance-right:0.00pt;mso-wrap-distance-bottom:0.00pt;" stroked="false">
                      <v:path textboxrect="0,0,0,0"/>
                      <v:imagedata r:id="rId11" o:title=""/>
                    </v:shape>
                  </w:pict>
                </mc:Fallback>
              </mc:AlternateContent>
            </w:r>
          </w:p>
        </w:tc>
      </w:tr>
      <w:tr w:rsidR="00C64FD0">
        <w:trPr>
          <w:jc w:val="center"/>
        </w:trPr>
        <w:tc>
          <w:tcPr>
            <w:tcW w:w="9853" w:type="dxa"/>
          </w:tcPr>
          <w:p w:rsidR="00C64FD0" w:rsidRDefault="00C64FD0">
            <w:pPr>
              <w:ind w:firstLine="0"/>
              <w:jc w:val="center"/>
              <w:rPr>
                <w:szCs w:val="28"/>
              </w:rPr>
            </w:pPr>
          </w:p>
        </w:tc>
      </w:tr>
      <w:tr w:rsidR="00C64FD0">
        <w:trPr>
          <w:jc w:val="center"/>
        </w:trPr>
        <w:tc>
          <w:tcPr>
            <w:tcW w:w="9853" w:type="dxa"/>
          </w:tcPr>
          <w:p w:rsidR="00C64FD0" w:rsidRDefault="005B52A1">
            <w:pPr>
              <w:ind w:firstLine="0"/>
              <w:jc w:val="center"/>
              <w:rPr>
                <w:b/>
                <w:szCs w:val="28"/>
              </w:rPr>
            </w:pPr>
            <w:r>
              <w:rPr>
                <w:b/>
                <w:szCs w:val="28"/>
              </w:rPr>
              <w:t>АДМИНИСТРАЦИЯ МОШКОВСКОГО РАЙОНА</w:t>
            </w:r>
          </w:p>
          <w:p w:rsidR="00C64FD0" w:rsidRDefault="005B52A1">
            <w:pPr>
              <w:ind w:firstLine="0"/>
              <w:jc w:val="center"/>
              <w:rPr>
                <w:szCs w:val="28"/>
              </w:rPr>
            </w:pPr>
            <w:r>
              <w:rPr>
                <w:b/>
                <w:szCs w:val="28"/>
              </w:rPr>
              <w:t>НОВОСИБИРСКОЙ ОБЛАСТИ</w:t>
            </w:r>
          </w:p>
        </w:tc>
      </w:tr>
      <w:tr w:rsidR="00C64FD0">
        <w:trPr>
          <w:jc w:val="center"/>
        </w:trPr>
        <w:tc>
          <w:tcPr>
            <w:tcW w:w="9853" w:type="dxa"/>
          </w:tcPr>
          <w:p w:rsidR="00C64FD0" w:rsidRDefault="00C64FD0">
            <w:pPr>
              <w:ind w:firstLine="0"/>
              <w:jc w:val="center"/>
              <w:rPr>
                <w:szCs w:val="28"/>
              </w:rPr>
            </w:pPr>
          </w:p>
        </w:tc>
      </w:tr>
      <w:tr w:rsidR="00C64FD0">
        <w:trPr>
          <w:jc w:val="center"/>
        </w:trPr>
        <w:tc>
          <w:tcPr>
            <w:tcW w:w="9853" w:type="dxa"/>
          </w:tcPr>
          <w:p w:rsidR="00C64FD0" w:rsidRDefault="005B52A1">
            <w:pPr>
              <w:ind w:firstLine="0"/>
              <w:jc w:val="center"/>
              <w:rPr>
                <w:b/>
                <w:szCs w:val="28"/>
              </w:rPr>
            </w:pPr>
            <w:r>
              <w:rPr>
                <w:b/>
                <w:sz w:val="36"/>
                <w:szCs w:val="28"/>
              </w:rPr>
              <w:t>ПОСТАНОВЛЕНИЕ</w:t>
            </w:r>
          </w:p>
        </w:tc>
      </w:tr>
      <w:tr w:rsidR="00C64FD0">
        <w:trPr>
          <w:jc w:val="center"/>
        </w:trPr>
        <w:tc>
          <w:tcPr>
            <w:tcW w:w="9853" w:type="dxa"/>
          </w:tcPr>
          <w:p w:rsidR="00C64FD0" w:rsidRDefault="00C64FD0">
            <w:pPr>
              <w:ind w:firstLine="0"/>
              <w:jc w:val="center"/>
              <w:rPr>
                <w:szCs w:val="28"/>
              </w:rPr>
            </w:pPr>
          </w:p>
        </w:tc>
      </w:tr>
      <w:tr w:rsidR="00C64FD0">
        <w:trPr>
          <w:jc w:val="center"/>
        </w:trPr>
        <w:tc>
          <w:tcPr>
            <w:tcW w:w="9853" w:type="dxa"/>
          </w:tcPr>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C64FD0">
              <w:trPr>
                <w:jc w:val="center"/>
              </w:trPr>
              <w:tc>
                <w:tcPr>
                  <w:tcW w:w="0" w:type="auto"/>
                  <w:vAlign w:val="bottom"/>
                </w:tcPr>
                <w:p w:rsidR="00C64FD0" w:rsidRDefault="005B52A1">
                  <w:pPr>
                    <w:ind w:firstLine="0"/>
                    <w:jc w:val="left"/>
                    <w:rPr>
                      <w:szCs w:val="28"/>
                    </w:rPr>
                  </w:pPr>
                  <w:r>
                    <w:rPr>
                      <w:szCs w:val="28"/>
                    </w:rPr>
                    <w:t>от</w:t>
                  </w:r>
                </w:p>
              </w:tc>
              <w:tc>
                <w:tcPr>
                  <w:tcW w:w="2090" w:type="dxa"/>
                  <w:tcBorders>
                    <w:bottom w:val="single" w:sz="4" w:space="0" w:color="auto"/>
                  </w:tcBorders>
                  <w:vAlign w:val="bottom"/>
                </w:tcPr>
                <w:p w:rsidR="00C64FD0" w:rsidRDefault="00F6227E">
                  <w:pPr>
                    <w:ind w:firstLine="0"/>
                    <w:jc w:val="center"/>
                    <w:rPr>
                      <w:szCs w:val="28"/>
                    </w:rPr>
                  </w:pPr>
                  <w:r>
                    <w:rPr>
                      <w:szCs w:val="28"/>
                    </w:rPr>
                    <w:t>25.10.2024</w:t>
                  </w:r>
                </w:p>
              </w:tc>
              <w:tc>
                <w:tcPr>
                  <w:tcW w:w="484" w:type="dxa"/>
                  <w:vAlign w:val="bottom"/>
                </w:tcPr>
                <w:p w:rsidR="00C64FD0" w:rsidRDefault="005B52A1">
                  <w:pPr>
                    <w:ind w:firstLine="0"/>
                    <w:jc w:val="right"/>
                    <w:rPr>
                      <w:szCs w:val="28"/>
                    </w:rPr>
                  </w:pPr>
                  <w:r>
                    <w:rPr>
                      <w:szCs w:val="28"/>
                    </w:rPr>
                    <w:t>№</w:t>
                  </w:r>
                </w:p>
              </w:tc>
              <w:tc>
                <w:tcPr>
                  <w:tcW w:w="1285" w:type="dxa"/>
                  <w:tcBorders>
                    <w:bottom w:val="single" w:sz="4" w:space="0" w:color="auto"/>
                  </w:tcBorders>
                  <w:vAlign w:val="bottom"/>
                </w:tcPr>
                <w:p w:rsidR="00C64FD0" w:rsidRDefault="00F6227E">
                  <w:pPr>
                    <w:ind w:firstLine="0"/>
                    <w:jc w:val="center"/>
                    <w:rPr>
                      <w:szCs w:val="28"/>
                    </w:rPr>
                  </w:pPr>
                  <w:r>
                    <w:rPr>
                      <w:szCs w:val="28"/>
                    </w:rPr>
                    <w:t>125</w:t>
                  </w:r>
                </w:p>
              </w:tc>
            </w:tr>
          </w:tbl>
          <w:p w:rsidR="00C64FD0" w:rsidRDefault="00C64FD0">
            <w:pPr>
              <w:ind w:firstLine="0"/>
              <w:jc w:val="center"/>
              <w:rPr>
                <w:szCs w:val="28"/>
              </w:rPr>
            </w:pPr>
          </w:p>
        </w:tc>
      </w:tr>
      <w:tr w:rsidR="00C64FD0">
        <w:trPr>
          <w:jc w:val="center"/>
        </w:trPr>
        <w:tc>
          <w:tcPr>
            <w:tcW w:w="9853" w:type="dxa"/>
          </w:tcPr>
          <w:p w:rsidR="00C64FD0" w:rsidRDefault="00C64FD0">
            <w:pPr>
              <w:ind w:firstLine="0"/>
              <w:jc w:val="center"/>
              <w:rPr>
                <w:szCs w:val="28"/>
                <w:lang w:val="en-US"/>
              </w:rPr>
            </w:pPr>
          </w:p>
          <w:p w:rsidR="00C64FD0" w:rsidRDefault="00C64FD0">
            <w:pPr>
              <w:ind w:firstLine="0"/>
              <w:jc w:val="center"/>
              <w:rPr>
                <w:szCs w:val="28"/>
                <w:lang w:val="en-US"/>
              </w:rPr>
            </w:pPr>
          </w:p>
        </w:tc>
      </w:tr>
      <w:tr w:rsidR="00C64FD0">
        <w:trPr>
          <w:jc w:val="center"/>
        </w:trPr>
        <w:tc>
          <w:tcPr>
            <w:tcW w:w="9853" w:type="dxa"/>
          </w:tcPr>
          <w:p w:rsidR="00C64FD0" w:rsidRDefault="005B52A1">
            <w:pPr>
              <w:ind w:firstLine="0"/>
              <w:jc w:val="center"/>
              <w:rPr>
                <w:szCs w:val="28"/>
              </w:rPr>
            </w:pPr>
            <w:r>
              <w:rPr>
                <w:szCs w:val="28"/>
              </w:rPr>
              <w:t>Об основных направлениях бюджетной и налоговой политики в Мошковском районе Новосибирской области на 2025 год и плановый период 2026– 2027 годов</w:t>
            </w:r>
          </w:p>
        </w:tc>
      </w:tr>
      <w:tr w:rsidR="00C64FD0">
        <w:trPr>
          <w:jc w:val="center"/>
        </w:trPr>
        <w:tc>
          <w:tcPr>
            <w:tcW w:w="9853" w:type="dxa"/>
          </w:tcPr>
          <w:p w:rsidR="00C64FD0" w:rsidRDefault="00C64FD0">
            <w:pPr>
              <w:ind w:firstLine="0"/>
              <w:jc w:val="center"/>
              <w:rPr>
                <w:szCs w:val="28"/>
              </w:rPr>
            </w:pPr>
          </w:p>
          <w:p w:rsidR="00C64FD0" w:rsidRDefault="00C64FD0">
            <w:pPr>
              <w:ind w:firstLine="0"/>
              <w:jc w:val="center"/>
              <w:rPr>
                <w:szCs w:val="28"/>
              </w:rPr>
            </w:pPr>
          </w:p>
        </w:tc>
      </w:tr>
    </w:tbl>
    <w:p w:rsidR="00C64FD0" w:rsidRDefault="005B52A1">
      <w:pPr>
        <w:ind w:right="-144"/>
      </w:pPr>
      <w:r>
        <w:t>В соответствии со статьей 184.2 Бюджетного кодекса Российской Федерации и Положением о бюджетном процессе в Мошковском районе Новосибирской области, утвержденным решением 23 сессии Совета депутатов Мошковского района № 206 от 27 декабря 2022 года</w:t>
      </w:r>
    </w:p>
    <w:p w:rsidR="00C64FD0" w:rsidRDefault="005B52A1">
      <w:pPr>
        <w:ind w:right="-144" w:firstLine="0"/>
      </w:pPr>
      <w:r>
        <w:t>ПОСТАНОВЛЯЮ:</w:t>
      </w:r>
    </w:p>
    <w:p w:rsidR="00C64FD0" w:rsidRDefault="005B52A1">
      <w:pPr>
        <w:ind w:right="-144"/>
      </w:pPr>
      <w:r>
        <w:t>1.</w:t>
      </w:r>
      <w:r>
        <w:tab/>
        <w:t>Утвердить основные направления бюджетной и налоговой политики Мошковского района Новосибирской области на 2025 год и плановый период 2026 – 2027 годов (далее – Основные направления бюджетной и налоговой политики)</w:t>
      </w:r>
      <w:r w:rsidR="00B46C15">
        <w:t xml:space="preserve"> (Приложение)</w:t>
      </w:r>
      <w:r>
        <w:t>.</w:t>
      </w:r>
    </w:p>
    <w:p w:rsidR="00C64FD0" w:rsidRDefault="005B52A1">
      <w:pPr>
        <w:ind w:right="-144"/>
      </w:pPr>
      <w:r>
        <w:t>2.</w:t>
      </w:r>
      <w:r>
        <w:tab/>
        <w:t>Рекомендовать главам муниципальных образований поселений Мошковского района при подготовке проектов местного бюджета на 2025 год и плановый период 2026– 2027 годов учитывать Основные направления бюджетной и налоговой политики.</w:t>
      </w:r>
    </w:p>
    <w:p w:rsidR="00C64FD0" w:rsidRDefault="005B52A1">
      <w:pPr>
        <w:ind w:right="-144"/>
      </w:pPr>
      <w:r>
        <w:t>3.</w:t>
      </w:r>
      <w:r>
        <w:tab/>
        <w:t>Контроль за исполнением настоящего постановления возложить на заместителя главы администрации Мошковского района Ново</w:t>
      </w:r>
      <w:r w:rsidR="0040673D">
        <w:t>сибирской области Бараника А.А.</w:t>
      </w:r>
    </w:p>
    <w:p w:rsidR="00C64FD0" w:rsidRDefault="00C64FD0">
      <w:pPr>
        <w:ind w:right="-144"/>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1"/>
      </w:tblGrid>
      <w:tr w:rsidR="00C64FD0">
        <w:trPr>
          <w:trHeight w:val="1304"/>
        </w:trPr>
        <w:tc>
          <w:tcPr>
            <w:tcW w:w="4826" w:type="dxa"/>
            <w:vAlign w:val="bottom"/>
          </w:tcPr>
          <w:p w:rsidR="00C64FD0" w:rsidRDefault="005B52A1">
            <w:pPr>
              <w:ind w:right="-144" w:hanging="108"/>
              <w:jc w:val="left"/>
            </w:pPr>
            <w:r>
              <w:t>Глава Мошковского района</w:t>
            </w:r>
          </w:p>
          <w:p w:rsidR="00C64FD0" w:rsidRDefault="005B52A1">
            <w:pPr>
              <w:ind w:right="-144" w:hanging="108"/>
              <w:jc w:val="left"/>
            </w:pPr>
            <w:r>
              <w:t>Новосибирской области</w:t>
            </w:r>
          </w:p>
        </w:tc>
        <w:tc>
          <w:tcPr>
            <w:tcW w:w="4811" w:type="dxa"/>
            <w:vAlign w:val="bottom"/>
          </w:tcPr>
          <w:p w:rsidR="00C64FD0" w:rsidRDefault="005B52A1">
            <w:pPr>
              <w:ind w:right="-144"/>
              <w:jc w:val="center"/>
            </w:pPr>
            <w:r>
              <w:t xml:space="preserve">                              С.Н. Субботин</w:t>
            </w:r>
          </w:p>
        </w:tc>
      </w:tr>
    </w:tbl>
    <w:p w:rsidR="00C64FD0" w:rsidRDefault="00C64FD0">
      <w:pPr>
        <w:jc w:val="center"/>
      </w:pPr>
    </w:p>
    <w:p w:rsidR="00C64FD0" w:rsidRDefault="00C64FD0">
      <w:pPr>
        <w:jc w:val="center"/>
      </w:pPr>
    </w:p>
    <w:p w:rsidR="00C64FD0" w:rsidRDefault="00C64FD0">
      <w:pPr>
        <w:jc w:val="center"/>
      </w:pPr>
    </w:p>
    <w:p w:rsidR="00C64FD0" w:rsidRDefault="00C64FD0">
      <w:pPr>
        <w:jc w:val="center"/>
      </w:pPr>
    </w:p>
    <w:p w:rsidR="00C64FD0" w:rsidRDefault="00C64FD0">
      <w:pPr>
        <w:ind w:firstLine="0"/>
        <w:jc w:val="center"/>
        <w:rPr>
          <w:sz w:val="20"/>
        </w:rPr>
      </w:pPr>
    </w:p>
    <w:p w:rsidR="00C64FD0" w:rsidRDefault="00C64FD0">
      <w:pPr>
        <w:ind w:firstLine="0"/>
        <w:jc w:val="center"/>
        <w:rPr>
          <w:sz w:val="20"/>
        </w:rPr>
      </w:pPr>
    </w:p>
    <w:p w:rsidR="00C64FD0" w:rsidRDefault="005B52A1">
      <w:pPr>
        <w:ind w:firstLine="0"/>
        <w:jc w:val="center"/>
        <w:rPr>
          <w:sz w:val="20"/>
        </w:rPr>
      </w:pPr>
      <w:r>
        <w:rPr>
          <w:sz w:val="20"/>
        </w:rPr>
        <w:lastRenderedPageBreak/>
        <w:t xml:space="preserve">                                                                                                                </w:t>
      </w:r>
      <w:r w:rsidR="00C74E9F">
        <w:rPr>
          <w:sz w:val="20"/>
        </w:rPr>
        <w:t xml:space="preserve">                      </w:t>
      </w:r>
      <w:r>
        <w:rPr>
          <w:sz w:val="20"/>
        </w:rPr>
        <w:t>ПРИЛОЖЕНИЕ</w:t>
      </w:r>
    </w:p>
    <w:p w:rsidR="00C64FD0" w:rsidRDefault="005B52A1">
      <w:pPr>
        <w:ind w:firstLine="0"/>
        <w:jc w:val="center"/>
        <w:rPr>
          <w:sz w:val="20"/>
        </w:rPr>
      </w:pPr>
      <w:r>
        <w:rPr>
          <w:sz w:val="20"/>
        </w:rPr>
        <w:t xml:space="preserve">                                                                                                                                   к постановлению администрации</w:t>
      </w:r>
    </w:p>
    <w:p w:rsidR="00C64FD0" w:rsidRDefault="005B52A1">
      <w:pPr>
        <w:ind w:firstLine="0"/>
        <w:jc w:val="right"/>
        <w:rPr>
          <w:sz w:val="20"/>
        </w:rPr>
      </w:pPr>
      <w:r>
        <w:rPr>
          <w:sz w:val="20"/>
        </w:rPr>
        <w:t xml:space="preserve">Мошковского района Новосибирской </w:t>
      </w:r>
    </w:p>
    <w:p w:rsidR="00C64FD0" w:rsidRDefault="005B52A1">
      <w:pPr>
        <w:ind w:firstLine="0"/>
        <w:jc w:val="center"/>
        <w:rPr>
          <w:sz w:val="20"/>
        </w:rPr>
      </w:pPr>
      <w:r>
        <w:rPr>
          <w:sz w:val="20"/>
        </w:rPr>
        <w:t xml:space="preserve">                                                                                                                                           области</w:t>
      </w:r>
    </w:p>
    <w:p w:rsidR="00C64FD0" w:rsidRDefault="005B52A1">
      <w:pPr>
        <w:jc w:val="center"/>
        <w:rPr>
          <w:sz w:val="20"/>
          <w:u w:val="single"/>
        </w:rPr>
      </w:pPr>
      <w:r>
        <w:rPr>
          <w:sz w:val="20"/>
        </w:rPr>
        <w:t xml:space="preserve">                                                                                                                           от </w:t>
      </w:r>
      <w:r w:rsidR="00F6227E">
        <w:rPr>
          <w:sz w:val="20"/>
        </w:rPr>
        <w:t xml:space="preserve">25.10.2024 </w:t>
      </w:r>
      <w:r>
        <w:rPr>
          <w:sz w:val="20"/>
        </w:rPr>
        <w:t>№</w:t>
      </w:r>
      <w:r w:rsidR="00F6227E">
        <w:rPr>
          <w:sz w:val="20"/>
        </w:rPr>
        <w:t xml:space="preserve"> </w:t>
      </w:r>
      <w:bookmarkStart w:id="0" w:name="_GoBack"/>
      <w:bookmarkEnd w:id="0"/>
      <w:r w:rsidR="00F6227E">
        <w:rPr>
          <w:sz w:val="20"/>
        </w:rPr>
        <w:t>125</w:t>
      </w:r>
      <w:r>
        <w:rPr>
          <w:sz w:val="20"/>
        </w:rPr>
        <w:t xml:space="preserve">  </w:t>
      </w:r>
    </w:p>
    <w:p w:rsidR="00C64FD0" w:rsidRDefault="00C64FD0">
      <w:pPr>
        <w:jc w:val="right"/>
      </w:pPr>
    </w:p>
    <w:p w:rsidR="00C64FD0" w:rsidRDefault="00C64FD0">
      <w:pPr>
        <w:jc w:val="right"/>
      </w:pPr>
    </w:p>
    <w:p w:rsidR="00C64FD0" w:rsidRDefault="005B52A1">
      <w:pPr>
        <w:widowControl w:val="0"/>
        <w:ind w:firstLine="0"/>
        <w:jc w:val="center"/>
        <w:rPr>
          <w:b/>
          <w:bCs/>
          <w:szCs w:val="28"/>
        </w:rPr>
      </w:pPr>
      <w:r>
        <w:rPr>
          <w:b/>
          <w:bCs/>
          <w:szCs w:val="28"/>
        </w:rPr>
        <w:t xml:space="preserve">Основные направления бюджетной и налоговой политики </w:t>
      </w:r>
    </w:p>
    <w:p w:rsidR="00C64FD0" w:rsidRDefault="005B52A1">
      <w:pPr>
        <w:widowControl w:val="0"/>
        <w:ind w:firstLine="0"/>
        <w:jc w:val="center"/>
        <w:rPr>
          <w:b/>
          <w:bCs/>
          <w:szCs w:val="28"/>
        </w:rPr>
      </w:pPr>
      <w:r>
        <w:rPr>
          <w:b/>
          <w:bCs/>
          <w:szCs w:val="28"/>
        </w:rPr>
        <w:t>Мошковского района Новосибирской области на 2025 год и плановый период 2026 -2027 годов</w:t>
      </w:r>
    </w:p>
    <w:p w:rsidR="00C64FD0" w:rsidRDefault="00C64FD0">
      <w:pPr>
        <w:widowControl w:val="0"/>
        <w:ind w:firstLine="0"/>
        <w:jc w:val="center"/>
        <w:rPr>
          <w:bCs/>
          <w:szCs w:val="28"/>
        </w:rPr>
      </w:pPr>
    </w:p>
    <w:p w:rsidR="00C64FD0" w:rsidRDefault="005B52A1">
      <w:pPr>
        <w:widowControl w:val="0"/>
        <w:numPr>
          <w:ilvl w:val="0"/>
          <w:numId w:val="40"/>
        </w:numPr>
        <w:contextualSpacing/>
        <w:jc w:val="center"/>
        <w:rPr>
          <w:b/>
          <w:bCs/>
          <w:szCs w:val="28"/>
          <w:lang w:val="en-US"/>
        </w:rPr>
      </w:pPr>
      <w:r>
        <w:rPr>
          <w:b/>
          <w:bCs/>
          <w:szCs w:val="28"/>
        </w:rPr>
        <w:t>Общие положения</w:t>
      </w:r>
    </w:p>
    <w:p w:rsidR="00C64FD0" w:rsidRDefault="00C64FD0">
      <w:pPr>
        <w:widowControl w:val="0"/>
        <w:ind w:firstLine="0"/>
        <w:jc w:val="center"/>
        <w:rPr>
          <w:b/>
          <w:szCs w:val="28"/>
        </w:rPr>
      </w:pPr>
    </w:p>
    <w:p w:rsidR="00C64FD0" w:rsidRDefault="005B52A1">
      <w:pPr>
        <w:widowControl w:val="0"/>
        <w:contextualSpacing/>
        <w:rPr>
          <w:szCs w:val="28"/>
        </w:rPr>
      </w:pPr>
      <w:r>
        <w:rPr>
          <w:szCs w:val="28"/>
        </w:rPr>
        <w:t xml:space="preserve">Основные направления бюджетной и налоговой политики Мошковского района Новосибирской области </w:t>
      </w:r>
      <w:r>
        <w:rPr>
          <w:bCs/>
          <w:szCs w:val="28"/>
        </w:rPr>
        <w:t>на 2025  год и плановый период 2026 -2027  годов</w:t>
      </w:r>
      <w:r>
        <w:rPr>
          <w:szCs w:val="28"/>
        </w:rPr>
        <w:t xml:space="preserve"> (далее Основные направления бюджетной и налоговой политики) разработаны в целях подготовки проекта районного бюджета (далее – районный бюджет) на очередной и среднесрочный период и являются документом, содержащим цели и задачи, для достижения и решения которых предусматриваются бюджетные ассигнования и формируются межбюджетные отношения с муниципальными образованиями поселений Мошковского района.</w:t>
      </w:r>
    </w:p>
    <w:p w:rsidR="00C64FD0" w:rsidRDefault="005B52A1">
      <w:pPr>
        <w:widowControl w:val="0"/>
        <w:contextualSpacing/>
        <w:rPr>
          <w:szCs w:val="28"/>
        </w:rPr>
      </w:pPr>
      <w:r>
        <w:rPr>
          <w:szCs w:val="28"/>
        </w:rPr>
        <w:t>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Мошковского района.</w:t>
      </w:r>
    </w:p>
    <w:p w:rsidR="00C64FD0" w:rsidRDefault="005B52A1">
      <w:pPr>
        <w:widowControl w:val="0"/>
        <w:contextualSpacing/>
        <w:rPr>
          <w:szCs w:val="28"/>
        </w:rPr>
      </w:pPr>
      <w:r>
        <w:rPr>
          <w:szCs w:val="28"/>
        </w:rPr>
        <w:t>Основные направления бюджетной и налоговой политики подготовлены на основе действующего федерального, регионального, местного налогового законодательства, с учетом преемственности целей и задач, поставленных в основных направлениях бюджетной и налоговой политики района на 2024 год и плановый период 2025 -2026 годов.</w:t>
      </w:r>
    </w:p>
    <w:p w:rsidR="00C64FD0" w:rsidRDefault="005B52A1">
      <w:pPr>
        <w:widowControl w:val="0"/>
        <w:contextualSpacing/>
        <w:rPr>
          <w:color w:val="000000"/>
        </w:rPr>
      </w:pPr>
      <w:r>
        <w:rPr>
          <w:color w:val="000000"/>
        </w:rPr>
        <w:t>Формирование проекта местного бюджета на 2025 год и на плановый период 2026 и 2027 годов продолжает осуществляться в условиях рисков, связанных с внешним давлением со стороны недружественных государств, и жесткой санкционной политики в отношении России.</w:t>
      </w:r>
      <w:r>
        <w:t xml:space="preserve"> </w:t>
      </w:r>
      <w:r>
        <w:rPr>
          <w:color w:val="000000"/>
        </w:rPr>
        <w:t>В связи с этим меры бюджетной и экономической политики должны быть направлены в том числе на поддержание устойчивости отраслей и секторов экономики с обеспечением возможности оперативного реагирования на изменения экономической ситуации.</w:t>
      </w:r>
    </w:p>
    <w:p w:rsidR="00C64FD0" w:rsidRDefault="005B52A1">
      <w:pPr>
        <w:pStyle w:val="afd"/>
        <w:spacing w:before="0" w:beforeAutospacing="0" w:after="0" w:afterAutospacing="0"/>
        <w:jc w:val="both"/>
        <w:rPr>
          <w:color w:val="000000"/>
          <w:sz w:val="28"/>
          <w:szCs w:val="28"/>
        </w:rPr>
      </w:pPr>
      <w:r>
        <w:rPr>
          <w:color w:val="000000"/>
          <w:sz w:val="28"/>
          <w:szCs w:val="28"/>
        </w:rPr>
        <w:t xml:space="preserve">          Разработка бюджетной и налоговой политики муниципального района направлена на сохранение финансовой стабильности муниципалитета, на рациональное и эффективное использование бюджетных ресурсов муниципального района, на совершенствование, укрепление и развитие налогового потенциала и управления финансовыми ресурсами.  </w:t>
      </w:r>
    </w:p>
    <w:p w:rsidR="00C64FD0" w:rsidRDefault="005B52A1">
      <w:pPr>
        <w:tabs>
          <w:tab w:val="left" w:pos="567"/>
        </w:tabs>
      </w:pPr>
      <w:r>
        <w:t xml:space="preserve">Исходя из принципов ответственной бюджетной политики, для поддержания сбалансированности бюджета при его формировании будут приняты меры по включению в бюджет в первоочередном порядке расходов на </w:t>
      </w:r>
      <w:r>
        <w:lastRenderedPageBreak/>
        <w:t>финансирование действующих расходных обязательств, сокращению неэффективных расходов.</w:t>
      </w:r>
    </w:p>
    <w:p w:rsidR="00C64FD0" w:rsidRDefault="005B52A1">
      <w:pPr>
        <w:tabs>
          <w:tab w:val="left" w:pos="3450"/>
        </w:tabs>
      </w:pPr>
      <w:r>
        <w:t>Досрочным ориентиром в бюджетной политике должен выступать уровень бюджетных расходов, соответствующий реальным доходам бюджета района.</w:t>
      </w:r>
    </w:p>
    <w:p w:rsidR="00C64FD0" w:rsidRDefault="00C64FD0">
      <w:pPr>
        <w:widowControl w:val="0"/>
        <w:contextualSpacing/>
        <w:jc w:val="center"/>
        <w:rPr>
          <w:b/>
          <w:bCs/>
          <w:szCs w:val="28"/>
        </w:rPr>
      </w:pPr>
    </w:p>
    <w:p w:rsidR="00C64FD0" w:rsidRDefault="005B52A1">
      <w:pPr>
        <w:widowControl w:val="0"/>
        <w:numPr>
          <w:ilvl w:val="0"/>
          <w:numId w:val="40"/>
        </w:numPr>
        <w:ind w:firstLine="709"/>
        <w:contextualSpacing/>
        <w:jc w:val="center"/>
        <w:rPr>
          <w:b/>
          <w:bCs/>
          <w:szCs w:val="28"/>
        </w:rPr>
      </w:pPr>
      <w:r>
        <w:rPr>
          <w:b/>
          <w:bCs/>
          <w:szCs w:val="28"/>
        </w:rPr>
        <w:t>Налоговая политика</w:t>
      </w:r>
    </w:p>
    <w:p w:rsidR="00C64FD0" w:rsidRDefault="00C64FD0">
      <w:pPr>
        <w:widowControl w:val="0"/>
        <w:contextualSpacing/>
        <w:rPr>
          <w:b/>
          <w:bCs/>
          <w:szCs w:val="28"/>
        </w:rPr>
      </w:pPr>
    </w:p>
    <w:p w:rsidR="00C64FD0" w:rsidRDefault="005B52A1">
      <w:pPr>
        <w:contextualSpacing/>
        <w:rPr>
          <w:szCs w:val="28"/>
        </w:rPr>
      </w:pPr>
      <w:r>
        <w:rPr>
          <w:szCs w:val="28"/>
        </w:rPr>
        <w:t xml:space="preserve">Налоговая политика Мошковского района в 2023 году и текущем периоде 2024 года была направлена на обеспечение устойчивости и сбалансированности бюджетной системы района. </w:t>
      </w:r>
    </w:p>
    <w:p w:rsidR="00C64FD0" w:rsidRDefault="005B52A1">
      <w:pPr>
        <w:rPr>
          <w:rFonts w:eastAsia="Calibri"/>
          <w:szCs w:val="28"/>
          <w:highlight w:val="yellow"/>
          <w:lang w:eastAsia="en-US"/>
        </w:rPr>
      </w:pPr>
      <w:r>
        <w:rPr>
          <w:rFonts w:eastAsia="Calibri"/>
          <w:szCs w:val="28"/>
          <w:lang w:eastAsia="en-US"/>
        </w:rPr>
        <w:t xml:space="preserve">Основным приоритетом </w:t>
      </w:r>
      <w:r>
        <w:rPr>
          <w:szCs w:val="28"/>
        </w:rPr>
        <w:t xml:space="preserve">налоговой политики на 2025 год и    на    плановый период 2026 и 2027 годов является </w:t>
      </w:r>
      <w:r>
        <w:rPr>
          <w:bCs/>
          <w:szCs w:val="28"/>
        </w:rPr>
        <w:t xml:space="preserve">обеспечение преемственности целей и задач налоговой политики предыдущего периода, </w:t>
      </w:r>
      <w:r>
        <w:rPr>
          <w:rFonts w:eastAsia="Calibri"/>
          <w:szCs w:val="28"/>
          <w:lang w:eastAsia="en-US"/>
        </w:rPr>
        <w:t>поддержка инвестиций и роста предпринимательской активности на    основе стабильной налоговой системы</w:t>
      </w:r>
      <w:r>
        <w:rPr>
          <w:bCs/>
          <w:szCs w:val="28"/>
        </w:rPr>
        <w:t>, а также сохранение социальной стабильности в обществе.</w:t>
      </w:r>
    </w:p>
    <w:p w:rsidR="00C64FD0" w:rsidRDefault="005B52A1">
      <w:pPr>
        <w:rPr>
          <w:szCs w:val="28"/>
        </w:rPr>
      </w:pPr>
      <w:r>
        <w:rPr>
          <w:szCs w:val="28"/>
        </w:rPr>
        <w:t xml:space="preserve">В трехлетней перспективе будет продолжена работа по укреплению и развитию налогового потенциала консолидированного бюджета муниципального района за счет наращивания стабильных доходных источников и мобилизации в бюджет имеющихся резервов, совершенствованию долговой политики и сокращению муниципального долга, оптимизации бюджетных расходов и оздоровлению муниципальных финансов. </w:t>
      </w:r>
    </w:p>
    <w:p w:rsidR="00C64FD0" w:rsidRDefault="005B52A1">
      <w:pPr>
        <w:pStyle w:val="afe"/>
        <w:ind w:firstLine="709"/>
        <w:jc w:val="both"/>
        <w:rPr>
          <w:color w:val="000000"/>
          <w:sz w:val="28"/>
          <w:szCs w:val="28"/>
        </w:rPr>
      </w:pPr>
      <w:r>
        <w:rPr>
          <w:sz w:val="28"/>
          <w:szCs w:val="28"/>
        </w:rPr>
        <w:t>Исходя из приоритетов налоговой политики</w:t>
      </w:r>
      <w:r>
        <w:rPr>
          <w:color w:val="000000"/>
          <w:sz w:val="28"/>
          <w:szCs w:val="28"/>
        </w:rPr>
        <w:t xml:space="preserve"> муниципального района </w:t>
      </w:r>
      <w:r>
        <w:rPr>
          <w:sz w:val="28"/>
          <w:szCs w:val="28"/>
        </w:rPr>
        <w:t xml:space="preserve">направлены усилия на решение задач </w:t>
      </w:r>
      <w:r>
        <w:rPr>
          <w:color w:val="000000"/>
          <w:sz w:val="28"/>
          <w:szCs w:val="28"/>
        </w:rPr>
        <w:t xml:space="preserve">по следующим направлениям: </w:t>
      </w:r>
    </w:p>
    <w:p w:rsidR="00C64FD0" w:rsidRDefault="005B52A1">
      <w:pPr>
        <w:pStyle w:val="afe"/>
        <w:numPr>
          <w:ilvl w:val="0"/>
          <w:numId w:val="41"/>
        </w:numPr>
        <w:ind w:left="0" w:firstLine="709"/>
        <w:jc w:val="both"/>
        <w:rPr>
          <w:sz w:val="28"/>
          <w:szCs w:val="28"/>
        </w:rPr>
      </w:pPr>
      <w:r>
        <w:rPr>
          <w:sz w:val="28"/>
          <w:szCs w:val="28"/>
        </w:rPr>
        <w:t>Проведение первичной оценки эффективности налоговых расходов на этапе разработки проектов местных решений, устанавливающих соответствующие льготы и преференции;</w:t>
      </w:r>
    </w:p>
    <w:p w:rsidR="00C64FD0" w:rsidRDefault="005B52A1">
      <w:pPr>
        <w:pStyle w:val="afe"/>
        <w:numPr>
          <w:ilvl w:val="0"/>
          <w:numId w:val="41"/>
        </w:numPr>
        <w:ind w:left="0" w:firstLine="709"/>
        <w:jc w:val="both"/>
        <w:rPr>
          <w:sz w:val="28"/>
          <w:szCs w:val="28"/>
        </w:rPr>
      </w:pPr>
      <w:r>
        <w:rPr>
          <w:sz w:val="28"/>
          <w:szCs w:val="28"/>
        </w:rPr>
        <w:t xml:space="preserve">Ежегодное проведение оценки эффективности налоговых расходов, обусловленных предоставлением льгот по региональным и местным налогам, в целях более эффективного использования инструментов налогового стимулирования и роста регионального налогового потенциала, отмена или уточнение льготных режимов по результатам проведенной оценки в случае выявления их неэффективности; </w:t>
      </w:r>
    </w:p>
    <w:p w:rsidR="00C64FD0" w:rsidRDefault="005B52A1">
      <w:pPr>
        <w:numPr>
          <w:ilvl w:val="0"/>
          <w:numId w:val="41"/>
        </w:numPr>
        <w:ind w:left="0" w:firstLine="709"/>
        <w:rPr>
          <w:color w:val="000000"/>
          <w:szCs w:val="28"/>
        </w:rPr>
      </w:pPr>
      <w:r>
        <w:rPr>
          <w:szCs w:val="28"/>
        </w:rPr>
        <w:t>Проведение мероприятий по повышению эффективности управления государственной и муниципальной собственностью</w:t>
      </w:r>
      <w:r>
        <w:rPr>
          <w:color w:val="000000"/>
          <w:szCs w:val="28"/>
        </w:rPr>
        <w:t xml:space="preserve"> </w:t>
      </w:r>
    </w:p>
    <w:p w:rsidR="00C64FD0" w:rsidRDefault="005B52A1">
      <w:pPr>
        <w:pStyle w:val="afe"/>
        <w:numPr>
          <w:ilvl w:val="0"/>
          <w:numId w:val="41"/>
        </w:numPr>
        <w:ind w:left="0" w:firstLine="750"/>
        <w:jc w:val="both"/>
        <w:rPr>
          <w:szCs w:val="28"/>
        </w:rPr>
      </w:pPr>
      <w:r>
        <w:rPr>
          <w:rFonts w:eastAsia="Calibri"/>
          <w:sz w:val="28"/>
          <w:szCs w:val="28"/>
          <w:lang w:eastAsia="en-US"/>
        </w:rPr>
        <w:t>Расширение налогооблагаемой базы по имущественным налогам, в том числе за счет выявления правообладателей ранее учтенных объектов недвижимости, а также путем проведения кадастровой оценки;</w:t>
      </w:r>
    </w:p>
    <w:p w:rsidR="00C64FD0" w:rsidRDefault="005B52A1">
      <w:pPr>
        <w:rPr>
          <w:szCs w:val="28"/>
        </w:rPr>
      </w:pPr>
      <w:r>
        <w:rPr>
          <w:szCs w:val="28"/>
        </w:rPr>
        <w:t>5.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областного бюджета и местных бюджетов.</w:t>
      </w:r>
    </w:p>
    <w:p w:rsidR="00C64FD0" w:rsidRDefault="005B52A1">
      <w:pPr>
        <w:ind w:firstLine="708"/>
        <w:rPr>
          <w:szCs w:val="28"/>
        </w:rPr>
      </w:pPr>
      <w:r>
        <w:rPr>
          <w:szCs w:val="28"/>
        </w:rPr>
        <w:t>В 2024 году, исполнение собственных доходов консолидированного районного бюджета за 9 месяцев составляет 75,4 процентов при плане 672 953,9 тыс. рублей, в бюджет поступило 507 370,4 тыс. рублей, что на 149 900,6 тыс. рублей больше аналогичного периода 2023 года.</w:t>
      </w:r>
    </w:p>
    <w:p w:rsidR="00C64FD0" w:rsidRPr="00187789" w:rsidRDefault="005B52A1">
      <w:pPr>
        <w:ind w:firstLine="708"/>
        <w:rPr>
          <w:szCs w:val="28"/>
        </w:rPr>
      </w:pPr>
      <w:r w:rsidRPr="00187789">
        <w:rPr>
          <w:szCs w:val="28"/>
        </w:rPr>
        <w:lastRenderedPageBreak/>
        <w:t>В 2024 году в районе продолжалась работа по укреплению доходной части районного бюджета и экономии бюджетных расходов. В рамках межведомственной комиссии по собираемости налогов в 2024 году проведено 6 заседаний, заслушаны 57 представителей организаций и предпринимателей, имеющих соответствующую задолженность. В результате проведенных мероприятий погашена задолженность на общую сумму 1 242,2 тыс. рублей., в 2023 году погашена задолженность на общую сумму 7 196,6 тыс. руб.</w:t>
      </w:r>
    </w:p>
    <w:p w:rsidR="00C64FD0" w:rsidRPr="00187789" w:rsidRDefault="005B52A1">
      <w:pPr>
        <w:ind w:firstLine="708"/>
        <w:rPr>
          <w:szCs w:val="28"/>
        </w:rPr>
      </w:pPr>
      <w:r w:rsidRPr="00187789">
        <w:rPr>
          <w:szCs w:val="28"/>
        </w:rPr>
        <w:t>В 2024 году в рамках взаимодействия с налоговыми органами организована работа по персональному вручению физическим лицам</w:t>
      </w:r>
      <w:r w:rsidR="00D87872" w:rsidRPr="00187789">
        <w:rPr>
          <w:szCs w:val="28"/>
        </w:rPr>
        <w:t>,</w:t>
      </w:r>
      <w:r w:rsidRPr="00187789">
        <w:rPr>
          <w:szCs w:val="28"/>
        </w:rPr>
        <w:t xml:space="preserve"> </w:t>
      </w:r>
      <w:r w:rsidR="00D87872" w:rsidRPr="00187789">
        <w:rPr>
          <w:szCs w:val="28"/>
        </w:rPr>
        <w:t xml:space="preserve">которые по объективным причинам не располагают информацией о текущих налоговых начислениях, </w:t>
      </w:r>
      <w:r w:rsidRPr="00187789">
        <w:rPr>
          <w:szCs w:val="28"/>
        </w:rPr>
        <w:t>уведомлений об оплате</w:t>
      </w:r>
      <w:r w:rsidR="00D87872" w:rsidRPr="00187789">
        <w:rPr>
          <w:szCs w:val="28"/>
        </w:rPr>
        <w:t xml:space="preserve"> имущественных</w:t>
      </w:r>
      <w:r w:rsidRPr="00187789">
        <w:rPr>
          <w:szCs w:val="28"/>
        </w:rPr>
        <w:t xml:space="preserve"> налогов, указанные мероприятия позволяют увеличи</w:t>
      </w:r>
      <w:r w:rsidR="00D87872" w:rsidRPr="00187789">
        <w:rPr>
          <w:szCs w:val="28"/>
        </w:rPr>
        <w:t>ва</w:t>
      </w:r>
      <w:r w:rsidRPr="00187789">
        <w:rPr>
          <w:szCs w:val="28"/>
        </w:rPr>
        <w:t>ть наполняемость местного бюджета, в дальнейшем данная практика будет продолжена.</w:t>
      </w:r>
    </w:p>
    <w:p w:rsidR="00C64FD0" w:rsidRPr="00187789" w:rsidRDefault="005B52A1">
      <w:r w:rsidRPr="00187789">
        <w:t>Собственные доходы за 2023 год были исполнены на 107,7 процента к утвержденному плану.</w:t>
      </w:r>
    </w:p>
    <w:p w:rsidR="00C64FD0" w:rsidRPr="00187789" w:rsidRDefault="005B52A1">
      <w:pPr>
        <w:widowControl w:val="0"/>
        <w:numPr>
          <w:ilvl w:val="0"/>
          <w:numId w:val="40"/>
        </w:numPr>
        <w:ind w:firstLine="709"/>
        <w:contextualSpacing/>
        <w:jc w:val="center"/>
        <w:rPr>
          <w:b/>
          <w:szCs w:val="28"/>
        </w:rPr>
      </w:pPr>
      <w:r w:rsidRPr="00187789">
        <w:rPr>
          <w:b/>
          <w:szCs w:val="28"/>
        </w:rPr>
        <w:t>Бюджетная политика</w:t>
      </w:r>
    </w:p>
    <w:p w:rsidR="00C64FD0" w:rsidRPr="00187789" w:rsidRDefault="00C64FD0">
      <w:pPr>
        <w:widowControl w:val="0"/>
        <w:tabs>
          <w:tab w:val="left" w:pos="2210"/>
        </w:tabs>
        <w:contextualSpacing/>
        <w:rPr>
          <w:szCs w:val="28"/>
        </w:rPr>
      </w:pPr>
    </w:p>
    <w:p w:rsidR="00C64FD0" w:rsidRPr="00187789" w:rsidRDefault="005B52A1">
      <w:pPr>
        <w:rPr>
          <w:szCs w:val="28"/>
        </w:rPr>
      </w:pPr>
      <w:r w:rsidRPr="00187789">
        <w:rPr>
          <w:szCs w:val="28"/>
        </w:rPr>
        <w:t>Реализация бюджетной политики в предыдущие годы происходила в существенно отличающихся условиях. Формирование и исполнение бюджета было основано</w:t>
      </w:r>
      <w:r w:rsidRPr="00187789">
        <w:t xml:space="preserve"> </w:t>
      </w:r>
      <w:r w:rsidRPr="00187789">
        <w:rPr>
          <w:szCs w:val="28"/>
        </w:rPr>
        <w:t>на сложных тенденциях. Существенная часть районного бюджета неизменно распределялась на выполнение социальных обязательств, реализацию национальных проектов и обеспечение задач, поставленных в Указах Президента Российской Федерации.</w:t>
      </w:r>
    </w:p>
    <w:p w:rsidR="00C64FD0" w:rsidRPr="00187789" w:rsidRDefault="005B52A1">
      <w:pPr>
        <w:rPr>
          <w:szCs w:val="28"/>
        </w:rPr>
      </w:pPr>
      <w:r w:rsidRPr="00187789">
        <w:rPr>
          <w:szCs w:val="28"/>
        </w:rPr>
        <w:t>Как и в предыдущие годы продолжается реализация бюджетной политики в условиях геополитических противоречий и высоких инфляционных рисков. Инфляционная динамика, влекущая за собой в том числе рост цен на товары, работы и услуги, продолжает оказывать существенное влияние на выполнение принятых районным бюджетом обязательств.</w:t>
      </w:r>
    </w:p>
    <w:p w:rsidR="00C64FD0" w:rsidRPr="00187789" w:rsidRDefault="005B52A1">
      <w:pPr>
        <w:widowControl w:val="0"/>
        <w:ind w:firstLine="708"/>
        <w:contextualSpacing/>
        <w:rPr>
          <w:szCs w:val="28"/>
        </w:rPr>
      </w:pPr>
      <w:r w:rsidRPr="00187789">
        <w:rPr>
          <w:szCs w:val="28"/>
        </w:rPr>
        <w:t>Однако,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w:t>
      </w:r>
    </w:p>
    <w:p w:rsidR="00C64FD0" w:rsidRPr="00187789" w:rsidRDefault="005B52A1">
      <w:pPr>
        <w:widowControl w:val="0"/>
        <w:contextualSpacing/>
        <w:rPr>
          <w:szCs w:val="28"/>
        </w:rPr>
      </w:pPr>
      <w:r w:rsidRPr="00187789">
        <w:rPr>
          <w:szCs w:val="28"/>
        </w:rPr>
        <w:t>Приоритеты бюджетной политики на 2025 год и плановый период 2026 -2027 годов остаются неизменными, какими они и были запланированы на период 2023 - 2025 годов, а именно:</w:t>
      </w:r>
    </w:p>
    <w:p w:rsidR="00C64FD0" w:rsidRPr="00187789" w:rsidRDefault="005B52A1">
      <w:pPr>
        <w:widowControl w:val="0"/>
        <w:contextualSpacing/>
        <w:rPr>
          <w:szCs w:val="28"/>
        </w:rPr>
      </w:pPr>
      <w:r w:rsidRPr="00187789">
        <w:rPr>
          <w:szCs w:val="28"/>
        </w:rPr>
        <w:t>- взвешенная налоговая политика;</w:t>
      </w:r>
    </w:p>
    <w:p w:rsidR="00C64FD0" w:rsidRPr="00187789" w:rsidRDefault="005B52A1">
      <w:pPr>
        <w:widowControl w:val="0"/>
        <w:contextualSpacing/>
        <w:rPr>
          <w:szCs w:val="28"/>
        </w:rPr>
      </w:pPr>
      <w:r w:rsidRPr="00187789">
        <w:rPr>
          <w:szCs w:val="28"/>
        </w:rPr>
        <w:t>- развитие налогового потенциала района;</w:t>
      </w:r>
    </w:p>
    <w:p w:rsidR="00C64FD0" w:rsidRPr="00187789" w:rsidRDefault="005B52A1">
      <w:pPr>
        <w:widowControl w:val="0"/>
        <w:contextualSpacing/>
        <w:rPr>
          <w:szCs w:val="28"/>
        </w:rPr>
      </w:pPr>
      <w:r w:rsidRPr="00187789">
        <w:rPr>
          <w:szCs w:val="28"/>
        </w:rPr>
        <w:t>- неукоснительное исполнение расходных обязательств;</w:t>
      </w:r>
    </w:p>
    <w:p w:rsidR="00C64FD0" w:rsidRPr="00187789" w:rsidRDefault="005B52A1">
      <w:pPr>
        <w:widowControl w:val="0"/>
        <w:contextualSpacing/>
        <w:rPr>
          <w:szCs w:val="28"/>
        </w:rPr>
      </w:pPr>
      <w:r w:rsidRPr="00187789">
        <w:rPr>
          <w:szCs w:val="28"/>
        </w:rPr>
        <w:t>- сохранение долгосрочной сбалансированности доходов и расходов;</w:t>
      </w:r>
    </w:p>
    <w:p w:rsidR="00C64FD0" w:rsidRPr="00187789" w:rsidRDefault="005B52A1">
      <w:pPr>
        <w:widowControl w:val="0"/>
        <w:contextualSpacing/>
        <w:rPr>
          <w:szCs w:val="28"/>
        </w:rPr>
      </w:pPr>
      <w:r w:rsidRPr="00187789">
        <w:rPr>
          <w:szCs w:val="28"/>
        </w:rPr>
        <w:t>- формирование бюджетных расходов, исходя из приоритетов и планируемых результатов;</w:t>
      </w:r>
    </w:p>
    <w:p w:rsidR="00C64FD0" w:rsidRPr="00187789" w:rsidRDefault="005B52A1">
      <w:pPr>
        <w:widowControl w:val="0"/>
        <w:contextualSpacing/>
        <w:rPr>
          <w:szCs w:val="28"/>
        </w:rPr>
      </w:pPr>
      <w:r w:rsidRPr="00187789">
        <w:rPr>
          <w:szCs w:val="28"/>
        </w:rPr>
        <w:t>- повышение эффективности бюджетных расходов.</w:t>
      </w:r>
    </w:p>
    <w:p w:rsidR="00187789" w:rsidRPr="00187789" w:rsidRDefault="005B52A1">
      <w:pPr>
        <w:widowControl w:val="0"/>
        <w:contextualSpacing/>
        <w:rPr>
          <w:szCs w:val="28"/>
        </w:rPr>
      </w:pPr>
      <w:r w:rsidRPr="00187789">
        <w:rPr>
          <w:szCs w:val="28"/>
        </w:rPr>
        <w:t xml:space="preserve">Под постоянным контролем находятся вопросы, связанные с оплатой труда в муниципальных образованиях, оказывается дополнительная финансовая поддержка муниципальным образованиям на выплату заработной платы категориям работников муниципальных учреждений, указанными в «дорожных </w:t>
      </w:r>
      <w:r w:rsidRPr="00187789">
        <w:rPr>
          <w:szCs w:val="28"/>
        </w:rPr>
        <w:lastRenderedPageBreak/>
        <w:t xml:space="preserve">картах» по реализации майских Указов Президента Российской Федерации, а также на повышение минимального размера оплаты труда. </w:t>
      </w:r>
    </w:p>
    <w:p w:rsidR="00C64FD0" w:rsidRPr="00187789" w:rsidRDefault="005B52A1">
      <w:pPr>
        <w:widowControl w:val="0"/>
        <w:contextualSpacing/>
        <w:rPr>
          <w:szCs w:val="28"/>
        </w:rPr>
      </w:pPr>
      <w:r w:rsidRPr="00187789">
        <w:rPr>
          <w:szCs w:val="28"/>
        </w:rPr>
        <w:t>В 2024 году по итогам проведенных конкурсов на территории Мошковского района реализуются проекты развития территорий муниципальных образований, основанные на местных инициативах. Указанные мероприятия будут продолжены и в плановом периоде.</w:t>
      </w:r>
    </w:p>
    <w:p w:rsidR="00C64FD0" w:rsidRPr="00187789" w:rsidRDefault="005B52A1">
      <w:pPr>
        <w:tabs>
          <w:tab w:val="left" w:pos="4678"/>
        </w:tabs>
        <w:contextualSpacing/>
        <w:rPr>
          <w:rFonts w:eastAsia="Calibri"/>
          <w:szCs w:val="28"/>
        </w:rPr>
      </w:pPr>
      <w:r w:rsidRPr="00187789">
        <w:rPr>
          <w:szCs w:val="28"/>
        </w:rPr>
        <w:t xml:space="preserve">Продолжена работа по применению программно-целевых методов планирования и исполнения расходов. </w:t>
      </w:r>
      <w:r w:rsidRPr="00187789">
        <w:rPr>
          <w:rFonts w:eastAsia="Calibri"/>
          <w:szCs w:val="28"/>
        </w:rPr>
        <w:t xml:space="preserve">Мошковский район Новосибирской области участвует в государственных и ведомственных целевых программах.  </w:t>
      </w:r>
      <w:r w:rsidRPr="00187789">
        <w:rPr>
          <w:szCs w:val="28"/>
        </w:rPr>
        <w:t xml:space="preserve">Основными инструментами решения задач социально-экономического развития </w:t>
      </w:r>
      <w:r w:rsidRPr="00187789">
        <w:rPr>
          <w:rFonts w:eastAsia="Calibri"/>
          <w:szCs w:val="28"/>
        </w:rPr>
        <w:t>Мошковского</w:t>
      </w:r>
      <w:r w:rsidRPr="00187789">
        <w:rPr>
          <w:szCs w:val="28"/>
        </w:rPr>
        <w:t xml:space="preserve"> района на 2025-2027 годы являются муниципальные программы района.  В 2024 году на территории Мошковского района реализуются 15 муниципальных программ, из них 12 муниципальных программ с финансовым обеспечением. </w:t>
      </w:r>
    </w:p>
    <w:p w:rsidR="00C64FD0" w:rsidRPr="00187789" w:rsidRDefault="005B52A1">
      <w:pPr>
        <w:tabs>
          <w:tab w:val="left" w:pos="4678"/>
        </w:tabs>
        <w:contextualSpacing/>
        <w:rPr>
          <w:szCs w:val="28"/>
        </w:rPr>
      </w:pPr>
      <w:r w:rsidRPr="00187789">
        <w:rPr>
          <w:szCs w:val="28"/>
        </w:rPr>
        <w:t>Для реализации бюджетной политики в 2025 году и плановом периоде 2026 - 2027 годов необходимо решить ряд задач, в частности таких как:</w:t>
      </w:r>
    </w:p>
    <w:p w:rsidR="00C64FD0" w:rsidRPr="00187789" w:rsidRDefault="005B52A1">
      <w:pPr>
        <w:widowControl w:val="0"/>
        <w:contextualSpacing/>
        <w:rPr>
          <w:szCs w:val="28"/>
        </w:rPr>
      </w:pPr>
      <w:r w:rsidRPr="00187789">
        <w:rPr>
          <w:szCs w:val="28"/>
        </w:rPr>
        <w:t>1. Создание благоприятных условий для привлечения инвестиций в экономику района, поддержка разработки конкурентоспособной, наукоемкой техники и технологий, модернизации и реконструкции производственных мощностей, в том числе стимулирование хозяйствующих субъектов, с помощью программных инструментов (</w:t>
      </w:r>
      <w:r w:rsidR="00D87872" w:rsidRPr="00187789">
        <w:rPr>
          <w:szCs w:val="28"/>
        </w:rPr>
        <w:t>выделение субсидий на обновление основных средств</w:t>
      </w:r>
      <w:r w:rsidRPr="00187789">
        <w:rPr>
          <w:szCs w:val="28"/>
        </w:rPr>
        <w:t>).</w:t>
      </w:r>
    </w:p>
    <w:p w:rsidR="00C64FD0" w:rsidRPr="00187789" w:rsidRDefault="005B52A1">
      <w:pPr>
        <w:widowControl w:val="0"/>
        <w:contextualSpacing/>
        <w:rPr>
          <w:szCs w:val="28"/>
        </w:rPr>
      </w:pPr>
      <w:r w:rsidRPr="00187789">
        <w:rPr>
          <w:szCs w:val="28"/>
        </w:rPr>
        <w:t>2. Расширение и рост доходной базы районного бюджета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rsidR="00C64FD0" w:rsidRPr="00187789" w:rsidRDefault="005B52A1">
      <w:pPr>
        <w:widowControl w:val="0"/>
        <w:contextualSpacing/>
        <w:rPr>
          <w:szCs w:val="28"/>
        </w:rPr>
      </w:pPr>
      <w:r w:rsidRPr="00187789">
        <w:rPr>
          <w:szCs w:val="28"/>
        </w:rPr>
        <w:t>3. Применение механизмов, стимулирующих бюджетные учреждения к повышению качества оказываемых ими услуг и росту эффективности бюджетных расходов.</w:t>
      </w:r>
    </w:p>
    <w:p w:rsidR="00C64FD0" w:rsidRPr="00187789" w:rsidRDefault="005B52A1">
      <w:pPr>
        <w:widowControl w:val="0"/>
        <w:contextualSpacing/>
        <w:rPr>
          <w:szCs w:val="28"/>
        </w:rPr>
      </w:pPr>
      <w:r w:rsidRPr="00187789">
        <w:rPr>
          <w:szCs w:val="28"/>
        </w:rPr>
        <w:t>4. Повышение ответственности органов местного самоуправления за полноту сбора платежей на территориях муниципальных образований.</w:t>
      </w:r>
    </w:p>
    <w:p w:rsidR="00C64FD0" w:rsidRPr="00187789" w:rsidRDefault="005B52A1">
      <w:pPr>
        <w:widowControl w:val="0"/>
        <w:contextualSpacing/>
        <w:rPr>
          <w:szCs w:val="28"/>
        </w:rPr>
      </w:pPr>
      <w:r w:rsidRPr="00187789">
        <w:rPr>
          <w:szCs w:val="28"/>
        </w:rPr>
        <w:t>5. Повышение ответственности администраторов платежей за обоснованность и достоверность планируемых сумм по администрируемым доходам, за правильность исчисления, полноту и своевременность уплаты администрируемых доходов в бюджет.</w:t>
      </w:r>
    </w:p>
    <w:p w:rsidR="00C64FD0" w:rsidRPr="00187789" w:rsidRDefault="005B52A1">
      <w:pPr>
        <w:widowControl w:val="0"/>
        <w:contextualSpacing/>
        <w:rPr>
          <w:szCs w:val="28"/>
        </w:rPr>
      </w:pPr>
      <w:r w:rsidRPr="00187789">
        <w:rPr>
          <w:szCs w:val="28"/>
        </w:rPr>
        <w:t xml:space="preserve">6. Повышение качества планирования главными распорядителями (распорядителями) бюджетных средств расходной части бюджета, улучшения ее достоверности. </w:t>
      </w:r>
    </w:p>
    <w:p w:rsidR="00C64FD0" w:rsidRPr="00187789" w:rsidRDefault="005B52A1">
      <w:pPr>
        <w:contextualSpacing/>
        <w:rPr>
          <w:szCs w:val="28"/>
        </w:rPr>
      </w:pPr>
      <w:r w:rsidRPr="00187789">
        <w:rPr>
          <w:szCs w:val="28"/>
        </w:rPr>
        <w:t>7. Дальнейшее внедрение и усовершенствование механизмов программно-целевого бюджетирования, ориентированного на достижение конкретных результатов.</w:t>
      </w:r>
    </w:p>
    <w:p w:rsidR="00C64FD0" w:rsidRPr="00187789" w:rsidRDefault="005B52A1">
      <w:pPr>
        <w:contextualSpacing/>
        <w:rPr>
          <w:szCs w:val="28"/>
        </w:rPr>
      </w:pPr>
      <w:r w:rsidRPr="00187789">
        <w:rPr>
          <w:szCs w:val="28"/>
        </w:rPr>
        <w:t xml:space="preserve">8. Улучшение финансовой дисциплины и повышение ответственности по выполнению требований финансово-бюджетного законодательства муниципальными образованиями, контроль за целевым, рациональным и эффективным использованием средств районного бюджета муниципальными </w:t>
      </w:r>
      <w:r w:rsidRPr="00187789">
        <w:rPr>
          <w:szCs w:val="28"/>
        </w:rPr>
        <w:lastRenderedPageBreak/>
        <w:t xml:space="preserve">учреждениями, а также проверка полноты исполнения функций, возложенных на главных распорядителей бюджетных средств. </w:t>
      </w:r>
    </w:p>
    <w:p w:rsidR="00C64FD0" w:rsidRPr="00187789" w:rsidRDefault="005B52A1">
      <w:pPr>
        <w:contextualSpacing/>
        <w:rPr>
          <w:szCs w:val="28"/>
        </w:rPr>
      </w:pPr>
      <w:r w:rsidRPr="00187789">
        <w:rPr>
          <w:szCs w:val="28"/>
        </w:rPr>
        <w:t>9. Большая часть бюджета должна распределяться по муниципальным программам, сформированным исходя из основных целей и задач социально-экономического развития района.</w:t>
      </w:r>
    </w:p>
    <w:p w:rsidR="00C64FD0" w:rsidRPr="00187789" w:rsidRDefault="005B52A1">
      <w:pPr>
        <w:contextualSpacing/>
        <w:rPr>
          <w:szCs w:val="28"/>
        </w:rPr>
      </w:pPr>
      <w:r w:rsidRPr="00187789">
        <w:rPr>
          <w:szCs w:val="28"/>
        </w:rPr>
        <w:t>10. Совершенствование системы межбюджетных отношений и качества управления муниципальными финансами.</w:t>
      </w:r>
    </w:p>
    <w:p w:rsidR="00C64FD0" w:rsidRPr="00187789" w:rsidRDefault="005B52A1">
      <w:pPr>
        <w:contextualSpacing/>
        <w:rPr>
          <w:szCs w:val="28"/>
        </w:rPr>
      </w:pPr>
      <w:r w:rsidRPr="00187789">
        <w:rPr>
          <w:szCs w:val="28"/>
        </w:rPr>
        <w:t>11. Осуществление мониторинга финансового состояния местных бюджетов, исполнения прогнозных назначений по доходам, своевременное выявление причин сокращения доходной части местных бюджетов.</w:t>
      </w:r>
    </w:p>
    <w:p w:rsidR="00C64FD0" w:rsidRPr="00187789" w:rsidRDefault="005B52A1">
      <w:pPr>
        <w:contextualSpacing/>
        <w:rPr>
          <w:szCs w:val="28"/>
        </w:rPr>
      </w:pPr>
      <w:r w:rsidRPr="00187789">
        <w:rPr>
          <w:szCs w:val="28"/>
        </w:rPr>
        <w:t>Бюджетная политика в сфере функционирования муниципальной власти сохранит свою преемственность и будет продолжена 2025 -2027 годах.</w:t>
      </w:r>
    </w:p>
    <w:p w:rsidR="00C64FD0" w:rsidRPr="00187789" w:rsidRDefault="005B52A1">
      <w:pPr>
        <w:contextualSpacing/>
        <w:rPr>
          <w:szCs w:val="28"/>
        </w:rPr>
      </w:pPr>
      <w:r w:rsidRPr="00187789">
        <w:rPr>
          <w:szCs w:val="28"/>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 и подведомственных им учреждений, а также на реализацию Указов Президента Российской федерации от 07.05.2012 №596 – 601, 606, от 01.06.2012 №761, от 28.12.2012 №</w:t>
      </w:r>
      <w:r w:rsidR="00C74E9F">
        <w:rPr>
          <w:szCs w:val="28"/>
        </w:rPr>
        <w:t>1</w:t>
      </w:r>
      <w:r w:rsidRPr="00187789">
        <w:rPr>
          <w:szCs w:val="28"/>
        </w:rPr>
        <w:t>688.</w:t>
      </w:r>
    </w:p>
    <w:p w:rsidR="00C64FD0" w:rsidRPr="00187789" w:rsidRDefault="005B52A1">
      <w:pPr>
        <w:contextualSpacing/>
        <w:rPr>
          <w:szCs w:val="28"/>
        </w:rPr>
      </w:pPr>
      <w:r w:rsidRPr="00187789">
        <w:rPr>
          <w:szCs w:val="28"/>
        </w:rPr>
        <w:t>Учитывая, что потребность в финансовых средствах, как правило, превышает реально располагаемые возможности бюджета, необходимо предотвращать все возможные риски несбалансированности районного бюджета, в том числе за счет уточнения приоритетных задач, либо сокращение расходов при неблагоприятной динамике доходов.</w:t>
      </w:r>
    </w:p>
    <w:p w:rsidR="00C64FD0" w:rsidRPr="00187789" w:rsidRDefault="005B52A1">
      <w:pPr>
        <w:contextualSpacing/>
        <w:rPr>
          <w:szCs w:val="28"/>
        </w:rPr>
      </w:pPr>
      <w:r w:rsidRPr="00187789">
        <w:rPr>
          <w:szCs w:val="28"/>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района,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rsidR="00C64FD0" w:rsidRPr="00187789" w:rsidRDefault="005B52A1">
      <w:pPr>
        <w:widowControl w:val="0"/>
        <w:contextualSpacing/>
        <w:rPr>
          <w:szCs w:val="28"/>
        </w:rPr>
      </w:pPr>
      <w:r w:rsidRPr="00187789">
        <w:rPr>
          <w:szCs w:val="28"/>
        </w:rPr>
        <w:t>Перспективное финансовое планирование, качественный состав расходных обязательств, муниципальных программ, финансовых нормативов должны и будут предусматривать обозначенные аспекты, обеспечивать практическое качество принимаемых управленческих решений, их общественную ценность. Общественная ценность любых мероприятий должна доминировать и явным образом отражаться в системе показателей результативности муниципальных заданий и муниципальных программ.</w:t>
      </w:r>
    </w:p>
    <w:p w:rsidR="00C64FD0" w:rsidRPr="00187789" w:rsidRDefault="005B52A1">
      <w:pPr>
        <w:widowControl w:val="0"/>
        <w:contextualSpacing/>
        <w:rPr>
          <w:szCs w:val="28"/>
        </w:rPr>
      </w:pPr>
      <w:r w:rsidRPr="00187789">
        <w:rPr>
          <w:szCs w:val="28"/>
        </w:rPr>
        <w:t>Бюджетная политика в сфере культуры связана с необходимостью обеспечения населения района услугами, отвечающими требованиям современного общества. Также в 2025-2027 годах планируется реализовывать мероприятия по сохранности библиотечных фондов и музеев.</w:t>
      </w:r>
    </w:p>
    <w:p w:rsidR="00C64FD0" w:rsidRPr="00187789" w:rsidRDefault="005B52A1">
      <w:pPr>
        <w:widowControl w:val="0"/>
        <w:contextualSpacing/>
        <w:rPr>
          <w:szCs w:val="28"/>
        </w:rPr>
      </w:pPr>
      <w:r w:rsidRPr="00187789">
        <w:rPr>
          <w:szCs w:val="28"/>
        </w:rPr>
        <w:t>Особое внимание в сфере «Образование» будет уделено:</w:t>
      </w:r>
    </w:p>
    <w:p w:rsidR="00C64FD0" w:rsidRPr="00187789" w:rsidRDefault="005B52A1">
      <w:pPr>
        <w:widowControl w:val="0"/>
        <w:contextualSpacing/>
        <w:rPr>
          <w:szCs w:val="28"/>
        </w:rPr>
      </w:pPr>
      <w:r w:rsidRPr="00187789">
        <w:rPr>
          <w:szCs w:val="28"/>
        </w:rPr>
        <w:t>- обеспечению доступности качественного образования в соответствии с</w:t>
      </w:r>
    </w:p>
    <w:p w:rsidR="00C64FD0" w:rsidRPr="00187789" w:rsidRDefault="005B52A1">
      <w:pPr>
        <w:widowControl w:val="0"/>
        <w:contextualSpacing/>
        <w:rPr>
          <w:szCs w:val="28"/>
        </w:rPr>
      </w:pPr>
      <w:r w:rsidRPr="00187789">
        <w:rPr>
          <w:szCs w:val="28"/>
        </w:rPr>
        <w:lastRenderedPageBreak/>
        <w:t>современными запросами человека, общества и государства, потребностями:</w:t>
      </w:r>
    </w:p>
    <w:p w:rsidR="00C64FD0" w:rsidRPr="00187789" w:rsidRDefault="005B52A1">
      <w:pPr>
        <w:widowControl w:val="0"/>
        <w:contextualSpacing/>
        <w:rPr>
          <w:szCs w:val="28"/>
        </w:rPr>
      </w:pPr>
      <w:r w:rsidRPr="00187789">
        <w:rPr>
          <w:szCs w:val="28"/>
        </w:rPr>
        <w:t>развития инновационной экономики, расширение образовательных возможностей граждан;</w:t>
      </w:r>
    </w:p>
    <w:p w:rsidR="00C64FD0" w:rsidRPr="00187789" w:rsidRDefault="005B52A1">
      <w:pPr>
        <w:widowControl w:val="0"/>
        <w:contextualSpacing/>
        <w:rPr>
          <w:szCs w:val="28"/>
        </w:rPr>
      </w:pPr>
      <w:r w:rsidRPr="00187789">
        <w:rPr>
          <w:szCs w:val="28"/>
        </w:rPr>
        <w:t>- выявление и поддержка одаренных детей, в том числе посредством проведения конкурсов, олимпиад и выделения именных стипенди</w:t>
      </w:r>
      <w:r w:rsidR="00C74E9F">
        <w:rPr>
          <w:szCs w:val="28"/>
        </w:rPr>
        <w:t>й</w:t>
      </w:r>
      <w:r w:rsidRPr="00187789">
        <w:rPr>
          <w:szCs w:val="28"/>
        </w:rPr>
        <w:t xml:space="preserve"> администрации</w:t>
      </w:r>
      <w:r w:rsidR="00C74E9F">
        <w:rPr>
          <w:szCs w:val="28"/>
        </w:rPr>
        <w:t xml:space="preserve"> Мошковского района Новосибирской области</w:t>
      </w:r>
      <w:r w:rsidRPr="00187789">
        <w:rPr>
          <w:szCs w:val="28"/>
        </w:rPr>
        <w:t xml:space="preserve"> и Главы Мошковского района</w:t>
      </w:r>
      <w:r w:rsidR="00C74E9F">
        <w:rPr>
          <w:szCs w:val="28"/>
        </w:rPr>
        <w:t xml:space="preserve"> Новосибирской области</w:t>
      </w:r>
      <w:r w:rsidRPr="00187789">
        <w:rPr>
          <w:szCs w:val="28"/>
        </w:rPr>
        <w:t>;</w:t>
      </w:r>
    </w:p>
    <w:p w:rsidR="00C64FD0" w:rsidRPr="00187789" w:rsidRDefault="005B52A1">
      <w:pPr>
        <w:widowControl w:val="0"/>
        <w:contextualSpacing/>
        <w:rPr>
          <w:szCs w:val="28"/>
        </w:rPr>
      </w:pPr>
      <w:r w:rsidRPr="00187789">
        <w:rPr>
          <w:szCs w:val="28"/>
        </w:rPr>
        <w:t xml:space="preserve">- обеспечение безопасности и сохранение здоровья детей; </w:t>
      </w:r>
    </w:p>
    <w:p w:rsidR="00C64FD0" w:rsidRPr="00187789" w:rsidRDefault="005B52A1">
      <w:pPr>
        <w:widowControl w:val="0"/>
        <w:contextualSpacing/>
        <w:rPr>
          <w:szCs w:val="28"/>
        </w:rPr>
      </w:pPr>
      <w:r w:rsidRPr="00187789">
        <w:rPr>
          <w:szCs w:val="28"/>
        </w:rPr>
        <w:t xml:space="preserve">-соблюдение всеми образовательными учреждениями требований обеспечения безопасности образовательного процесса, в том числе противопожарной безопасности; </w:t>
      </w:r>
    </w:p>
    <w:p w:rsidR="00C64FD0" w:rsidRPr="00187789" w:rsidRDefault="005B52A1">
      <w:pPr>
        <w:contextualSpacing/>
        <w:rPr>
          <w:szCs w:val="28"/>
        </w:rPr>
      </w:pPr>
      <w:r w:rsidRPr="00187789">
        <w:rPr>
          <w:szCs w:val="28"/>
        </w:rPr>
        <w:t>- организация оздоровления и отдыха детей;</w:t>
      </w:r>
    </w:p>
    <w:p w:rsidR="00C64FD0" w:rsidRPr="00187789" w:rsidRDefault="005B52A1">
      <w:pPr>
        <w:contextualSpacing/>
        <w:rPr>
          <w:szCs w:val="28"/>
        </w:rPr>
      </w:pPr>
      <w:r w:rsidRPr="00187789">
        <w:rPr>
          <w:szCs w:val="28"/>
        </w:rPr>
        <w:t xml:space="preserve">- организация питания в образовательных учреждениях; </w:t>
      </w:r>
    </w:p>
    <w:p w:rsidR="00C64FD0" w:rsidRPr="00187789" w:rsidRDefault="005B52A1">
      <w:pPr>
        <w:widowControl w:val="0"/>
        <w:contextualSpacing/>
        <w:jc w:val="left"/>
        <w:rPr>
          <w:szCs w:val="28"/>
        </w:rPr>
      </w:pPr>
      <w:r w:rsidRPr="00187789">
        <w:rPr>
          <w:szCs w:val="28"/>
        </w:rPr>
        <w:t xml:space="preserve">- обеспечение социальной поддержки несовершеннолетних; </w:t>
      </w:r>
    </w:p>
    <w:p w:rsidR="00C64FD0" w:rsidRPr="00187789" w:rsidRDefault="005B52A1">
      <w:pPr>
        <w:widowControl w:val="0"/>
        <w:contextualSpacing/>
        <w:rPr>
          <w:szCs w:val="28"/>
        </w:rPr>
      </w:pPr>
      <w:r w:rsidRPr="00187789">
        <w:rPr>
          <w:szCs w:val="28"/>
        </w:rPr>
        <w:t xml:space="preserve">- социальная поддержка детей-сирот и детей, оставшихся без попечения родителей, содержание детей в образовательных учреждениях санаторного типа и коррекционных образовательных учреждениях, в учреждениях начального и среднего профессионального образования; </w:t>
      </w:r>
    </w:p>
    <w:p w:rsidR="00C64FD0" w:rsidRPr="00187789" w:rsidRDefault="005B52A1">
      <w:pPr>
        <w:widowControl w:val="0"/>
        <w:contextualSpacing/>
        <w:rPr>
          <w:szCs w:val="28"/>
        </w:rPr>
      </w:pPr>
      <w:r w:rsidRPr="00187789">
        <w:rPr>
          <w:szCs w:val="28"/>
        </w:rPr>
        <w:t>- обеспечение качественного и конкурентоспособного образования выпускников детей-сирот и детей, оставшихся без попечения родителей;</w:t>
      </w:r>
    </w:p>
    <w:p w:rsidR="00C64FD0" w:rsidRPr="00187789" w:rsidRDefault="005B52A1">
      <w:pPr>
        <w:widowControl w:val="0"/>
        <w:contextualSpacing/>
        <w:rPr>
          <w:szCs w:val="28"/>
        </w:rPr>
      </w:pPr>
      <w:r w:rsidRPr="00187789">
        <w:rPr>
          <w:szCs w:val="28"/>
        </w:rPr>
        <w:t>- обеспечение деятельности по опеке и попечительству. Своевременное выявление и учет, устройство, защита прав и свобод детей-сирот и детей, оставшихся без попечения родителей. Для реализации данных задач созданы органы опеки и попечительства;</w:t>
      </w:r>
    </w:p>
    <w:p w:rsidR="00C64FD0" w:rsidRPr="00187789" w:rsidRDefault="005B52A1">
      <w:pPr>
        <w:widowControl w:val="0"/>
        <w:contextualSpacing/>
        <w:rPr>
          <w:szCs w:val="28"/>
        </w:rPr>
      </w:pPr>
      <w:r w:rsidRPr="00187789">
        <w:rPr>
          <w:szCs w:val="28"/>
        </w:rPr>
        <w:t>- профилактика безнадзорности и правонарушений несовершеннолетних;</w:t>
      </w:r>
    </w:p>
    <w:p w:rsidR="00C64FD0" w:rsidRPr="00187789" w:rsidRDefault="005B52A1">
      <w:pPr>
        <w:widowControl w:val="0"/>
        <w:contextualSpacing/>
        <w:rPr>
          <w:szCs w:val="28"/>
        </w:rPr>
      </w:pPr>
      <w:r w:rsidRPr="00187789">
        <w:rPr>
          <w:szCs w:val="28"/>
        </w:rPr>
        <w:t>-профилактика семейного неблагополучия. Предупреждение безнадзорности и правонарушений несовершеннолетних;</w:t>
      </w:r>
    </w:p>
    <w:p w:rsidR="00C64FD0" w:rsidRPr="00187789" w:rsidRDefault="005B52A1">
      <w:pPr>
        <w:widowControl w:val="0"/>
        <w:contextualSpacing/>
        <w:rPr>
          <w:szCs w:val="28"/>
        </w:rPr>
      </w:pPr>
      <w:r w:rsidRPr="00187789">
        <w:rPr>
          <w:szCs w:val="28"/>
        </w:rPr>
        <w:t>- повышение качества управления ресурсами.</w:t>
      </w:r>
    </w:p>
    <w:p w:rsidR="00C64FD0" w:rsidRPr="00187789" w:rsidRDefault="005B52A1">
      <w:pPr>
        <w:widowControl w:val="0"/>
        <w:contextualSpacing/>
        <w:rPr>
          <w:szCs w:val="28"/>
        </w:rPr>
      </w:pPr>
      <w:r w:rsidRPr="00187789">
        <w:rPr>
          <w:szCs w:val="28"/>
        </w:rPr>
        <w:t>Задачи, достижение которых намечено в реализации приоритетного национального проекта «Образование»:</w:t>
      </w:r>
    </w:p>
    <w:p w:rsidR="00C64FD0" w:rsidRPr="00187789" w:rsidRDefault="005B52A1">
      <w:pPr>
        <w:widowControl w:val="0"/>
        <w:contextualSpacing/>
        <w:rPr>
          <w:szCs w:val="28"/>
        </w:rPr>
      </w:pPr>
      <w:r w:rsidRPr="00187789">
        <w:rPr>
          <w:szCs w:val="28"/>
        </w:rPr>
        <w:t>1. рост заработной платы педагогических работников, повышение эффективности расходования бюджетных средств путем реализации социального заказа на оказание государственных (муниципальных) услуг в социальной сфере;</w:t>
      </w:r>
    </w:p>
    <w:p w:rsidR="00C64FD0" w:rsidRPr="00187789" w:rsidRDefault="005B52A1">
      <w:pPr>
        <w:widowControl w:val="0"/>
        <w:contextualSpacing/>
        <w:rPr>
          <w:szCs w:val="28"/>
        </w:rPr>
      </w:pPr>
      <w:r w:rsidRPr="00187789">
        <w:rPr>
          <w:szCs w:val="28"/>
        </w:rPr>
        <w:t xml:space="preserve">2. повышение качества образовательных услуг путем введения единой независимой системы оценки качества образования; </w:t>
      </w:r>
    </w:p>
    <w:p w:rsidR="00C64FD0" w:rsidRPr="00187789" w:rsidRDefault="005B52A1">
      <w:pPr>
        <w:widowControl w:val="0"/>
        <w:contextualSpacing/>
        <w:rPr>
          <w:szCs w:val="28"/>
        </w:rPr>
      </w:pPr>
      <w:r w:rsidRPr="00187789">
        <w:rPr>
          <w:szCs w:val="28"/>
        </w:rPr>
        <w:t>3. создание условий для организации образовательного процесса, соответствующего современным требованиям, путем развития сети общеобразовательных учреждений.</w:t>
      </w:r>
    </w:p>
    <w:p w:rsidR="00C64FD0" w:rsidRPr="00187789" w:rsidRDefault="005B52A1">
      <w:pPr>
        <w:widowControl w:val="0"/>
        <w:contextualSpacing/>
        <w:rPr>
          <w:szCs w:val="28"/>
        </w:rPr>
      </w:pPr>
      <w:r w:rsidRPr="00187789">
        <w:rPr>
          <w:szCs w:val="28"/>
        </w:rPr>
        <w:t xml:space="preserve">Важнейшей целью бюджетной политики в области социальной защиты населения будет являться увеличение реальных доходов граждан и сокращение уровня бедности через неукоснительное исполнение в полном объеме законодательно установленных публичных обязательств, а также усиление адресности социальной поддержки нуждающихся граждан и создание </w:t>
      </w:r>
      <w:r w:rsidRPr="00187789">
        <w:rPr>
          <w:szCs w:val="28"/>
        </w:rPr>
        <w:lastRenderedPageBreak/>
        <w:t>необходимых условий для обеспечения всеобщей доступности и общественно приемлемого качества социальных услуг.</w:t>
      </w:r>
    </w:p>
    <w:p w:rsidR="00C64FD0" w:rsidRPr="00187789" w:rsidRDefault="005B52A1">
      <w:pPr>
        <w:widowControl w:val="0"/>
        <w:contextualSpacing/>
        <w:rPr>
          <w:szCs w:val="28"/>
        </w:rPr>
      </w:pPr>
      <w:r w:rsidRPr="00187789">
        <w:rPr>
          <w:szCs w:val="28"/>
        </w:rPr>
        <w:t>В целях реализации государственной политики в социальной сфере в 2025-2027 годах будет продолжено взаимодействие с некоммерческими общественными организациями с предоставлением им различных форм поддержки в соответствии с действующим законодательством.</w:t>
      </w:r>
    </w:p>
    <w:p w:rsidR="00C64FD0" w:rsidRPr="00187789" w:rsidRDefault="005B52A1">
      <w:pPr>
        <w:widowControl w:val="0"/>
        <w:contextualSpacing/>
        <w:rPr>
          <w:szCs w:val="28"/>
        </w:rPr>
      </w:pPr>
      <w:r w:rsidRPr="00187789">
        <w:rPr>
          <w:szCs w:val="28"/>
        </w:rPr>
        <w:t>В 2025-2027 годах основные задачи в сфере дорожного хозяйства района:</w:t>
      </w:r>
    </w:p>
    <w:p w:rsidR="00C64FD0" w:rsidRPr="00187789" w:rsidRDefault="005B52A1">
      <w:pPr>
        <w:widowControl w:val="0"/>
        <w:contextualSpacing/>
        <w:rPr>
          <w:szCs w:val="28"/>
        </w:rPr>
      </w:pPr>
      <w:r w:rsidRPr="00187789">
        <w:rPr>
          <w:szCs w:val="28"/>
        </w:rPr>
        <w:t>- содержание автодорожной сети района для круглогодичной устойчивой транспортной связи всех населенных пунктов района и повышение безопасности дорожного движения;</w:t>
      </w:r>
    </w:p>
    <w:p w:rsidR="00C64FD0" w:rsidRPr="00187789" w:rsidRDefault="005B52A1">
      <w:pPr>
        <w:widowControl w:val="0"/>
        <w:contextualSpacing/>
        <w:rPr>
          <w:szCs w:val="28"/>
        </w:rPr>
      </w:pPr>
      <w:r w:rsidRPr="00187789">
        <w:rPr>
          <w:szCs w:val="28"/>
        </w:rPr>
        <w:t>- финансовое обеспечение работ по реконструкции и строительству межмуниципальных дорог за счет субсидий из областного бюджета Новосибирской области.</w:t>
      </w:r>
    </w:p>
    <w:p w:rsidR="00C64FD0" w:rsidRPr="00187789" w:rsidRDefault="005B52A1">
      <w:pPr>
        <w:widowControl w:val="0"/>
        <w:ind w:firstLine="708"/>
        <w:contextualSpacing/>
        <w:rPr>
          <w:szCs w:val="28"/>
        </w:rPr>
      </w:pPr>
      <w:r w:rsidRPr="00187789">
        <w:rPr>
          <w:szCs w:val="28"/>
        </w:rPr>
        <w:t>Органам местного самоуправления поселений с целью качественного решения вопросов местного значения и недопущения несбалансированности бюджета необходимо:</w:t>
      </w:r>
    </w:p>
    <w:p w:rsidR="00C64FD0" w:rsidRPr="00187789" w:rsidRDefault="005B52A1">
      <w:pPr>
        <w:widowControl w:val="0"/>
        <w:contextualSpacing/>
        <w:rPr>
          <w:szCs w:val="28"/>
        </w:rPr>
      </w:pPr>
      <w:r w:rsidRPr="00187789">
        <w:rPr>
          <w:szCs w:val="28"/>
        </w:rPr>
        <w:t>- к формированию бюджета подходить ответственно;</w:t>
      </w:r>
    </w:p>
    <w:p w:rsidR="00C64FD0" w:rsidRPr="00187789" w:rsidRDefault="005B52A1">
      <w:pPr>
        <w:widowControl w:val="0"/>
        <w:contextualSpacing/>
        <w:rPr>
          <w:szCs w:val="28"/>
        </w:rPr>
      </w:pPr>
      <w:r w:rsidRPr="00187789">
        <w:rPr>
          <w:szCs w:val="28"/>
        </w:rPr>
        <w:t>- реалистично формировать доходную часть местных бюджетов;</w:t>
      </w:r>
    </w:p>
    <w:p w:rsidR="00C64FD0" w:rsidRPr="00187789" w:rsidRDefault="005B52A1">
      <w:pPr>
        <w:widowControl w:val="0"/>
        <w:contextualSpacing/>
        <w:rPr>
          <w:szCs w:val="28"/>
        </w:rPr>
      </w:pPr>
      <w:r w:rsidRPr="00187789">
        <w:rPr>
          <w:szCs w:val="28"/>
        </w:rPr>
        <w:t>- максимально ограничивать принимаемые расходные обязательства;</w:t>
      </w:r>
    </w:p>
    <w:p w:rsidR="00C64FD0" w:rsidRPr="00187789" w:rsidRDefault="005B52A1">
      <w:pPr>
        <w:widowControl w:val="0"/>
        <w:contextualSpacing/>
        <w:rPr>
          <w:szCs w:val="28"/>
        </w:rPr>
      </w:pPr>
      <w:r w:rsidRPr="00187789">
        <w:rPr>
          <w:szCs w:val="28"/>
        </w:rPr>
        <w:t>-повышать качество управления муниципальными финансами (качественное бюджетное планирование, подготовка и принятие необходимых муниципальных правовых актов).</w:t>
      </w:r>
    </w:p>
    <w:p w:rsidR="00C64FD0" w:rsidRPr="00187789" w:rsidRDefault="005B52A1">
      <w:pPr>
        <w:widowControl w:val="0"/>
        <w:contextualSpacing/>
        <w:rPr>
          <w:szCs w:val="28"/>
        </w:rPr>
      </w:pPr>
      <w:r w:rsidRPr="00187789">
        <w:rPr>
          <w:szCs w:val="28"/>
        </w:rPr>
        <w:t>Актуальным вопросом в сфере управления внутренним долгом является: повышение степени информационной открытости, выстраивания взаимоотношений с кредитными организациями и инвесторами на основе конкурсных процедур, безусловное соблюдение требований бюджетного законодательства в части параметров дефицита и государственного долга.</w:t>
      </w:r>
    </w:p>
    <w:p w:rsidR="00C64FD0" w:rsidRPr="00187789" w:rsidRDefault="005B52A1">
      <w:pPr>
        <w:widowControl w:val="0"/>
        <w:contextualSpacing/>
        <w:rPr>
          <w:szCs w:val="28"/>
        </w:rPr>
      </w:pPr>
      <w:r w:rsidRPr="00187789">
        <w:rPr>
          <w:szCs w:val="28"/>
        </w:rPr>
        <w:t>В условиях ограниченных финансовых возможностей районного бюджета на фоне ужесточения требований к уровню дефицита, необходимо стремиться к решению наиболее приоритетных социально – экономических задач.</w:t>
      </w:r>
    </w:p>
    <w:p w:rsidR="00C64FD0" w:rsidRPr="00187789" w:rsidRDefault="005B52A1">
      <w:pPr>
        <w:widowControl w:val="0"/>
        <w:contextualSpacing/>
        <w:rPr>
          <w:szCs w:val="28"/>
        </w:rPr>
      </w:pPr>
      <w:r w:rsidRPr="00187789">
        <w:rPr>
          <w:szCs w:val="28"/>
        </w:rPr>
        <w:t xml:space="preserve">При разработке основных направлений бюджетной и налоговой политики на </w:t>
      </w:r>
      <w:r w:rsidRPr="00187789">
        <w:rPr>
          <w:bCs/>
          <w:szCs w:val="28"/>
        </w:rPr>
        <w:t>2025 год и плановый период 2026 - 2027 годов</w:t>
      </w:r>
      <w:r w:rsidRPr="00187789">
        <w:rPr>
          <w:szCs w:val="28"/>
        </w:rPr>
        <w:t xml:space="preserve"> следует исходить из необходимости минимизации размера дефицита бюджета района.</w:t>
      </w:r>
    </w:p>
    <w:p w:rsidR="00C64FD0" w:rsidRPr="00187789" w:rsidRDefault="005B52A1">
      <w:pPr>
        <w:widowControl w:val="0"/>
        <w:contextualSpacing/>
        <w:rPr>
          <w:szCs w:val="28"/>
        </w:rPr>
      </w:pPr>
      <w:r w:rsidRPr="00187789">
        <w:rPr>
          <w:szCs w:val="28"/>
        </w:rPr>
        <w:t xml:space="preserve">В целях обеспечения результативности и эффективного использования средств бюджета политика района по осуществлению муниципальных заимствований и регулированию муниципального долга Мошковского района направлена на: </w:t>
      </w:r>
    </w:p>
    <w:p w:rsidR="00C64FD0" w:rsidRPr="00187789" w:rsidRDefault="005B52A1">
      <w:pPr>
        <w:widowControl w:val="0"/>
        <w:contextualSpacing/>
        <w:rPr>
          <w:szCs w:val="28"/>
        </w:rPr>
      </w:pPr>
      <w:r w:rsidRPr="00187789">
        <w:rPr>
          <w:szCs w:val="28"/>
        </w:rPr>
        <w:t>1. Сохранение объема долговых обязательств муниципального образования Мошковского района на экономически безопасном уровне путем осуществления заимствований в рамках программы муниципальных заимствований муниципального образования Мошковского района на очередной финансовый год и плановый период.</w:t>
      </w:r>
    </w:p>
    <w:p w:rsidR="00C64FD0" w:rsidRPr="00187789" w:rsidRDefault="005B52A1">
      <w:pPr>
        <w:widowControl w:val="0"/>
        <w:contextualSpacing/>
        <w:rPr>
          <w:szCs w:val="28"/>
        </w:rPr>
      </w:pPr>
      <w:r w:rsidRPr="00187789">
        <w:rPr>
          <w:szCs w:val="28"/>
        </w:rPr>
        <w:t xml:space="preserve">2. Оптимизацию структуры муниципального долга Мошковского района путем осуществления наиболее эффективных форм заимствований в зависимости от конъюнктуры рынка, уровня инфляции и ставки </w:t>
      </w:r>
      <w:r w:rsidRPr="00187789">
        <w:rPr>
          <w:szCs w:val="28"/>
        </w:rPr>
        <w:lastRenderedPageBreak/>
        <w:t>рефинансирования Центрального банка РФ.</w:t>
      </w:r>
    </w:p>
    <w:p w:rsidR="00C64FD0" w:rsidRPr="00187789" w:rsidRDefault="005B52A1">
      <w:pPr>
        <w:widowControl w:val="0"/>
        <w:contextualSpacing/>
        <w:rPr>
          <w:szCs w:val="28"/>
        </w:rPr>
      </w:pPr>
      <w:r w:rsidRPr="00187789">
        <w:rPr>
          <w:szCs w:val="28"/>
        </w:rPr>
        <w:t>3. Минимизацию расходов на обслуживание муниципального долга Мошковского района путем осуществления муниципальных заимствований Мошковским районом исключительно на конкурсной основе на трехлетний период.</w:t>
      </w:r>
    </w:p>
    <w:p w:rsidR="00C64FD0" w:rsidRPr="00187789" w:rsidRDefault="005B52A1">
      <w:pPr>
        <w:widowControl w:val="0"/>
        <w:contextualSpacing/>
        <w:rPr>
          <w:szCs w:val="28"/>
        </w:rPr>
      </w:pPr>
      <w:r w:rsidRPr="00187789">
        <w:rPr>
          <w:szCs w:val="28"/>
        </w:rPr>
        <w:t xml:space="preserve">4. Обеспечение прозрачности (открытости) информации о муниципальном долге района и долговой политике района путем опубликования информации о структуре муниципального долга Мошковского района.  </w:t>
      </w:r>
    </w:p>
    <w:p w:rsidR="00C64FD0" w:rsidRPr="00187789" w:rsidRDefault="005B52A1">
      <w:pPr>
        <w:widowControl w:val="0"/>
        <w:contextualSpacing/>
      </w:pPr>
      <w:r w:rsidRPr="00187789">
        <w:rPr>
          <w:szCs w:val="28"/>
        </w:rPr>
        <w:t xml:space="preserve">Бюджетная и налоговая политика, проводимая в районе, будет максимально ориентирована на реализацию стратегических целей социально – экономического развития района. </w:t>
      </w:r>
    </w:p>
    <w:sectPr w:rsidR="00C64FD0" w:rsidRPr="00187789">
      <w:headerReference w:type="default" r:id="rId12"/>
      <w:pgSz w:w="11906" w:h="16838"/>
      <w:pgMar w:top="567" w:right="851" w:bottom="1134" w:left="1418"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EA0" w:rsidRDefault="00FD5EA0">
      <w:r>
        <w:separator/>
      </w:r>
    </w:p>
  </w:endnote>
  <w:endnote w:type="continuationSeparator" w:id="0">
    <w:p w:rsidR="00FD5EA0" w:rsidRDefault="00FD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EA0" w:rsidRDefault="00FD5EA0">
      <w:r>
        <w:separator/>
      </w:r>
    </w:p>
  </w:footnote>
  <w:footnote w:type="continuationSeparator" w:id="0">
    <w:p w:rsidR="00FD5EA0" w:rsidRDefault="00FD5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40562"/>
      <w:docPartObj>
        <w:docPartGallery w:val="Page Numbers (Top of Page)"/>
        <w:docPartUnique/>
      </w:docPartObj>
    </w:sdtPr>
    <w:sdtEndPr/>
    <w:sdtContent>
      <w:p w:rsidR="00C64FD0" w:rsidRDefault="005B52A1">
        <w:pPr>
          <w:pStyle w:val="af8"/>
          <w:ind w:firstLine="0"/>
          <w:jc w:val="center"/>
        </w:pPr>
        <w:r>
          <w:fldChar w:fldCharType="begin"/>
        </w:r>
        <w:r>
          <w:instrText>PAGE   \* MERGEFORMAT</w:instrText>
        </w:r>
        <w:r>
          <w:fldChar w:fldCharType="separate"/>
        </w:r>
        <w:r w:rsidR="00F6227E">
          <w:rPr>
            <w:noProof/>
          </w:rPr>
          <w:t>9</w:t>
        </w:r>
        <w:r>
          <w:fldChar w:fldCharType="end"/>
        </w:r>
      </w:p>
      <w:p w:rsidR="00C64FD0" w:rsidRDefault="00FD5EA0">
        <w:pPr>
          <w:pStyle w:val="af8"/>
          <w:ind w:firstLine="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5721"/>
    <w:multiLevelType w:val="hybridMultilevel"/>
    <w:tmpl w:val="BE3E0376"/>
    <w:lvl w:ilvl="0" w:tplc="3C5C2A48">
      <w:start w:val="1"/>
      <w:numFmt w:val="decimal"/>
      <w:lvlText w:val="%1."/>
      <w:lvlJc w:val="left"/>
      <w:pPr>
        <w:tabs>
          <w:tab w:val="num" w:pos="926"/>
        </w:tabs>
        <w:ind w:left="926" w:hanging="360"/>
      </w:pPr>
    </w:lvl>
    <w:lvl w:ilvl="1" w:tplc="51D02EFC">
      <w:start w:val="1"/>
      <w:numFmt w:val="bullet"/>
      <w:lvlText w:val="o"/>
      <w:lvlJc w:val="left"/>
      <w:pPr>
        <w:ind w:left="1440" w:hanging="360"/>
      </w:pPr>
      <w:rPr>
        <w:rFonts w:ascii="Courier New" w:eastAsia="Courier New" w:hAnsi="Courier New" w:cs="Courier New" w:hint="default"/>
      </w:rPr>
    </w:lvl>
    <w:lvl w:ilvl="2" w:tplc="E85EDA7C">
      <w:start w:val="1"/>
      <w:numFmt w:val="bullet"/>
      <w:lvlText w:val="§"/>
      <w:lvlJc w:val="left"/>
      <w:pPr>
        <w:ind w:left="2160" w:hanging="360"/>
      </w:pPr>
      <w:rPr>
        <w:rFonts w:ascii="Wingdings" w:eastAsia="Wingdings" w:hAnsi="Wingdings" w:cs="Wingdings" w:hint="default"/>
      </w:rPr>
    </w:lvl>
    <w:lvl w:ilvl="3" w:tplc="87C29A56">
      <w:start w:val="1"/>
      <w:numFmt w:val="bullet"/>
      <w:lvlText w:val="·"/>
      <w:lvlJc w:val="left"/>
      <w:pPr>
        <w:ind w:left="2880" w:hanging="360"/>
      </w:pPr>
      <w:rPr>
        <w:rFonts w:ascii="Symbol" w:eastAsia="Symbol" w:hAnsi="Symbol" w:cs="Symbol" w:hint="default"/>
      </w:rPr>
    </w:lvl>
    <w:lvl w:ilvl="4" w:tplc="77B2843E">
      <w:start w:val="1"/>
      <w:numFmt w:val="bullet"/>
      <w:lvlText w:val="o"/>
      <w:lvlJc w:val="left"/>
      <w:pPr>
        <w:ind w:left="3600" w:hanging="360"/>
      </w:pPr>
      <w:rPr>
        <w:rFonts w:ascii="Courier New" w:eastAsia="Courier New" w:hAnsi="Courier New" w:cs="Courier New" w:hint="default"/>
      </w:rPr>
    </w:lvl>
    <w:lvl w:ilvl="5" w:tplc="A2ECB600">
      <w:start w:val="1"/>
      <w:numFmt w:val="bullet"/>
      <w:lvlText w:val="§"/>
      <w:lvlJc w:val="left"/>
      <w:pPr>
        <w:ind w:left="4320" w:hanging="360"/>
      </w:pPr>
      <w:rPr>
        <w:rFonts w:ascii="Wingdings" w:eastAsia="Wingdings" w:hAnsi="Wingdings" w:cs="Wingdings" w:hint="default"/>
      </w:rPr>
    </w:lvl>
    <w:lvl w:ilvl="6" w:tplc="D0144FD8">
      <w:start w:val="1"/>
      <w:numFmt w:val="bullet"/>
      <w:lvlText w:val="·"/>
      <w:lvlJc w:val="left"/>
      <w:pPr>
        <w:ind w:left="5040" w:hanging="360"/>
      </w:pPr>
      <w:rPr>
        <w:rFonts w:ascii="Symbol" w:eastAsia="Symbol" w:hAnsi="Symbol" w:cs="Symbol" w:hint="default"/>
      </w:rPr>
    </w:lvl>
    <w:lvl w:ilvl="7" w:tplc="AB88F77E">
      <w:start w:val="1"/>
      <w:numFmt w:val="bullet"/>
      <w:lvlText w:val="o"/>
      <w:lvlJc w:val="left"/>
      <w:pPr>
        <w:ind w:left="5760" w:hanging="360"/>
      </w:pPr>
      <w:rPr>
        <w:rFonts w:ascii="Courier New" w:eastAsia="Courier New" w:hAnsi="Courier New" w:cs="Courier New" w:hint="default"/>
      </w:rPr>
    </w:lvl>
    <w:lvl w:ilvl="8" w:tplc="3F7E3B58">
      <w:start w:val="1"/>
      <w:numFmt w:val="bullet"/>
      <w:lvlText w:val="§"/>
      <w:lvlJc w:val="left"/>
      <w:pPr>
        <w:ind w:left="6480" w:hanging="360"/>
      </w:pPr>
      <w:rPr>
        <w:rFonts w:ascii="Wingdings" w:eastAsia="Wingdings" w:hAnsi="Wingdings" w:cs="Wingdings" w:hint="default"/>
      </w:rPr>
    </w:lvl>
  </w:abstractNum>
  <w:abstractNum w:abstractNumId="1">
    <w:nsid w:val="03AE4C4E"/>
    <w:multiLevelType w:val="hybridMultilevel"/>
    <w:tmpl w:val="116CA07A"/>
    <w:numStyleLink w:val="1250"/>
  </w:abstractNum>
  <w:abstractNum w:abstractNumId="2">
    <w:nsid w:val="074E7C7B"/>
    <w:multiLevelType w:val="hybridMultilevel"/>
    <w:tmpl w:val="BC16173A"/>
    <w:lvl w:ilvl="0" w:tplc="510CCE48">
      <w:start w:val="1"/>
      <w:numFmt w:val="decimal"/>
      <w:suff w:val="space"/>
      <w:lvlText w:val="%1."/>
      <w:lvlJc w:val="left"/>
      <w:pPr>
        <w:ind w:left="0" w:firstLine="709"/>
      </w:pPr>
      <w:rPr>
        <w:rFonts w:ascii="Times New Roman" w:hAnsi="Times New Roman" w:hint="default"/>
        <w:sz w:val="28"/>
      </w:rPr>
    </w:lvl>
    <w:lvl w:ilvl="1" w:tplc="146007F6">
      <w:start w:val="1"/>
      <w:numFmt w:val="lowerLetter"/>
      <w:lvlText w:val="%2."/>
      <w:lvlJc w:val="left"/>
      <w:pPr>
        <w:ind w:left="2149" w:hanging="360"/>
      </w:pPr>
      <w:rPr>
        <w:rFonts w:hint="default"/>
      </w:rPr>
    </w:lvl>
    <w:lvl w:ilvl="2" w:tplc="CEF4172C">
      <w:start w:val="1"/>
      <w:numFmt w:val="lowerRoman"/>
      <w:lvlText w:val="%3."/>
      <w:lvlJc w:val="right"/>
      <w:pPr>
        <w:ind w:left="2869" w:hanging="180"/>
      </w:pPr>
      <w:rPr>
        <w:rFonts w:hint="default"/>
      </w:rPr>
    </w:lvl>
    <w:lvl w:ilvl="3" w:tplc="4C20EA96">
      <w:start w:val="1"/>
      <w:numFmt w:val="decimal"/>
      <w:lvlText w:val="%4."/>
      <w:lvlJc w:val="left"/>
      <w:pPr>
        <w:ind w:left="3589" w:hanging="360"/>
      </w:pPr>
      <w:rPr>
        <w:rFonts w:hint="default"/>
      </w:rPr>
    </w:lvl>
    <w:lvl w:ilvl="4" w:tplc="32B22AA0">
      <w:start w:val="1"/>
      <w:numFmt w:val="lowerLetter"/>
      <w:lvlText w:val="%5."/>
      <w:lvlJc w:val="left"/>
      <w:pPr>
        <w:ind w:left="4309" w:hanging="360"/>
      </w:pPr>
      <w:rPr>
        <w:rFonts w:hint="default"/>
      </w:rPr>
    </w:lvl>
    <w:lvl w:ilvl="5" w:tplc="929004D8">
      <w:start w:val="1"/>
      <w:numFmt w:val="lowerRoman"/>
      <w:lvlText w:val="%6."/>
      <w:lvlJc w:val="right"/>
      <w:pPr>
        <w:ind w:left="5029" w:hanging="180"/>
      </w:pPr>
      <w:rPr>
        <w:rFonts w:hint="default"/>
      </w:rPr>
    </w:lvl>
    <w:lvl w:ilvl="6" w:tplc="42648220">
      <w:start w:val="1"/>
      <w:numFmt w:val="decimal"/>
      <w:lvlText w:val="%7."/>
      <w:lvlJc w:val="left"/>
      <w:pPr>
        <w:ind w:left="5749" w:hanging="360"/>
      </w:pPr>
      <w:rPr>
        <w:rFonts w:hint="default"/>
      </w:rPr>
    </w:lvl>
    <w:lvl w:ilvl="7" w:tplc="AC6632D0">
      <w:start w:val="1"/>
      <w:numFmt w:val="lowerLetter"/>
      <w:lvlText w:val="%8."/>
      <w:lvlJc w:val="left"/>
      <w:pPr>
        <w:ind w:left="6469" w:hanging="360"/>
      </w:pPr>
      <w:rPr>
        <w:rFonts w:hint="default"/>
      </w:rPr>
    </w:lvl>
    <w:lvl w:ilvl="8" w:tplc="A32A02AA">
      <w:start w:val="1"/>
      <w:numFmt w:val="lowerRoman"/>
      <w:lvlText w:val="%9."/>
      <w:lvlJc w:val="right"/>
      <w:pPr>
        <w:ind w:left="7189" w:hanging="180"/>
      </w:pPr>
      <w:rPr>
        <w:rFonts w:hint="default"/>
      </w:rPr>
    </w:lvl>
  </w:abstractNum>
  <w:abstractNum w:abstractNumId="3">
    <w:nsid w:val="08460E59"/>
    <w:multiLevelType w:val="hybridMultilevel"/>
    <w:tmpl w:val="3DAEC0DE"/>
    <w:lvl w:ilvl="0" w:tplc="B6EE6CC2">
      <w:start w:val="1"/>
      <w:numFmt w:val="decimal"/>
      <w:lvlText w:val="%1."/>
      <w:lvlJc w:val="left"/>
      <w:pPr>
        <w:tabs>
          <w:tab w:val="num" w:pos="643"/>
        </w:tabs>
        <w:ind w:left="643" w:hanging="360"/>
      </w:pPr>
    </w:lvl>
    <w:lvl w:ilvl="1" w:tplc="AFCC92F4">
      <w:start w:val="1"/>
      <w:numFmt w:val="bullet"/>
      <w:lvlText w:val="o"/>
      <w:lvlJc w:val="left"/>
      <w:pPr>
        <w:ind w:left="1440" w:hanging="360"/>
      </w:pPr>
      <w:rPr>
        <w:rFonts w:ascii="Courier New" w:eastAsia="Courier New" w:hAnsi="Courier New" w:cs="Courier New" w:hint="default"/>
      </w:rPr>
    </w:lvl>
    <w:lvl w:ilvl="2" w:tplc="1F9635C4">
      <w:start w:val="1"/>
      <w:numFmt w:val="bullet"/>
      <w:lvlText w:val="§"/>
      <w:lvlJc w:val="left"/>
      <w:pPr>
        <w:ind w:left="2160" w:hanging="360"/>
      </w:pPr>
      <w:rPr>
        <w:rFonts w:ascii="Wingdings" w:eastAsia="Wingdings" w:hAnsi="Wingdings" w:cs="Wingdings" w:hint="default"/>
      </w:rPr>
    </w:lvl>
    <w:lvl w:ilvl="3" w:tplc="235E25B0">
      <w:start w:val="1"/>
      <w:numFmt w:val="bullet"/>
      <w:lvlText w:val="·"/>
      <w:lvlJc w:val="left"/>
      <w:pPr>
        <w:ind w:left="2880" w:hanging="360"/>
      </w:pPr>
      <w:rPr>
        <w:rFonts w:ascii="Symbol" w:eastAsia="Symbol" w:hAnsi="Symbol" w:cs="Symbol" w:hint="default"/>
      </w:rPr>
    </w:lvl>
    <w:lvl w:ilvl="4" w:tplc="5364B616">
      <w:start w:val="1"/>
      <w:numFmt w:val="bullet"/>
      <w:lvlText w:val="o"/>
      <w:lvlJc w:val="left"/>
      <w:pPr>
        <w:ind w:left="3600" w:hanging="360"/>
      </w:pPr>
      <w:rPr>
        <w:rFonts w:ascii="Courier New" w:eastAsia="Courier New" w:hAnsi="Courier New" w:cs="Courier New" w:hint="default"/>
      </w:rPr>
    </w:lvl>
    <w:lvl w:ilvl="5" w:tplc="13424B50">
      <w:start w:val="1"/>
      <w:numFmt w:val="bullet"/>
      <w:lvlText w:val="§"/>
      <w:lvlJc w:val="left"/>
      <w:pPr>
        <w:ind w:left="4320" w:hanging="360"/>
      </w:pPr>
      <w:rPr>
        <w:rFonts w:ascii="Wingdings" w:eastAsia="Wingdings" w:hAnsi="Wingdings" w:cs="Wingdings" w:hint="default"/>
      </w:rPr>
    </w:lvl>
    <w:lvl w:ilvl="6" w:tplc="B8CE68EC">
      <w:start w:val="1"/>
      <w:numFmt w:val="bullet"/>
      <w:lvlText w:val="·"/>
      <w:lvlJc w:val="left"/>
      <w:pPr>
        <w:ind w:left="5040" w:hanging="360"/>
      </w:pPr>
      <w:rPr>
        <w:rFonts w:ascii="Symbol" w:eastAsia="Symbol" w:hAnsi="Symbol" w:cs="Symbol" w:hint="default"/>
      </w:rPr>
    </w:lvl>
    <w:lvl w:ilvl="7" w:tplc="A87ADA46">
      <w:start w:val="1"/>
      <w:numFmt w:val="bullet"/>
      <w:lvlText w:val="o"/>
      <w:lvlJc w:val="left"/>
      <w:pPr>
        <w:ind w:left="5760" w:hanging="360"/>
      </w:pPr>
      <w:rPr>
        <w:rFonts w:ascii="Courier New" w:eastAsia="Courier New" w:hAnsi="Courier New" w:cs="Courier New" w:hint="default"/>
      </w:rPr>
    </w:lvl>
    <w:lvl w:ilvl="8" w:tplc="38F47550">
      <w:start w:val="1"/>
      <w:numFmt w:val="bullet"/>
      <w:lvlText w:val="§"/>
      <w:lvlJc w:val="left"/>
      <w:pPr>
        <w:ind w:left="6480" w:hanging="360"/>
      </w:pPr>
      <w:rPr>
        <w:rFonts w:ascii="Wingdings" w:eastAsia="Wingdings" w:hAnsi="Wingdings" w:cs="Wingdings" w:hint="default"/>
      </w:rPr>
    </w:lvl>
  </w:abstractNum>
  <w:abstractNum w:abstractNumId="4">
    <w:nsid w:val="0A103B03"/>
    <w:multiLevelType w:val="hybridMultilevel"/>
    <w:tmpl w:val="3E269C8C"/>
    <w:lvl w:ilvl="0" w:tplc="571C53AC">
      <w:start w:val="1"/>
      <w:numFmt w:val="decimal"/>
      <w:lvlText w:val="%1."/>
      <w:lvlJc w:val="left"/>
      <w:pPr>
        <w:ind w:left="1429" w:hanging="360"/>
      </w:pPr>
    </w:lvl>
    <w:lvl w:ilvl="1" w:tplc="3FC608FE">
      <w:start w:val="1"/>
      <w:numFmt w:val="lowerLetter"/>
      <w:lvlText w:val="%2."/>
      <w:lvlJc w:val="left"/>
      <w:pPr>
        <w:ind w:left="2149" w:hanging="360"/>
      </w:pPr>
    </w:lvl>
    <w:lvl w:ilvl="2" w:tplc="76B47B00">
      <w:start w:val="1"/>
      <w:numFmt w:val="lowerRoman"/>
      <w:lvlText w:val="%3."/>
      <w:lvlJc w:val="right"/>
      <w:pPr>
        <w:ind w:left="2869" w:hanging="180"/>
      </w:pPr>
    </w:lvl>
    <w:lvl w:ilvl="3" w:tplc="28FA5642">
      <w:start w:val="1"/>
      <w:numFmt w:val="decimal"/>
      <w:lvlText w:val="%4."/>
      <w:lvlJc w:val="left"/>
      <w:pPr>
        <w:ind w:left="3589" w:hanging="360"/>
      </w:pPr>
    </w:lvl>
    <w:lvl w:ilvl="4" w:tplc="B17EBD6E">
      <w:start w:val="1"/>
      <w:numFmt w:val="lowerLetter"/>
      <w:lvlText w:val="%5."/>
      <w:lvlJc w:val="left"/>
      <w:pPr>
        <w:ind w:left="4309" w:hanging="360"/>
      </w:pPr>
    </w:lvl>
    <w:lvl w:ilvl="5" w:tplc="AFC6F58C">
      <w:start w:val="1"/>
      <w:numFmt w:val="lowerRoman"/>
      <w:lvlText w:val="%6."/>
      <w:lvlJc w:val="right"/>
      <w:pPr>
        <w:ind w:left="5029" w:hanging="180"/>
      </w:pPr>
    </w:lvl>
    <w:lvl w:ilvl="6" w:tplc="7F069610">
      <w:start w:val="1"/>
      <w:numFmt w:val="decimal"/>
      <w:lvlText w:val="%7."/>
      <w:lvlJc w:val="left"/>
      <w:pPr>
        <w:ind w:left="5749" w:hanging="360"/>
      </w:pPr>
    </w:lvl>
    <w:lvl w:ilvl="7" w:tplc="889EACA8">
      <w:start w:val="1"/>
      <w:numFmt w:val="lowerLetter"/>
      <w:lvlText w:val="%8."/>
      <w:lvlJc w:val="left"/>
      <w:pPr>
        <w:ind w:left="6469" w:hanging="360"/>
      </w:pPr>
    </w:lvl>
    <w:lvl w:ilvl="8" w:tplc="3B160960">
      <w:start w:val="1"/>
      <w:numFmt w:val="lowerRoman"/>
      <w:lvlText w:val="%9."/>
      <w:lvlJc w:val="right"/>
      <w:pPr>
        <w:ind w:left="7189" w:hanging="180"/>
      </w:pPr>
    </w:lvl>
  </w:abstractNum>
  <w:abstractNum w:abstractNumId="5">
    <w:nsid w:val="0AC30313"/>
    <w:multiLevelType w:val="hybridMultilevel"/>
    <w:tmpl w:val="04BAD4D8"/>
    <w:numStyleLink w:val="a"/>
  </w:abstractNum>
  <w:abstractNum w:abstractNumId="6">
    <w:nsid w:val="0C961258"/>
    <w:multiLevelType w:val="hybridMultilevel"/>
    <w:tmpl w:val="116CA07A"/>
    <w:numStyleLink w:val="1250"/>
  </w:abstractNum>
  <w:abstractNum w:abstractNumId="7">
    <w:nsid w:val="0DF76E10"/>
    <w:multiLevelType w:val="hybridMultilevel"/>
    <w:tmpl w:val="116CA07A"/>
    <w:numStyleLink w:val="1250"/>
  </w:abstractNum>
  <w:abstractNum w:abstractNumId="8">
    <w:nsid w:val="139324E3"/>
    <w:multiLevelType w:val="hybridMultilevel"/>
    <w:tmpl w:val="A0F8EB28"/>
    <w:lvl w:ilvl="0" w:tplc="0E681B5A">
      <w:start w:val="1"/>
      <w:numFmt w:val="decimal"/>
      <w:suff w:val="space"/>
      <w:lvlText w:val="%1."/>
      <w:lvlJc w:val="left"/>
      <w:pPr>
        <w:ind w:left="709" w:firstLine="0"/>
      </w:pPr>
      <w:rPr>
        <w:rFonts w:ascii="Times New Roman" w:hAnsi="Times New Roman" w:hint="default"/>
        <w:sz w:val="28"/>
      </w:rPr>
    </w:lvl>
    <w:lvl w:ilvl="1" w:tplc="A2B8123C">
      <w:start w:val="1"/>
      <w:numFmt w:val="lowerLetter"/>
      <w:lvlText w:val="%2."/>
      <w:lvlJc w:val="left"/>
      <w:pPr>
        <w:ind w:left="2149" w:hanging="360"/>
      </w:pPr>
      <w:rPr>
        <w:rFonts w:hint="default"/>
      </w:rPr>
    </w:lvl>
    <w:lvl w:ilvl="2" w:tplc="DBD28164">
      <w:start w:val="1"/>
      <w:numFmt w:val="lowerRoman"/>
      <w:lvlText w:val="%3."/>
      <w:lvlJc w:val="right"/>
      <w:pPr>
        <w:ind w:left="2869" w:hanging="180"/>
      </w:pPr>
      <w:rPr>
        <w:rFonts w:hint="default"/>
      </w:rPr>
    </w:lvl>
    <w:lvl w:ilvl="3" w:tplc="542C78B6">
      <w:start w:val="1"/>
      <w:numFmt w:val="decimal"/>
      <w:lvlText w:val="%4."/>
      <w:lvlJc w:val="left"/>
      <w:pPr>
        <w:ind w:left="3589" w:hanging="360"/>
      </w:pPr>
      <w:rPr>
        <w:rFonts w:hint="default"/>
      </w:rPr>
    </w:lvl>
    <w:lvl w:ilvl="4" w:tplc="4AC6F8F0">
      <w:start w:val="1"/>
      <w:numFmt w:val="lowerLetter"/>
      <w:lvlText w:val="%5."/>
      <w:lvlJc w:val="left"/>
      <w:pPr>
        <w:ind w:left="4309" w:hanging="360"/>
      </w:pPr>
      <w:rPr>
        <w:rFonts w:hint="default"/>
      </w:rPr>
    </w:lvl>
    <w:lvl w:ilvl="5" w:tplc="BBFE78AC">
      <w:start w:val="1"/>
      <w:numFmt w:val="lowerRoman"/>
      <w:lvlText w:val="%6."/>
      <w:lvlJc w:val="right"/>
      <w:pPr>
        <w:ind w:left="5029" w:hanging="180"/>
      </w:pPr>
      <w:rPr>
        <w:rFonts w:hint="default"/>
      </w:rPr>
    </w:lvl>
    <w:lvl w:ilvl="6" w:tplc="D3FAC42A">
      <w:start w:val="1"/>
      <w:numFmt w:val="decimal"/>
      <w:lvlText w:val="%7."/>
      <w:lvlJc w:val="left"/>
      <w:pPr>
        <w:ind w:left="5749" w:hanging="360"/>
      </w:pPr>
      <w:rPr>
        <w:rFonts w:hint="default"/>
      </w:rPr>
    </w:lvl>
    <w:lvl w:ilvl="7" w:tplc="01125B80">
      <w:start w:val="1"/>
      <w:numFmt w:val="lowerLetter"/>
      <w:lvlText w:val="%8."/>
      <w:lvlJc w:val="left"/>
      <w:pPr>
        <w:ind w:left="6469" w:hanging="360"/>
      </w:pPr>
      <w:rPr>
        <w:rFonts w:hint="default"/>
      </w:rPr>
    </w:lvl>
    <w:lvl w:ilvl="8" w:tplc="B6C2C7CA">
      <w:start w:val="1"/>
      <w:numFmt w:val="lowerRoman"/>
      <w:lvlText w:val="%9."/>
      <w:lvlJc w:val="right"/>
      <w:pPr>
        <w:ind w:left="7189" w:hanging="180"/>
      </w:pPr>
      <w:rPr>
        <w:rFonts w:hint="default"/>
      </w:rPr>
    </w:lvl>
  </w:abstractNum>
  <w:abstractNum w:abstractNumId="9">
    <w:nsid w:val="13B420DC"/>
    <w:multiLevelType w:val="hybridMultilevel"/>
    <w:tmpl w:val="A966207A"/>
    <w:lvl w:ilvl="0" w:tplc="4F50279E">
      <w:start w:val="1"/>
      <w:numFmt w:val="decimal"/>
      <w:suff w:val="space"/>
      <w:lvlText w:val="%1."/>
      <w:lvlJc w:val="left"/>
      <w:pPr>
        <w:ind w:left="709" w:firstLine="0"/>
      </w:pPr>
      <w:rPr>
        <w:rFonts w:ascii="Times New Roman" w:hAnsi="Times New Roman" w:hint="default"/>
        <w:sz w:val="28"/>
      </w:rPr>
    </w:lvl>
    <w:lvl w:ilvl="1" w:tplc="20AA680E">
      <w:start w:val="1"/>
      <w:numFmt w:val="lowerLetter"/>
      <w:lvlText w:val="%2."/>
      <w:lvlJc w:val="left"/>
      <w:pPr>
        <w:ind w:left="2149" w:hanging="360"/>
      </w:pPr>
      <w:rPr>
        <w:rFonts w:hint="default"/>
      </w:rPr>
    </w:lvl>
    <w:lvl w:ilvl="2" w:tplc="776AB69E">
      <w:start w:val="1"/>
      <w:numFmt w:val="lowerRoman"/>
      <w:lvlText w:val="%3."/>
      <w:lvlJc w:val="right"/>
      <w:pPr>
        <w:ind w:left="2869" w:hanging="180"/>
      </w:pPr>
      <w:rPr>
        <w:rFonts w:hint="default"/>
      </w:rPr>
    </w:lvl>
    <w:lvl w:ilvl="3" w:tplc="5BBCC182">
      <w:start w:val="1"/>
      <w:numFmt w:val="decimal"/>
      <w:lvlText w:val="%4."/>
      <w:lvlJc w:val="left"/>
      <w:pPr>
        <w:ind w:left="3589" w:hanging="360"/>
      </w:pPr>
      <w:rPr>
        <w:rFonts w:hint="default"/>
      </w:rPr>
    </w:lvl>
    <w:lvl w:ilvl="4" w:tplc="299A7834">
      <w:start w:val="1"/>
      <w:numFmt w:val="lowerLetter"/>
      <w:lvlText w:val="%5."/>
      <w:lvlJc w:val="left"/>
      <w:pPr>
        <w:ind w:left="4309" w:hanging="360"/>
      </w:pPr>
      <w:rPr>
        <w:rFonts w:hint="default"/>
      </w:rPr>
    </w:lvl>
    <w:lvl w:ilvl="5" w:tplc="C254907A">
      <w:start w:val="1"/>
      <w:numFmt w:val="lowerRoman"/>
      <w:lvlText w:val="%6."/>
      <w:lvlJc w:val="right"/>
      <w:pPr>
        <w:ind w:left="5029" w:hanging="180"/>
      </w:pPr>
      <w:rPr>
        <w:rFonts w:hint="default"/>
      </w:rPr>
    </w:lvl>
    <w:lvl w:ilvl="6" w:tplc="0E7C2346">
      <w:start w:val="1"/>
      <w:numFmt w:val="decimal"/>
      <w:lvlText w:val="%7."/>
      <w:lvlJc w:val="left"/>
      <w:pPr>
        <w:ind w:left="5749" w:hanging="360"/>
      </w:pPr>
      <w:rPr>
        <w:rFonts w:hint="default"/>
      </w:rPr>
    </w:lvl>
    <w:lvl w:ilvl="7" w:tplc="AADEA3A2">
      <w:start w:val="1"/>
      <w:numFmt w:val="lowerLetter"/>
      <w:lvlText w:val="%8."/>
      <w:lvlJc w:val="left"/>
      <w:pPr>
        <w:ind w:left="6469" w:hanging="360"/>
      </w:pPr>
      <w:rPr>
        <w:rFonts w:hint="default"/>
      </w:rPr>
    </w:lvl>
    <w:lvl w:ilvl="8" w:tplc="1BACEA10">
      <w:start w:val="1"/>
      <w:numFmt w:val="lowerRoman"/>
      <w:lvlText w:val="%9."/>
      <w:lvlJc w:val="right"/>
      <w:pPr>
        <w:ind w:left="7189" w:hanging="180"/>
      </w:pPr>
      <w:rPr>
        <w:rFonts w:hint="default"/>
      </w:rPr>
    </w:lvl>
  </w:abstractNum>
  <w:abstractNum w:abstractNumId="10">
    <w:nsid w:val="147455AA"/>
    <w:multiLevelType w:val="hybridMultilevel"/>
    <w:tmpl w:val="116CA07A"/>
    <w:numStyleLink w:val="1250"/>
  </w:abstractNum>
  <w:abstractNum w:abstractNumId="11">
    <w:nsid w:val="14C045CB"/>
    <w:multiLevelType w:val="hybridMultilevel"/>
    <w:tmpl w:val="8326E69A"/>
    <w:lvl w:ilvl="0" w:tplc="38BA8E70">
      <w:start w:val="1"/>
      <w:numFmt w:val="decimal"/>
      <w:lvlText w:val="%1."/>
      <w:lvlJc w:val="left"/>
      <w:pPr>
        <w:ind w:left="360" w:hanging="360"/>
      </w:pPr>
      <w:rPr>
        <w:rFonts w:hint="default"/>
      </w:rPr>
    </w:lvl>
    <w:lvl w:ilvl="1" w:tplc="DC7031E2">
      <w:start w:val="1"/>
      <w:numFmt w:val="lowerLetter"/>
      <w:lvlText w:val="%2."/>
      <w:lvlJc w:val="left"/>
      <w:pPr>
        <w:ind w:left="1440" w:hanging="360"/>
      </w:pPr>
    </w:lvl>
    <w:lvl w:ilvl="2" w:tplc="F71A281A">
      <w:start w:val="1"/>
      <w:numFmt w:val="lowerRoman"/>
      <w:lvlText w:val="%3."/>
      <w:lvlJc w:val="right"/>
      <w:pPr>
        <w:ind w:left="2160" w:hanging="180"/>
      </w:pPr>
    </w:lvl>
    <w:lvl w:ilvl="3" w:tplc="E1F04408">
      <w:start w:val="1"/>
      <w:numFmt w:val="decimal"/>
      <w:lvlText w:val="%4."/>
      <w:lvlJc w:val="left"/>
      <w:pPr>
        <w:ind w:left="2880" w:hanging="360"/>
      </w:pPr>
    </w:lvl>
    <w:lvl w:ilvl="4" w:tplc="33ACBAD8">
      <w:start w:val="1"/>
      <w:numFmt w:val="lowerLetter"/>
      <w:lvlText w:val="%5."/>
      <w:lvlJc w:val="left"/>
      <w:pPr>
        <w:ind w:left="3600" w:hanging="360"/>
      </w:pPr>
    </w:lvl>
    <w:lvl w:ilvl="5" w:tplc="87067BE8">
      <w:start w:val="1"/>
      <w:numFmt w:val="lowerRoman"/>
      <w:lvlText w:val="%6."/>
      <w:lvlJc w:val="right"/>
      <w:pPr>
        <w:ind w:left="4320" w:hanging="180"/>
      </w:pPr>
    </w:lvl>
    <w:lvl w:ilvl="6" w:tplc="0EB816B6">
      <w:start w:val="1"/>
      <w:numFmt w:val="decimal"/>
      <w:lvlText w:val="%7."/>
      <w:lvlJc w:val="left"/>
      <w:pPr>
        <w:ind w:left="5040" w:hanging="360"/>
      </w:pPr>
    </w:lvl>
    <w:lvl w:ilvl="7" w:tplc="C4DEF418">
      <w:start w:val="1"/>
      <w:numFmt w:val="lowerLetter"/>
      <w:lvlText w:val="%8."/>
      <w:lvlJc w:val="left"/>
      <w:pPr>
        <w:ind w:left="5760" w:hanging="360"/>
      </w:pPr>
    </w:lvl>
    <w:lvl w:ilvl="8" w:tplc="DF926F10">
      <w:start w:val="1"/>
      <w:numFmt w:val="lowerRoman"/>
      <w:lvlText w:val="%9."/>
      <w:lvlJc w:val="right"/>
      <w:pPr>
        <w:ind w:left="6480" w:hanging="180"/>
      </w:pPr>
    </w:lvl>
  </w:abstractNum>
  <w:abstractNum w:abstractNumId="12">
    <w:nsid w:val="15367353"/>
    <w:multiLevelType w:val="hybridMultilevel"/>
    <w:tmpl w:val="04BAD4D8"/>
    <w:styleLink w:val="a"/>
    <w:lvl w:ilvl="0" w:tplc="1EE80BA6">
      <w:start w:val="1"/>
      <w:numFmt w:val="decimal"/>
      <w:pStyle w:val="a"/>
      <w:suff w:val="space"/>
      <w:lvlText w:val="%1."/>
      <w:lvlJc w:val="left"/>
      <w:pPr>
        <w:ind w:left="709" w:firstLine="0"/>
      </w:pPr>
      <w:rPr>
        <w:rFonts w:ascii="Times New Roman" w:hAnsi="Times New Roman" w:hint="default"/>
        <w:sz w:val="28"/>
      </w:rPr>
    </w:lvl>
    <w:lvl w:ilvl="1" w:tplc="3168AF94">
      <w:start w:val="1"/>
      <w:numFmt w:val="lowerLetter"/>
      <w:lvlText w:val="%2."/>
      <w:lvlJc w:val="left"/>
      <w:pPr>
        <w:ind w:left="2149" w:hanging="360"/>
      </w:pPr>
      <w:rPr>
        <w:rFonts w:hint="default"/>
      </w:rPr>
    </w:lvl>
    <w:lvl w:ilvl="2" w:tplc="4DF08728">
      <w:start w:val="1"/>
      <w:numFmt w:val="lowerRoman"/>
      <w:lvlText w:val="%3."/>
      <w:lvlJc w:val="right"/>
      <w:pPr>
        <w:ind w:left="2869" w:hanging="180"/>
      </w:pPr>
      <w:rPr>
        <w:rFonts w:hint="default"/>
      </w:rPr>
    </w:lvl>
    <w:lvl w:ilvl="3" w:tplc="89BC5D7A">
      <w:start w:val="1"/>
      <w:numFmt w:val="decimal"/>
      <w:lvlText w:val="%4."/>
      <w:lvlJc w:val="left"/>
      <w:pPr>
        <w:ind w:left="3589" w:hanging="360"/>
      </w:pPr>
      <w:rPr>
        <w:rFonts w:hint="default"/>
      </w:rPr>
    </w:lvl>
    <w:lvl w:ilvl="4" w:tplc="87263CEA">
      <w:start w:val="1"/>
      <w:numFmt w:val="lowerLetter"/>
      <w:lvlText w:val="%5."/>
      <w:lvlJc w:val="left"/>
      <w:pPr>
        <w:ind w:left="4309" w:hanging="360"/>
      </w:pPr>
      <w:rPr>
        <w:rFonts w:hint="default"/>
      </w:rPr>
    </w:lvl>
    <w:lvl w:ilvl="5" w:tplc="269C9A20">
      <w:start w:val="1"/>
      <w:numFmt w:val="lowerRoman"/>
      <w:lvlText w:val="%6."/>
      <w:lvlJc w:val="right"/>
      <w:pPr>
        <w:ind w:left="5029" w:hanging="180"/>
      </w:pPr>
      <w:rPr>
        <w:rFonts w:hint="default"/>
      </w:rPr>
    </w:lvl>
    <w:lvl w:ilvl="6" w:tplc="59A0DB6A">
      <w:start w:val="1"/>
      <w:numFmt w:val="decimal"/>
      <w:lvlText w:val="%7."/>
      <w:lvlJc w:val="left"/>
      <w:pPr>
        <w:ind w:left="5749" w:hanging="360"/>
      </w:pPr>
      <w:rPr>
        <w:rFonts w:hint="default"/>
      </w:rPr>
    </w:lvl>
    <w:lvl w:ilvl="7" w:tplc="08D0794A">
      <w:start w:val="1"/>
      <w:numFmt w:val="lowerLetter"/>
      <w:lvlText w:val="%8."/>
      <w:lvlJc w:val="left"/>
      <w:pPr>
        <w:ind w:left="6469" w:hanging="360"/>
      </w:pPr>
      <w:rPr>
        <w:rFonts w:hint="default"/>
      </w:rPr>
    </w:lvl>
    <w:lvl w:ilvl="8" w:tplc="9EA80B28">
      <w:start w:val="1"/>
      <w:numFmt w:val="lowerRoman"/>
      <w:lvlText w:val="%9."/>
      <w:lvlJc w:val="right"/>
      <w:pPr>
        <w:ind w:left="7189" w:hanging="180"/>
      </w:pPr>
      <w:rPr>
        <w:rFonts w:hint="default"/>
      </w:rPr>
    </w:lvl>
  </w:abstractNum>
  <w:abstractNum w:abstractNumId="13">
    <w:nsid w:val="17694C1F"/>
    <w:multiLevelType w:val="hybridMultilevel"/>
    <w:tmpl w:val="116CA07A"/>
    <w:styleLink w:val="1250"/>
    <w:lvl w:ilvl="0" w:tplc="FED83232">
      <w:start w:val="1"/>
      <w:numFmt w:val="decimal"/>
      <w:pStyle w:val="1250"/>
      <w:lvlText w:val="%1."/>
      <w:lvlJc w:val="left"/>
      <w:pPr>
        <w:ind w:left="1429" w:hanging="360"/>
      </w:pPr>
      <w:rPr>
        <w:rFonts w:ascii="Times New Roman" w:hAnsi="Times New Roman" w:hint="default"/>
        <w:sz w:val="28"/>
      </w:rPr>
    </w:lvl>
    <w:lvl w:ilvl="1" w:tplc="1A4A0BA8">
      <w:start w:val="1"/>
      <w:numFmt w:val="lowerLetter"/>
      <w:lvlText w:val="%2."/>
      <w:lvlJc w:val="left"/>
      <w:pPr>
        <w:ind w:left="2149" w:hanging="360"/>
      </w:pPr>
      <w:rPr>
        <w:rFonts w:hint="default"/>
      </w:rPr>
    </w:lvl>
    <w:lvl w:ilvl="2" w:tplc="67327BC6">
      <w:start w:val="1"/>
      <w:numFmt w:val="lowerRoman"/>
      <w:lvlText w:val="%3."/>
      <w:lvlJc w:val="right"/>
      <w:pPr>
        <w:ind w:left="2869" w:hanging="180"/>
      </w:pPr>
      <w:rPr>
        <w:rFonts w:hint="default"/>
      </w:rPr>
    </w:lvl>
    <w:lvl w:ilvl="3" w:tplc="D13A236E">
      <w:start w:val="1"/>
      <w:numFmt w:val="decimal"/>
      <w:lvlText w:val="%4."/>
      <w:lvlJc w:val="left"/>
      <w:pPr>
        <w:ind w:left="3589" w:hanging="360"/>
      </w:pPr>
      <w:rPr>
        <w:rFonts w:hint="default"/>
      </w:rPr>
    </w:lvl>
    <w:lvl w:ilvl="4" w:tplc="A874F3CE">
      <w:start w:val="1"/>
      <w:numFmt w:val="lowerLetter"/>
      <w:lvlText w:val="%5."/>
      <w:lvlJc w:val="left"/>
      <w:pPr>
        <w:ind w:left="4309" w:hanging="360"/>
      </w:pPr>
      <w:rPr>
        <w:rFonts w:hint="default"/>
      </w:rPr>
    </w:lvl>
    <w:lvl w:ilvl="5" w:tplc="BC5EEA88">
      <w:start w:val="1"/>
      <w:numFmt w:val="lowerRoman"/>
      <w:lvlText w:val="%6."/>
      <w:lvlJc w:val="right"/>
      <w:pPr>
        <w:ind w:left="5029" w:hanging="180"/>
      </w:pPr>
      <w:rPr>
        <w:rFonts w:hint="default"/>
      </w:rPr>
    </w:lvl>
    <w:lvl w:ilvl="6" w:tplc="23BEA510">
      <w:start w:val="1"/>
      <w:numFmt w:val="decimal"/>
      <w:lvlText w:val="%7."/>
      <w:lvlJc w:val="left"/>
      <w:pPr>
        <w:ind w:left="5749" w:hanging="360"/>
      </w:pPr>
      <w:rPr>
        <w:rFonts w:hint="default"/>
      </w:rPr>
    </w:lvl>
    <w:lvl w:ilvl="7" w:tplc="04B4BA7E">
      <w:start w:val="1"/>
      <w:numFmt w:val="lowerLetter"/>
      <w:lvlText w:val="%8."/>
      <w:lvlJc w:val="left"/>
      <w:pPr>
        <w:ind w:left="6469" w:hanging="360"/>
      </w:pPr>
      <w:rPr>
        <w:rFonts w:hint="default"/>
      </w:rPr>
    </w:lvl>
    <w:lvl w:ilvl="8" w:tplc="F9362274">
      <w:start w:val="1"/>
      <w:numFmt w:val="lowerRoman"/>
      <w:lvlText w:val="%9."/>
      <w:lvlJc w:val="right"/>
      <w:pPr>
        <w:ind w:left="7189" w:hanging="180"/>
      </w:pPr>
      <w:rPr>
        <w:rFonts w:hint="default"/>
      </w:rPr>
    </w:lvl>
  </w:abstractNum>
  <w:abstractNum w:abstractNumId="14">
    <w:nsid w:val="17FB3CB0"/>
    <w:multiLevelType w:val="hybridMultilevel"/>
    <w:tmpl w:val="116CA07A"/>
    <w:numStyleLink w:val="1250"/>
  </w:abstractNum>
  <w:abstractNum w:abstractNumId="15">
    <w:nsid w:val="1B6A7315"/>
    <w:multiLevelType w:val="hybridMultilevel"/>
    <w:tmpl w:val="116CA07A"/>
    <w:numStyleLink w:val="1250"/>
  </w:abstractNum>
  <w:abstractNum w:abstractNumId="16">
    <w:nsid w:val="240054A6"/>
    <w:multiLevelType w:val="hybridMultilevel"/>
    <w:tmpl w:val="EFA08AE8"/>
    <w:numStyleLink w:val="a0"/>
  </w:abstractNum>
  <w:abstractNum w:abstractNumId="17">
    <w:nsid w:val="25FD2032"/>
    <w:multiLevelType w:val="hybridMultilevel"/>
    <w:tmpl w:val="ACAAA5F2"/>
    <w:lvl w:ilvl="0" w:tplc="9E98A282">
      <w:start w:val="1"/>
      <w:numFmt w:val="decimal"/>
      <w:lvlText w:val="%1."/>
      <w:lvlJc w:val="left"/>
      <w:pPr>
        <w:tabs>
          <w:tab w:val="num" w:pos="1492"/>
        </w:tabs>
        <w:ind w:left="1492" w:hanging="360"/>
      </w:pPr>
    </w:lvl>
    <w:lvl w:ilvl="1" w:tplc="EEB09466">
      <w:start w:val="1"/>
      <w:numFmt w:val="bullet"/>
      <w:lvlText w:val="o"/>
      <w:lvlJc w:val="left"/>
      <w:pPr>
        <w:ind w:left="1440" w:hanging="360"/>
      </w:pPr>
      <w:rPr>
        <w:rFonts w:ascii="Courier New" w:eastAsia="Courier New" w:hAnsi="Courier New" w:cs="Courier New" w:hint="default"/>
      </w:rPr>
    </w:lvl>
    <w:lvl w:ilvl="2" w:tplc="A0206E66">
      <w:start w:val="1"/>
      <w:numFmt w:val="bullet"/>
      <w:lvlText w:val="§"/>
      <w:lvlJc w:val="left"/>
      <w:pPr>
        <w:ind w:left="2160" w:hanging="360"/>
      </w:pPr>
      <w:rPr>
        <w:rFonts w:ascii="Wingdings" w:eastAsia="Wingdings" w:hAnsi="Wingdings" w:cs="Wingdings" w:hint="default"/>
      </w:rPr>
    </w:lvl>
    <w:lvl w:ilvl="3" w:tplc="C53AC64E">
      <w:start w:val="1"/>
      <w:numFmt w:val="bullet"/>
      <w:lvlText w:val="·"/>
      <w:lvlJc w:val="left"/>
      <w:pPr>
        <w:ind w:left="2880" w:hanging="360"/>
      </w:pPr>
      <w:rPr>
        <w:rFonts w:ascii="Symbol" w:eastAsia="Symbol" w:hAnsi="Symbol" w:cs="Symbol" w:hint="default"/>
      </w:rPr>
    </w:lvl>
    <w:lvl w:ilvl="4" w:tplc="3E3E2780">
      <w:start w:val="1"/>
      <w:numFmt w:val="bullet"/>
      <w:lvlText w:val="o"/>
      <w:lvlJc w:val="left"/>
      <w:pPr>
        <w:ind w:left="3600" w:hanging="360"/>
      </w:pPr>
      <w:rPr>
        <w:rFonts w:ascii="Courier New" w:eastAsia="Courier New" w:hAnsi="Courier New" w:cs="Courier New" w:hint="default"/>
      </w:rPr>
    </w:lvl>
    <w:lvl w:ilvl="5" w:tplc="C6BC9DD2">
      <w:start w:val="1"/>
      <w:numFmt w:val="bullet"/>
      <w:lvlText w:val="§"/>
      <w:lvlJc w:val="left"/>
      <w:pPr>
        <w:ind w:left="4320" w:hanging="360"/>
      </w:pPr>
      <w:rPr>
        <w:rFonts w:ascii="Wingdings" w:eastAsia="Wingdings" w:hAnsi="Wingdings" w:cs="Wingdings" w:hint="default"/>
      </w:rPr>
    </w:lvl>
    <w:lvl w:ilvl="6" w:tplc="18FE0C14">
      <w:start w:val="1"/>
      <w:numFmt w:val="bullet"/>
      <w:lvlText w:val="·"/>
      <w:lvlJc w:val="left"/>
      <w:pPr>
        <w:ind w:left="5040" w:hanging="360"/>
      </w:pPr>
      <w:rPr>
        <w:rFonts w:ascii="Symbol" w:eastAsia="Symbol" w:hAnsi="Symbol" w:cs="Symbol" w:hint="default"/>
      </w:rPr>
    </w:lvl>
    <w:lvl w:ilvl="7" w:tplc="D9DC864C">
      <w:start w:val="1"/>
      <w:numFmt w:val="bullet"/>
      <w:lvlText w:val="o"/>
      <w:lvlJc w:val="left"/>
      <w:pPr>
        <w:ind w:left="5760" w:hanging="360"/>
      </w:pPr>
      <w:rPr>
        <w:rFonts w:ascii="Courier New" w:eastAsia="Courier New" w:hAnsi="Courier New" w:cs="Courier New" w:hint="default"/>
      </w:rPr>
    </w:lvl>
    <w:lvl w:ilvl="8" w:tplc="B30C6384">
      <w:start w:val="1"/>
      <w:numFmt w:val="bullet"/>
      <w:lvlText w:val="§"/>
      <w:lvlJc w:val="left"/>
      <w:pPr>
        <w:ind w:left="6480" w:hanging="360"/>
      </w:pPr>
      <w:rPr>
        <w:rFonts w:ascii="Wingdings" w:eastAsia="Wingdings" w:hAnsi="Wingdings" w:cs="Wingdings" w:hint="default"/>
      </w:rPr>
    </w:lvl>
  </w:abstractNum>
  <w:abstractNum w:abstractNumId="18">
    <w:nsid w:val="26275D1B"/>
    <w:multiLevelType w:val="hybridMultilevel"/>
    <w:tmpl w:val="3B3273C6"/>
    <w:lvl w:ilvl="0" w:tplc="D8CA55D0">
      <w:start w:val="1"/>
      <w:numFmt w:val="decimal"/>
      <w:lvlText w:val="%1."/>
      <w:lvlJc w:val="left"/>
      <w:pPr>
        <w:tabs>
          <w:tab w:val="num" w:pos="1209"/>
        </w:tabs>
        <w:ind w:left="1209" w:hanging="360"/>
      </w:pPr>
    </w:lvl>
    <w:lvl w:ilvl="1" w:tplc="73E0DB78">
      <w:start w:val="1"/>
      <w:numFmt w:val="bullet"/>
      <w:lvlText w:val="o"/>
      <w:lvlJc w:val="left"/>
      <w:pPr>
        <w:ind w:left="1440" w:hanging="360"/>
      </w:pPr>
      <w:rPr>
        <w:rFonts w:ascii="Courier New" w:eastAsia="Courier New" w:hAnsi="Courier New" w:cs="Courier New" w:hint="default"/>
      </w:rPr>
    </w:lvl>
    <w:lvl w:ilvl="2" w:tplc="4D922DAC">
      <w:start w:val="1"/>
      <w:numFmt w:val="bullet"/>
      <w:lvlText w:val="§"/>
      <w:lvlJc w:val="left"/>
      <w:pPr>
        <w:ind w:left="2160" w:hanging="360"/>
      </w:pPr>
      <w:rPr>
        <w:rFonts w:ascii="Wingdings" w:eastAsia="Wingdings" w:hAnsi="Wingdings" w:cs="Wingdings" w:hint="default"/>
      </w:rPr>
    </w:lvl>
    <w:lvl w:ilvl="3" w:tplc="7FE01C48">
      <w:start w:val="1"/>
      <w:numFmt w:val="bullet"/>
      <w:lvlText w:val="·"/>
      <w:lvlJc w:val="left"/>
      <w:pPr>
        <w:ind w:left="2880" w:hanging="360"/>
      </w:pPr>
      <w:rPr>
        <w:rFonts w:ascii="Symbol" w:eastAsia="Symbol" w:hAnsi="Symbol" w:cs="Symbol" w:hint="default"/>
      </w:rPr>
    </w:lvl>
    <w:lvl w:ilvl="4" w:tplc="56D20DC8">
      <w:start w:val="1"/>
      <w:numFmt w:val="bullet"/>
      <w:lvlText w:val="o"/>
      <w:lvlJc w:val="left"/>
      <w:pPr>
        <w:ind w:left="3600" w:hanging="360"/>
      </w:pPr>
      <w:rPr>
        <w:rFonts w:ascii="Courier New" w:eastAsia="Courier New" w:hAnsi="Courier New" w:cs="Courier New" w:hint="default"/>
      </w:rPr>
    </w:lvl>
    <w:lvl w:ilvl="5" w:tplc="FC06F538">
      <w:start w:val="1"/>
      <w:numFmt w:val="bullet"/>
      <w:lvlText w:val="§"/>
      <w:lvlJc w:val="left"/>
      <w:pPr>
        <w:ind w:left="4320" w:hanging="360"/>
      </w:pPr>
      <w:rPr>
        <w:rFonts w:ascii="Wingdings" w:eastAsia="Wingdings" w:hAnsi="Wingdings" w:cs="Wingdings" w:hint="default"/>
      </w:rPr>
    </w:lvl>
    <w:lvl w:ilvl="6" w:tplc="EA1609BE">
      <w:start w:val="1"/>
      <w:numFmt w:val="bullet"/>
      <w:lvlText w:val="·"/>
      <w:lvlJc w:val="left"/>
      <w:pPr>
        <w:ind w:left="5040" w:hanging="360"/>
      </w:pPr>
      <w:rPr>
        <w:rFonts w:ascii="Symbol" w:eastAsia="Symbol" w:hAnsi="Symbol" w:cs="Symbol" w:hint="default"/>
      </w:rPr>
    </w:lvl>
    <w:lvl w:ilvl="7" w:tplc="2CBA23EE">
      <w:start w:val="1"/>
      <w:numFmt w:val="bullet"/>
      <w:lvlText w:val="o"/>
      <w:lvlJc w:val="left"/>
      <w:pPr>
        <w:ind w:left="5760" w:hanging="360"/>
      </w:pPr>
      <w:rPr>
        <w:rFonts w:ascii="Courier New" w:eastAsia="Courier New" w:hAnsi="Courier New" w:cs="Courier New" w:hint="default"/>
      </w:rPr>
    </w:lvl>
    <w:lvl w:ilvl="8" w:tplc="B3A419F4">
      <w:start w:val="1"/>
      <w:numFmt w:val="bullet"/>
      <w:lvlText w:val="§"/>
      <w:lvlJc w:val="left"/>
      <w:pPr>
        <w:ind w:left="6480" w:hanging="360"/>
      </w:pPr>
      <w:rPr>
        <w:rFonts w:ascii="Wingdings" w:eastAsia="Wingdings" w:hAnsi="Wingdings" w:cs="Wingdings" w:hint="default"/>
      </w:rPr>
    </w:lvl>
  </w:abstractNum>
  <w:abstractNum w:abstractNumId="19">
    <w:nsid w:val="26FA7E63"/>
    <w:multiLevelType w:val="hybridMultilevel"/>
    <w:tmpl w:val="E116992C"/>
    <w:lvl w:ilvl="0" w:tplc="9166802E">
      <w:start w:val="1"/>
      <w:numFmt w:val="bullet"/>
      <w:lvlText w:val=""/>
      <w:lvlJc w:val="left"/>
      <w:pPr>
        <w:tabs>
          <w:tab w:val="num" w:pos="926"/>
        </w:tabs>
        <w:ind w:left="926" w:hanging="360"/>
      </w:pPr>
      <w:rPr>
        <w:rFonts w:ascii="Symbol" w:hAnsi="Symbol" w:hint="default"/>
      </w:rPr>
    </w:lvl>
    <w:lvl w:ilvl="1" w:tplc="D610D2C2">
      <w:start w:val="1"/>
      <w:numFmt w:val="bullet"/>
      <w:lvlText w:val="o"/>
      <w:lvlJc w:val="left"/>
      <w:pPr>
        <w:ind w:left="1440" w:hanging="360"/>
      </w:pPr>
      <w:rPr>
        <w:rFonts w:ascii="Courier New" w:eastAsia="Courier New" w:hAnsi="Courier New" w:cs="Courier New" w:hint="default"/>
      </w:rPr>
    </w:lvl>
    <w:lvl w:ilvl="2" w:tplc="0180EB9C">
      <w:start w:val="1"/>
      <w:numFmt w:val="bullet"/>
      <w:lvlText w:val="§"/>
      <w:lvlJc w:val="left"/>
      <w:pPr>
        <w:ind w:left="2160" w:hanging="360"/>
      </w:pPr>
      <w:rPr>
        <w:rFonts w:ascii="Wingdings" w:eastAsia="Wingdings" w:hAnsi="Wingdings" w:cs="Wingdings" w:hint="default"/>
      </w:rPr>
    </w:lvl>
    <w:lvl w:ilvl="3" w:tplc="4170DDAC">
      <w:start w:val="1"/>
      <w:numFmt w:val="bullet"/>
      <w:lvlText w:val="·"/>
      <w:lvlJc w:val="left"/>
      <w:pPr>
        <w:ind w:left="2880" w:hanging="360"/>
      </w:pPr>
      <w:rPr>
        <w:rFonts w:ascii="Symbol" w:eastAsia="Symbol" w:hAnsi="Symbol" w:cs="Symbol" w:hint="default"/>
      </w:rPr>
    </w:lvl>
    <w:lvl w:ilvl="4" w:tplc="C50AB438">
      <w:start w:val="1"/>
      <w:numFmt w:val="bullet"/>
      <w:lvlText w:val="o"/>
      <w:lvlJc w:val="left"/>
      <w:pPr>
        <w:ind w:left="3600" w:hanging="360"/>
      </w:pPr>
      <w:rPr>
        <w:rFonts w:ascii="Courier New" w:eastAsia="Courier New" w:hAnsi="Courier New" w:cs="Courier New" w:hint="default"/>
      </w:rPr>
    </w:lvl>
    <w:lvl w:ilvl="5" w:tplc="4290E966">
      <w:start w:val="1"/>
      <w:numFmt w:val="bullet"/>
      <w:lvlText w:val="§"/>
      <w:lvlJc w:val="left"/>
      <w:pPr>
        <w:ind w:left="4320" w:hanging="360"/>
      </w:pPr>
      <w:rPr>
        <w:rFonts w:ascii="Wingdings" w:eastAsia="Wingdings" w:hAnsi="Wingdings" w:cs="Wingdings" w:hint="default"/>
      </w:rPr>
    </w:lvl>
    <w:lvl w:ilvl="6" w:tplc="6D3C3500">
      <w:start w:val="1"/>
      <w:numFmt w:val="bullet"/>
      <w:lvlText w:val="·"/>
      <w:lvlJc w:val="left"/>
      <w:pPr>
        <w:ind w:left="5040" w:hanging="360"/>
      </w:pPr>
      <w:rPr>
        <w:rFonts w:ascii="Symbol" w:eastAsia="Symbol" w:hAnsi="Symbol" w:cs="Symbol" w:hint="default"/>
      </w:rPr>
    </w:lvl>
    <w:lvl w:ilvl="7" w:tplc="D21066B8">
      <w:start w:val="1"/>
      <w:numFmt w:val="bullet"/>
      <w:lvlText w:val="o"/>
      <w:lvlJc w:val="left"/>
      <w:pPr>
        <w:ind w:left="5760" w:hanging="360"/>
      </w:pPr>
      <w:rPr>
        <w:rFonts w:ascii="Courier New" w:eastAsia="Courier New" w:hAnsi="Courier New" w:cs="Courier New" w:hint="default"/>
      </w:rPr>
    </w:lvl>
    <w:lvl w:ilvl="8" w:tplc="03320EFA">
      <w:start w:val="1"/>
      <w:numFmt w:val="bullet"/>
      <w:lvlText w:val="§"/>
      <w:lvlJc w:val="left"/>
      <w:pPr>
        <w:ind w:left="6480" w:hanging="360"/>
      </w:pPr>
      <w:rPr>
        <w:rFonts w:ascii="Wingdings" w:eastAsia="Wingdings" w:hAnsi="Wingdings" w:cs="Wingdings" w:hint="default"/>
      </w:rPr>
    </w:lvl>
  </w:abstractNum>
  <w:abstractNum w:abstractNumId="20">
    <w:nsid w:val="36924415"/>
    <w:multiLevelType w:val="hybridMultilevel"/>
    <w:tmpl w:val="2744CCEA"/>
    <w:lvl w:ilvl="0" w:tplc="B91E60B6">
      <w:start w:val="1"/>
      <w:numFmt w:val="bullet"/>
      <w:lvlText w:val=""/>
      <w:lvlJc w:val="left"/>
      <w:pPr>
        <w:tabs>
          <w:tab w:val="num" w:pos="360"/>
        </w:tabs>
        <w:ind w:left="360" w:hanging="360"/>
      </w:pPr>
      <w:rPr>
        <w:rFonts w:ascii="Symbol" w:hAnsi="Symbol" w:hint="default"/>
      </w:rPr>
    </w:lvl>
    <w:lvl w:ilvl="1" w:tplc="9C446CCE">
      <w:start w:val="1"/>
      <w:numFmt w:val="bullet"/>
      <w:lvlText w:val="o"/>
      <w:lvlJc w:val="left"/>
      <w:pPr>
        <w:ind w:left="1440" w:hanging="360"/>
      </w:pPr>
      <w:rPr>
        <w:rFonts w:ascii="Courier New" w:eastAsia="Courier New" w:hAnsi="Courier New" w:cs="Courier New" w:hint="default"/>
      </w:rPr>
    </w:lvl>
    <w:lvl w:ilvl="2" w:tplc="9DEE1C90">
      <w:start w:val="1"/>
      <w:numFmt w:val="bullet"/>
      <w:lvlText w:val="§"/>
      <w:lvlJc w:val="left"/>
      <w:pPr>
        <w:ind w:left="2160" w:hanging="360"/>
      </w:pPr>
      <w:rPr>
        <w:rFonts w:ascii="Wingdings" w:eastAsia="Wingdings" w:hAnsi="Wingdings" w:cs="Wingdings" w:hint="default"/>
      </w:rPr>
    </w:lvl>
    <w:lvl w:ilvl="3" w:tplc="28CC5E2C">
      <w:start w:val="1"/>
      <w:numFmt w:val="bullet"/>
      <w:lvlText w:val="·"/>
      <w:lvlJc w:val="left"/>
      <w:pPr>
        <w:ind w:left="2880" w:hanging="360"/>
      </w:pPr>
      <w:rPr>
        <w:rFonts w:ascii="Symbol" w:eastAsia="Symbol" w:hAnsi="Symbol" w:cs="Symbol" w:hint="default"/>
      </w:rPr>
    </w:lvl>
    <w:lvl w:ilvl="4" w:tplc="3F446232">
      <w:start w:val="1"/>
      <w:numFmt w:val="bullet"/>
      <w:lvlText w:val="o"/>
      <w:lvlJc w:val="left"/>
      <w:pPr>
        <w:ind w:left="3600" w:hanging="360"/>
      </w:pPr>
      <w:rPr>
        <w:rFonts w:ascii="Courier New" w:eastAsia="Courier New" w:hAnsi="Courier New" w:cs="Courier New" w:hint="default"/>
      </w:rPr>
    </w:lvl>
    <w:lvl w:ilvl="5" w:tplc="A942F2CC">
      <w:start w:val="1"/>
      <w:numFmt w:val="bullet"/>
      <w:lvlText w:val="§"/>
      <w:lvlJc w:val="left"/>
      <w:pPr>
        <w:ind w:left="4320" w:hanging="360"/>
      </w:pPr>
      <w:rPr>
        <w:rFonts w:ascii="Wingdings" w:eastAsia="Wingdings" w:hAnsi="Wingdings" w:cs="Wingdings" w:hint="default"/>
      </w:rPr>
    </w:lvl>
    <w:lvl w:ilvl="6" w:tplc="22C43372">
      <w:start w:val="1"/>
      <w:numFmt w:val="bullet"/>
      <w:lvlText w:val="·"/>
      <w:lvlJc w:val="left"/>
      <w:pPr>
        <w:ind w:left="5040" w:hanging="360"/>
      </w:pPr>
      <w:rPr>
        <w:rFonts w:ascii="Symbol" w:eastAsia="Symbol" w:hAnsi="Symbol" w:cs="Symbol" w:hint="default"/>
      </w:rPr>
    </w:lvl>
    <w:lvl w:ilvl="7" w:tplc="FBF8060A">
      <w:start w:val="1"/>
      <w:numFmt w:val="bullet"/>
      <w:lvlText w:val="o"/>
      <w:lvlJc w:val="left"/>
      <w:pPr>
        <w:ind w:left="5760" w:hanging="360"/>
      </w:pPr>
      <w:rPr>
        <w:rFonts w:ascii="Courier New" w:eastAsia="Courier New" w:hAnsi="Courier New" w:cs="Courier New" w:hint="default"/>
      </w:rPr>
    </w:lvl>
    <w:lvl w:ilvl="8" w:tplc="04F80FA2">
      <w:start w:val="1"/>
      <w:numFmt w:val="bullet"/>
      <w:lvlText w:val="§"/>
      <w:lvlJc w:val="left"/>
      <w:pPr>
        <w:ind w:left="6480" w:hanging="360"/>
      </w:pPr>
      <w:rPr>
        <w:rFonts w:ascii="Wingdings" w:eastAsia="Wingdings" w:hAnsi="Wingdings" w:cs="Wingdings" w:hint="default"/>
      </w:rPr>
    </w:lvl>
  </w:abstractNum>
  <w:abstractNum w:abstractNumId="21">
    <w:nsid w:val="3A952926"/>
    <w:multiLevelType w:val="hybridMultilevel"/>
    <w:tmpl w:val="B436F1F8"/>
    <w:lvl w:ilvl="0" w:tplc="7DEEAB1A">
      <w:start w:val="1"/>
      <w:numFmt w:val="decimal"/>
      <w:suff w:val="space"/>
      <w:lvlText w:val="%1."/>
      <w:lvlJc w:val="left"/>
      <w:pPr>
        <w:ind w:left="0" w:firstLine="709"/>
      </w:pPr>
      <w:rPr>
        <w:rFonts w:ascii="Times New Roman" w:hAnsi="Times New Roman" w:hint="default"/>
        <w:sz w:val="28"/>
      </w:rPr>
    </w:lvl>
    <w:lvl w:ilvl="1" w:tplc="74766982">
      <w:start w:val="1"/>
      <w:numFmt w:val="lowerLetter"/>
      <w:lvlText w:val="%2."/>
      <w:lvlJc w:val="left"/>
      <w:pPr>
        <w:ind w:left="2149" w:hanging="360"/>
      </w:pPr>
      <w:rPr>
        <w:rFonts w:hint="default"/>
      </w:rPr>
    </w:lvl>
    <w:lvl w:ilvl="2" w:tplc="37344D44">
      <w:start w:val="1"/>
      <w:numFmt w:val="lowerRoman"/>
      <w:lvlText w:val="%3."/>
      <w:lvlJc w:val="right"/>
      <w:pPr>
        <w:ind w:left="2869" w:hanging="180"/>
      </w:pPr>
      <w:rPr>
        <w:rFonts w:hint="default"/>
      </w:rPr>
    </w:lvl>
    <w:lvl w:ilvl="3" w:tplc="9E860ABE">
      <w:start w:val="1"/>
      <w:numFmt w:val="decimal"/>
      <w:lvlText w:val="%4."/>
      <w:lvlJc w:val="left"/>
      <w:pPr>
        <w:ind w:left="3589" w:hanging="360"/>
      </w:pPr>
      <w:rPr>
        <w:rFonts w:hint="default"/>
      </w:rPr>
    </w:lvl>
    <w:lvl w:ilvl="4" w:tplc="71A0A09E">
      <w:start w:val="1"/>
      <w:numFmt w:val="lowerLetter"/>
      <w:lvlText w:val="%5."/>
      <w:lvlJc w:val="left"/>
      <w:pPr>
        <w:ind w:left="4309" w:hanging="360"/>
      </w:pPr>
      <w:rPr>
        <w:rFonts w:hint="default"/>
      </w:rPr>
    </w:lvl>
    <w:lvl w:ilvl="5" w:tplc="58C4B9F8">
      <w:start w:val="1"/>
      <w:numFmt w:val="lowerRoman"/>
      <w:lvlText w:val="%6."/>
      <w:lvlJc w:val="right"/>
      <w:pPr>
        <w:ind w:left="5029" w:hanging="180"/>
      </w:pPr>
      <w:rPr>
        <w:rFonts w:hint="default"/>
      </w:rPr>
    </w:lvl>
    <w:lvl w:ilvl="6" w:tplc="19288D12">
      <w:start w:val="1"/>
      <w:numFmt w:val="decimal"/>
      <w:lvlText w:val="%7."/>
      <w:lvlJc w:val="left"/>
      <w:pPr>
        <w:ind w:left="5749" w:hanging="360"/>
      </w:pPr>
      <w:rPr>
        <w:rFonts w:hint="default"/>
      </w:rPr>
    </w:lvl>
    <w:lvl w:ilvl="7" w:tplc="561AB116">
      <w:start w:val="1"/>
      <w:numFmt w:val="lowerLetter"/>
      <w:lvlText w:val="%8."/>
      <w:lvlJc w:val="left"/>
      <w:pPr>
        <w:ind w:left="6469" w:hanging="360"/>
      </w:pPr>
      <w:rPr>
        <w:rFonts w:hint="default"/>
      </w:rPr>
    </w:lvl>
    <w:lvl w:ilvl="8" w:tplc="0590DD62">
      <w:start w:val="1"/>
      <w:numFmt w:val="lowerRoman"/>
      <w:lvlText w:val="%9."/>
      <w:lvlJc w:val="right"/>
      <w:pPr>
        <w:ind w:left="7189" w:hanging="180"/>
      </w:pPr>
      <w:rPr>
        <w:rFonts w:hint="default"/>
      </w:rPr>
    </w:lvl>
  </w:abstractNum>
  <w:abstractNum w:abstractNumId="22">
    <w:nsid w:val="40067175"/>
    <w:multiLevelType w:val="hybridMultilevel"/>
    <w:tmpl w:val="EFA08AE8"/>
    <w:styleLink w:val="a0"/>
    <w:lvl w:ilvl="0" w:tplc="6F34BE92">
      <w:start w:val="1"/>
      <w:numFmt w:val="decimal"/>
      <w:pStyle w:val="a0"/>
      <w:suff w:val="space"/>
      <w:lvlText w:val="%1."/>
      <w:lvlJc w:val="left"/>
      <w:pPr>
        <w:ind w:left="709" w:firstLine="0"/>
      </w:pPr>
      <w:rPr>
        <w:rFonts w:ascii="Times New Roman" w:hAnsi="Times New Roman"/>
        <w:sz w:val="28"/>
      </w:rPr>
    </w:lvl>
    <w:lvl w:ilvl="1" w:tplc="8B8627E2">
      <w:start w:val="1"/>
      <w:numFmt w:val="lowerLetter"/>
      <w:lvlText w:val="%2."/>
      <w:lvlJc w:val="left"/>
      <w:pPr>
        <w:ind w:left="2149" w:hanging="360"/>
      </w:pPr>
      <w:rPr>
        <w:rFonts w:hint="default"/>
      </w:rPr>
    </w:lvl>
    <w:lvl w:ilvl="2" w:tplc="4B568678">
      <w:start w:val="1"/>
      <w:numFmt w:val="lowerRoman"/>
      <w:lvlText w:val="%3."/>
      <w:lvlJc w:val="right"/>
      <w:pPr>
        <w:ind w:left="2869" w:hanging="180"/>
      </w:pPr>
      <w:rPr>
        <w:rFonts w:hint="default"/>
      </w:rPr>
    </w:lvl>
    <w:lvl w:ilvl="3" w:tplc="346C9A4E">
      <w:start w:val="1"/>
      <w:numFmt w:val="decimal"/>
      <w:lvlText w:val="%4."/>
      <w:lvlJc w:val="left"/>
      <w:pPr>
        <w:ind w:left="3589" w:hanging="360"/>
      </w:pPr>
      <w:rPr>
        <w:rFonts w:hint="default"/>
      </w:rPr>
    </w:lvl>
    <w:lvl w:ilvl="4" w:tplc="2E8640E6">
      <w:start w:val="1"/>
      <w:numFmt w:val="lowerLetter"/>
      <w:lvlText w:val="%5."/>
      <w:lvlJc w:val="left"/>
      <w:pPr>
        <w:ind w:left="4309" w:hanging="360"/>
      </w:pPr>
      <w:rPr>
        <w:rFonts w:hint="default"/>
      </w:rPr>
    </w:lvl>
    <w:lvl w:ilvl="5" w:tplc="34DA09C8">
      <w:start w:val="1"/>
      <w:numFmt w:val="lowerRoman"/>
      <w:lvlText w:val="%6."/>
      <w:lvlJc w:val="right"/>
      <w:pPr>
        <w:ind w:left="5029" w:hanging="180"/>
      </w:pPr>
      <w:rPr>
        <w:rFonts w:hint="default"/>
      </w:rPr>
    </w:lvl>
    <w:lvl w:ilvl="6" w:tplc="8CD664F4">
      <w:start w:val="1"/>
      <w:numFmt w:val="decimal"/>
      <w:lvlText w:val="%7."/>
      <w:lvlJc w:val="left"/>
      <w:pPr>
        <w:ind w:left="5749" w:hanging="360"/>
      </w:pPr>
      <w:rPr>
        <w:rFonts w:hint="default"/>
      </w:rPr>
    </w:lvl>
    <w:lvl w:ilvl="7" w:tplc="50B0D27A">
      <w:start w:val="1"/>
      <w:numFmt w:val="lowerLetter"/>
      <w:lvlText w:val="%8."/>
      <w:lvlJc w:val="left"/>
      <w:pPr>
        <w:ind w:left="6469" w:hanging="360"/>
      </w:pPr>
      <w:rPr>
        <w:rFonts w:hint="default"/>
      </w:rPr>
    </w:lvl>
    <w:lvl w:ilvl="8" w:tplc="312CF4D6">
      <w:start w:val="1"/>
      <w:numFmt w:val="lowerRoman"/>
      <w:lvlText w:val="%9."/>
      <w:lvlJc w:val="right"/>
      <w:pPr>
        <w:ind w:left="7189" w:hanging="180"/>
      </w:pPr>
      <w:rPr>
        <w:rFonts w:hint="default"/>
      </w:rPr>
    </w:lvl>
  </w:abstractNum>
  <w:abstractNum w:abstractNumId="23">
    <w:nsid w:val="40AA0092"/>
    <w:multiLevelType w:val="hybridMultilevel"/>
    <w:tmpl w:val="2DDE1364"/>
    <w:lvl w:ilvl="0" w:tplc="410CB724">
      <w:start w:val="1"/>
      <w:numFmt w:val="decimal"/>
      <w:lvlText w:val="%1."/>
      <w:lvlJc w:val="left"/>
      <w:pPr>
        <w:ind w:left="1429" w:hanging="360"/>
      </w:pPr>
    </w:lvl>
    <w:lvl w:ilvl="1" w:tplc="628AB524">
      <w:start w:val="1"/>
      <w:numFmt w:val="lowerLetter"/>
      <w:lvlText w:val="%2."/>
      <w:lvlJc w:val="left"/>
      <w:pPr>
        <w:ind w:left="2149" w:hanging="360"/>
      </w:pPr>
    </w:lvl>
    <w:lvl w:ilvl="2" w:tplc="B7388070">
      <w:start w:val="1"/>
      <w:numFmt w:val="lowerRoman"/>
      <w:lvlText w:val="%3."/>
      <w:lvlJc w:val="right"/>
      <w:pPr>
        <w:ind w:left="2869" w:hanging="180"/>
      </w:pPr>
    </w:lvl>
    <w:lvl w:ilvl="3" w:tplc="ECAE7924">
      <w:start w:val="1"/>
      <w:numFmt w:val="decimal"/>
      <w:lvlText w:val="%4."/>
      <w:lvlJc w:val="left"/>
      <w:pPr>
        <w:ind w:left="3589" w:hanging="360"/>
      </w:pPr>
    </w:lvl>
    <w:lvl w:ilvl="4" w:tplc="E8F0F2BA">
      <w:start w:val="1"/>
      <w:numFmt w:val="lowerLetter"/>
      <w:lvlText w:val="%5."/>
      <w:lvlJc w:val="left"/>
      <w:pPr>
        <w:ind w:left="4309" w:hanging="360"/>
      </w:pPr>
    </w:lvl>
    <w:lvl w:ilvl="5" w:tplc="6032DFEC">
      <w:start w:val="1"/>
      <w:numFmt w:val="lowerRoman"/>
      <w:lvlText w:val="%6."/>
      <w:lvlJc w:val="right"/>
      <w:pPr>
        <w:ind w:left="5029" w:hanging="180"/>
      </w:pPr>
    </w:lvl>
    <w:lvl w:ilvl="6" w:tplc="F5E2835E">
      <w:start w:val="1"/>
      <w:numFmt w:val="decimal"/>
      <w:lvlText w:val="%7."/>
      <w:lvlJc w:val="left"/>
      <w:pPr>
        <w:ind w:left="5749" w:hanging="360"/>
      </w:pPr>
    </w:lvl>
    <w:lvl w:ilvl="7" w:tplc="20B666AC">
      <w:start w:val="1"/>
      <w:numFmt w:val="lowerLetter"/>
      <w:lvlText w:val="%8."/>
      <w:lvlJc w:val="left"/>
      <w:pPr>
        <w:ind w:left="6469" w:hanging="360"/>
      </w:pPr>
    </w:lvl>
    <w:lvl w:ilvl="8" w:tplc="59D01446">
      <w:start w:val="1"/>
      <w:numFmt w:val="lowerRoman"/>
      <w:lvlText w:val="%9."/>
      <w:lvlJc w:val="right"/>
      <w:pPr>
        <w:ind w:left="7189" w:hanging="180"/>
      </w:pPr>
    </w:lvl>
  </w:abstractNum>
  <w:abstractNum w:abstractNumId="24">
    <w:nsid w:val="474023CC"/>
    <w:multiLevelType w:val="hybridMultilevel"/>
    <w:tmpl w:val="E85007E2"/>
    <w:lvl w:ilvl="0" w:tplc="B21C59FE">
      <w:start w:val="1"/>
      <w:numFmt w:val="decimal"/>
      <w:lvlText w:val="%1."/>
      <w:lvlJc w:val="left"/>
      <w:pPr>
        <w:ind w:left="1429" w:hanging="360"/>
      </w:pPr>
    </w:lvl>
    <w:lvl w:ilvl="1" w:tplc="C8B2DDB6">
      <w:start w:val="1"/>
      <w:numFmt w:val="lowerLetter"/>
      <w:lvlText w:val="%2."/>
      <w:lvlJc w:val="left"/>
      <w:pPr>
        <w:ind w:left="2149" w:hanging="360"/>
      </w:pPr>
    </w:lvl>
    <w:lvl w:ilvl="2" w:tplc="382440B0">
      <w:start w:val="1"/>
      <w:numFmt w:val="lowerRoman"/>
      <w:lvlText w:val="%3."/>
      <w:lvlJc w:val="right"/>
      <w:pPr>
        <w:ind w:left="2869" w:hanging="180"/>
      </w:pPr>
    </w:lvl>
    <w:lvl w:ilvl="3" w:tplc="FABCB5E0">
      <w:start w:val="1"/>
      <w:numFmt w:val="decimal"/>
      <w:lvlText w:val="%4."/>
      <w:lvlJc w:val="left"/>
      <w:pPr>
        <w:ind w:left="3589" w:hanging="360"/>
      </w:pPr>
    </w:lvl>
    <w:lvl w:ilvl="4" w:tplc="C7C6A18C">
      <w:start w:val="1"/>
      <w:numFmt w:val="lowerLetter"/>
      <w:lvlText w:val="%5."/>
      <w:lvlJc w:val="left"/>
      <w:pPr>
        <w:ind w:left="4309" w:hanging="360"/>
      </w:pPr>
    </w:lvl>
    <w:lvl w:ilvl="5" w:tplc="E5C8BEB8">
      <w:start w:val="1"/>
      <w:numFmt w:val="lowerRoman"/>
      <w:lvlText w:val="%6."/>
      <w:lvlJc w:val="right"/>
      <w:pPr>
        <w:ind w:left="5029" w:hanging="180"/>
      </w:pPr>
    </w:lvl>
    <w:lvl w:ilvl="6" w:tplc="546E96EA">
      <w:start w:val="1"/>
      <w:numFmt w:val="decimal"/>
      <w:lvlText w:val="%7."/>
      <w:lvlJc w:val="left"/>
      <w:pPr>
        <w:ind w:left="5749" w:hanging="360"/>
      </w:pPr>
    </w:lvl>
    <w:lvl w:ilvl="7" w:tplc="17D219C0">
      <w:start w:val="1"/>
      <w:numFmt w:val="lowerLetter"/>
      <w:lvlText w:val="%8."/>
      <w:lvlJc w:val="left"/>
      <w:pPr>
        <w:ind w:left="6469" w:hanging="360"/>
      </w:pPr>
    </w:lvl>
    <w:lvl w:ilvl="8" w:tplc="548AC6AA">
      <w:start w:val="1"/>
      <w:numFmt w:val="lowerRoman"/>
      <w:lvlText w:val="%9."/>
      <w:lvlJc w:val="right"/>
      <w:pPr>
        <w:ind w:left="7189" w:hanging="180"/>
      </w:pPr>
    </w:lvl>
  </w:abstractNum>
  <w:abstractNum w:abstractNumId="25">
    <w:nsid w:val="48DB45F5"/>
    <w:multiLevelType w:val="hybridMultilevel"/>
    <w:tmpl w:val="04BAD4D8"/>
    <w:numStyleLink w:val="a"/>
  </w:abstractNum>
  <w:abstractNum w:abstractNumId="26">
    <w:nsid w:val="4BB05E92"/>
    <w:multiLevelType w:val="hybridMultilevel"/>
    <w:tmpl w:val="116CA07A"/>
    <w:numStyleLink w:val="1250"/>
  </w:abstractNum>
  <w:abstractNum w:abstractNumId="27">
    <w:nsid w:val="4C7027B1"/>
    <w:multiLevelType w:val="hybridMultilevel"/>
    <w:tmpl w:val="D480E824"/>
    <w:lvl w:ilvl="0" w:tplc="2E060680">
      <w:start w:val="1"/>
      <w:numFmt w:val="decimal"/>
      <w:suff w:val="space"/>
      <w:lvlText w:val="%1."/>
      <w:lvlJc w:val="left"/>
      <w:pPr>
        <w:ind w:left="0" w:firstLine="709"/>
      </w:pPr>
      <w:rPr>
        <w:rFonts w:ascii="Times New Roman" w:hAnsi="Times New Roman" w:hint="default"/>
        <w:sz w:val="28"/>
      </w:rPr>
    </w:lvl>
    <w:lvl w:ilvl="1" w:tplc="9E5CB5BC">
      <w:start w:val="1"/>
      <w:numFmt w:val="lowerLetter"/>
      <w:lvlText w:val="%2."/>
      <w:lvlJc w:val="left"/>
      <w:pPr>
        <w:ind w:left="2149" w:hanging="360"/>
      </w:pPr>
      <w:rPr>
        <w:rFonts w:hint="default"/>
      </w:rPr>
    </w:lvl>
    <w:lvl w:ilvl="2" w:tplc="74C0729A">
      <w:start w:val="1"/>
      <w:numFmt w:val="lowerRoman"/>
      <w:lvlText w:val="%3."/>
      <w:lvlJc w:val="right"/>
      <w:pPr>
        <w:ind w:left="2869" w:hanging="180"/>
      </w:pPr>
      <w:rPr>
        <w:rFonts w:hint="default"/>
      </w:rPr>
    </w:lvl>
    <w:lvl w:ilvl="3" w:tplc="1108C826">
      <w:start w:val="1"/>
      <w:numFmt w:val="decimal"/>
      <w:lvlText w:val="%4."/>
      <w:lvlJc w:val="left"/>
      <w:pPr>
        <w:ind w:left="3589" w:hanging="360"/>
      </w:pPr>
      <w:rPr>
        <w:rFonts w:hint="default"/>
      </w:rPr>
    </w:lvl>
    <w:lvl w:ilvl="4" w:tplc="1172BC78">
      <w:start w:val="1"/>
      <w:numFmt w:val="lowerLetter"/>
      <w:lvlText w:val="%5."/>
      <w:lvlJc w:val="left"/>
      <w:pPr>
        <w:ind w:left="4309" w:hanging="360"/>
      </w:pPr>
      <w:rPr>
        <w:rFonts w:hint="default"/>
      </w:rPr>
    </w:lvl>
    <w:lvl w:ilvl="5" w:tplc="D286FE0C">
      <w:start w:val="1"/>
      <w:numFmt w:val="lowerRoman"/>
      <w:lvlText w:val="%6."/>
      <w:lvlJc w:val="right"/>
      <w:pPr>
        <w:ind w:left="5029" w:hanging="180"/>
      </w:pPr>
      <w:rPr>
        <w:rFonts w:hint="default"/>
      </w:rPr>
    </w:lvl>
    <w:lvl w:ilvl="6" w:tplc="D944A8B2">
      <w:start w:val="1"/>
      <w:numFmt w:val="decimal"/>
      <w:lvlText w:val="%7."/>
      <w:lvlJc w:val="left"/>
      <w:pPr>
        <w:ind w:left="5749" w:hanging="360"/>
      </w:pPr>
      <w:rPr>
        <w:rFonts w:hint="default"/>
      </w:rPr>
    </w:lvl>
    <w:lvl w:ilvl="7" w:tplc="3E6AC976">
      <w:start w:val="1"/>
      <w:numFmt w:val="lowerLetter"/>
      <w:lvlText w:val="%8."/>
      <w:lvlJc w:val="left"/>
      <w:pPr>
        <w:ind w:left="6469" w:hanging="360"/>
      </w:pPr>
      <w:rPr>
        <w:rFonts w:hint="default"/>
      </w:rPr>
    </w:lvl>
    <w:lvl w:ilvl="8" w:tplc="69DA2EB4">
      <w:start w:val="1"/>
      <w:numFmt w:val="lowerRoman"/>
      <w:lvlText w:val="%9."/>
      <w:lvlJc w:val="right"/>
      <w:pPr>
        <w:ind w:left="7189" w:hanging="180"/>
      </w:pPr>
      <w:rPr>
        <w:rFonts w:hint="default"/>
      </w:rPr>
    </w:lvl>
  </w:abstractNum>
  <w:abstractNum w:abstractNumId="28">
    <w:nsid w:val="57D26728"/>
    <w:multiLevelType w:val="hybridMultilevel"/>
    <w:tmpl w:val="5D18D130"/>
    <w:lvl w:ilvl="0" w:tplc="D74E52F4">
      <w:start w:val="1"/>
      <w:numFmt w:val="decimal"/>
      <w:lvlText w:val="%1."/>
      <w:lvlJc w:val="left"/>
      <w:pPr>
        <w:ind w:left="1429" w:hanging="360"/>
      </w:pPr>
      <w:rPr>
        <w:rFonts w:ascii="Times New Roman" w:hAnsi="Times New Roman"/>
        <w:sz w:val="28"/>
      </w:rPr>
    </w:lvl>
    <w:lvl w:ilvl="1" w:tplc="BC6C3556">
      <w:start w:val="1"/>
      <w:numFmt w:val="lowerLetter"/>
      <w:lvlText w:val="%2."/>
      <w:lvlJc w:val="left"/>
      <w:pPr>
        <w:ind w:left="2149" w:hanging="360"/>
      </w:pPr>
      <w:rPr>
        <w:rFonts w:hint="default"/>
      </w:rPr>
    </w:lvl>
    <w:lvl w:ilvl="2" w:tplc="88A6BA30">
      <w:start w:val="1"/>
      <w:numFmt w:val="lowerRoman"/>
      <w:lvlText w:val="%3."/>
      <w:lvlJc w:val="right"/>
      <w:pPr>
        <w:ind w:left="2869" w:hanging="180"/>
      </w:pPr>
      <w:rPr>
        <w:rFonts w:hint="default"/>
      </w:rPr>
    </w:lvl>
    <w:lvl w:ilvl="3" w:tplc="499C5E8C">
      <w:start w:val="1"/>
      <w:numFmt w:val="decimal"/>
      <w:lvlText w:val="%4."/>
      <w:lvlJc w:val="left"/>
      <w:pPr>
        <w:ind w:left="3589" w:hanging="360"/>
      </w:pPr>
      <w:rPr>
        <w:rFonts w:hint="default"/>
      </w:rPr>
    </w:lvl>
    <w:lvl w:ilvl="4" w:tplc="9AD443BC">
      <w:start w:val="1"/>
      <w:numFmt w:val="lowerLetter"/>
      <w:lvlText w:val="%5."/>
      <w:lvlJc w:val="left"/>
      <w:pPr>
        <w:ind w:left="4309" w:hanging="360"/>
      </w:pPr>
      <w:rPr>
        <w:rFonts w:hint="default"/>
      </w:rPr>
    </w:lvl>
    <w:lvl w:ilvl="5" w:tplc="14ECF04C">
      <w:start w:val="1"/>
      <w:numFmt w:val="lowerRoman"/>
      <w:lvlText w:val="%6."/>
      <w:lvlJc w:val="right"/>
      <w:pPr>
        <w:ind w:left="5029" w:hanging="180"/>
      </w:pPr>
      <w:rPr>
        <w:rFonts w:hint="default"/>
      </w:rPr>
    </w:lvl>
    <w:lvl w:ilvl="6" w:tplc="18886C26">
      <w:start w:val="1"/>
      <w:numFmt w:val="decimal"/>
      <w:lvlText w:val="%7."/>
      <w:lvlJc w:val="left"/>
      <w:pPr>
        <w:ind w:left="5749" w:hanging="360"/>
      </w:pPr>
      <w:rPr>
        <w:rFonts w:hint="default"/>
      </w:rPr>
    </w:lvl>
    <w:lvl w:ilvl="7" w:tplc="7C4875D0">
      <w:start w:val="1"/>
      <w:numFmt w:val="lowerLetter"/>
      <w:lvlText w:val="%8."/>
      <w:lvlJc w:val="left"/>
      <w:pPr>
        <w:ind w:left="6469" w:hanging="360"/>
      </w:pPr>
      <w:rPr>
        <w:rFonts w:hint="default"/>
      </w:rPr>
    </w:lvl>
    <w:lvl w:ilvl="8" w:tplc="14DC9D0E">
      <w:start w:val="1"/>
      <w:numFmt w:val="lowerRoman"/>
      <w:lvlText w:val="%9."/>
      <w:lvlJc w:val="right"/>
      <w:pPr>
        <w:ind w:left="7189" w:hanging="180"/>
      </w:pPr>
      <w:rPr>
        <w:rFonts w:hint="default"/>
      </w:rPr>
    </w:lvl>
  </w:abstractNum>
  <w:abstractNum w:abstractNumId="29">
    <w:nsid w:val="59BF3C9A"/>
    <w:multiLevelType w:val="hybridMultilevel"/>
    <w:tmpl w:val="32C4F226"/>
    <w:lvl w:ilvl="0" w:tplc="4142DA02">
      <w:start w:val="1"/>
      <w:numFmt w:val="decimal"/>
      <w:lvlText w:val="%1."/>
      <w:lvlJc w:val="left"/>
      <w:pPr>
        <w:ind w:left="927" w:hanging="360"/>
      </w:pPr>
      <w:rPr>
        <w:rFonts w:hint="default"/>
      </w:rPr>
    </w:lvl>
    <w:lvl w:ilvl="1" w:tplc="254C5058">
      <w:start w:val="1"/>
      <w:numFmt w:val="lowerLetter"/>
      <w:lvlText w:val="%2."/>
      <w:lvlJc w:val="left"/>
      <w:pPr>
        <w:ind w:left="1647" w:hanging="360"/>
      </w:pPr>
    </w:lvl>
    <w:lvl w:ilvl="2" w:tplc="C23ADC2C">
      <w:start w:val="1"/>
      <w:numFmt w:val="lowerRoman"/>
      <w:lvlText w:val="%3."/>
      <w:lvlJc w:val="right"/>
      <w:pPr>
        <w:ind w:left="2367" w:hanging="180"/>
      </w:pPr>
    </w:lvl>
    <w:lvl w:ilvl="3" w:tplc="0464AFB6">
      <w:start w:val="1"/>
      <w:numFmt w:val="decimal"/>
      <w:lvlText w:val="%4."/>
      <w:lvlJc w:val="left"/>
      <w:pPr>
        <w:ind w:left="3087" w:hanging="360"/>
      </w:pPr>
    </w:lvl>
    <w:lvl w:ilvl="4" w:tplc="75D4BB2E">
      <w:start w:val="1"/>
      <w:numFmt w:val="lowerLetter"/>
      <w:lvlText w:val="%5."/>
      <w:lvlJc w:val="left"/>
      <w:pPr>
        <w:ind w:left="3807" w:hanging="360"/>
      </w:pPr>
    </w:lvl>
    <w:lvl w:ilvl="5" w:tplc="8B3273F0">
      <w:start w:val="1"/>
      <w:numFmt w:val="lowerRoman"/>
      <w:lvlText w:val="%6."/>
      <w:lvlJc w:val="right"/>
      <w:pPr>
        <w:ind w:left="4527" w:hanging="180"/>
      </w:pPr>
    </w:lvl>
    <w:lvl w:ilvl="6" w:tplc="637E312C">
      <w:start w:val="1"/>
      <w:numFmt w:val="decimal"/>
      <w:lvlText w:val="%7."/>
      <w:lvlJc w:val="left"/>
      <w:pPr>
        <w:ind w:left="5247" w:hanging="360"/>
      </w:pPr>
    </w:lvl>
    <w:lvl w:ilvl="7" w:tplc="B01A5040">
      <w:start w:val="1"/>
      <w:numFmt w:val="lowerLetter"/>
      <w:lvlText w:val="%8."/>
      <w:lvlJc w:val="left"/>
      <w:pPr>
        <w:ind w:left="5967" w:hanging="360"/>
      </w:pPr>
    </w:lvl>
    <w:lvl w:ilvl="8" w:tplc="34CCEEC8">
      <w:start w:val="1"/>
      <w:numFmt w:val="lowerRoman"/>
      <w:lvlText w:val="%9."/>
      <w:lvlJc w:val="right"/>
      <w:pPr>
        <w:ind w:left="6687" w:hanging="180"/>
      </w:pPr>
    </w:lvl>
  </w:abstractNum>
  <w:abstractNum w:abstractNumId="30">
    <w:nsid w:val="5CCC4D4E"/>
    <w:multiLevelType w:val="hybridMultilevel"/>
    <w:tmpl w:val="03D41E40"/>
    <w:lvl w:ilvl="0" w:tplc="FB467438">
      <w:start w:val="1"/>
      <w:numFmt w:val="decimal"/>
      <w:lvlText w:val="%1."/>
      <w:lvlJc w:val="left"/>
      <w:pPr>
        <w:tabs>
          <w:tab w:val="num" w:pos="360"/>
        </w:tabs>
        <w:ind w:left="360" w:hanging="360"/>
      </w:pPr>
    </w:lvl>
    <w:lvl w:ilvl="1" w:tplc="2ACE8244">
      <w:start w:val="1"/>
      <w:numFmt w:val="bullet"/>
      <w:lvlText w:val="o"/>
      <w:lvlJc w:val="left"/>
      <w:pPr>
        <w:ind w:left="1440" w:hanging="360"/>
      </w:pPr>
      <w:rPr>
        <w:rFonts w:ascii="Courier New" w:eastAsia="Courier New" w:hAnsi="Courier New" w:cs="Courier New" w:hint="default"/>
      </w:rPr>
    </w:lvl>
    <w:lvl w:ilvl="2" w:tplc="0712B256">
      <w:start w:val="1"/>
      <w:numFmt w:val="bullet"/>
      <w:lvlText w:val="§"/>
      <w:lvlJc w:val="left"/>
      <w:pPr>
        <w:ind w:left="2160" w:hanging="360"/>
      </w:pPr>
      <w:rPr>
        <w:rFonts w:ascii="Wingdings" w:eastAsia="Wingdings" w:hAnsi="Wingdings" w:cs="Wingdings" w:hint="default"/>
      </w:rPr>
    </w:lvl>
    <w:lvl w:ilvl="3" w:tplc="0A361878">
      <w:start w:val="1"/>
      <w:numFmt w:val="bullet"/>
      <w:lvlText w:val="·"/>
      <w:lvlJc w:val="left"/>
      <w:pPr>
        <w:ind w:left="2880" w:hanging="360"/>
      </w:pPr>
      <w:rPr>
        <w:rFonts w:ascii="Symbol" w:eastAsia="Symbol" w:hAnsi="Symbol" w:cs="Symbol" w:hint="default"/>
      </w:rPr>
    </w:lvl>
    <w:lvl w:ilvl="4" w:tplc="3202D884">
      <w:start w:val="1"/>
      <w:numFmt w:val="bullet"/>
      <w:lvlText w:val="o"/>
      <w:lvlJc w:val="left"/>
      <w:pPr>
        <w:ind w:left="3600" w:hanging="360"/>
      </w:pPr>
      <w:rPr>
        <w:rFonts w:ascii="Courier New" w:eastAsia="Courier New" w:hAnsi="Courier New" w:cs="Courier New" w:hint="default"/>
      </w:rPr>
    </w:lvl>
    <w:lvl w:ilvl="5" w:tplc="DB1C7996">
      <w:start w:val="1"/>
      <w:numFmt w:val="bullet"/>
      <w:lvlText w:val="§"/>
      <w:lvlJc w:val="left"/>
      <w:pPr>
        <w:ind w:left="4320" w:hanging="360"/>
      </w:pPr>
      <w:rPr>
        <w:rFonts w:ascii="Wingdings" w:eastAsia="Wingdings" w:hAnsi="Wingdings" w:cs="Wingdings" w:hint="default"/>
      </w:rPr>
    </w:lvl>
    <w:lvl w:ilvl="6" w:tplc="004A844C">
      <w:start w:val="1"/>
      <w:numFmt w:val="bullet"/>
      <w:lvlText w:val="·"/>
      <w:lvlJc w:val="left"/>
      <w:pPr>
        <w:ind w:left="5040" w:hanging="360"/>
      </w:pPr>
      <w:rPr>
        <w:rFonts w:ascii="Symbol" w:eastAsia="Symbol" w:hAnsi="Symbol" w:cs="Symbol" w:hint="default"/>
      </w:rPr>
    </w:lvl>
    <w:lvl w:ilvl="7" w:tplc="B70CF160">
      <w:start w:val="1"/>
      <w:numFmt w:val="bullet"/>
      <w:lvlText w:val="o"/>
      <w:lvlJc w:val="left"/>
      <w:pPr>
        <w:ind w:left="5760" w:hanging="360"/>
      </w:pPr>
      <w:rPr>
        <w:rFonts w:ascii="Courier New" w:eastAsia="Courier New" w:hAnsi="Courier New" w:cs="Courier New" w:hint="default"/>
      </w:rPr>
    </w:lvl>
    <w:lvl w:ilvl="8" w:tplc="B19C572A">
      <w:start w:val="1"/>
      <w:numFmt w:val="bullet"/>
      <w:lvlText w:val="§"/>
      <w:lvlJc w:val="left"/>
      <w:pPr>
        <w:ind w:left="6480" w:hanging="360"/>
      </w:pPr>
      <w:rPr>
        <w:rFonts w:ascii="Wingdings" w:eastAsia="Wingdings" w:hAnsi="Wingdings" w:cs="Wingdings" w:hint="default"/>
      </w:rPr>
    </w:lvl>
  </w:abstractNum>
  <w:abstractNum w:abstractNumId="31">
    <w:nsid w:val="6009137A"/>
    <w:multiLevelType w:val="hybridMultilevel"/>
    <w:tmpl w:val="E73EE77C"/>
    <w:lvl w:ilvl="0" w:tplc="37E0D6D0">
      <w:start w:val="1"/>
      <w:numFmt w:val="bullet"/>
      <w:lvlText w:val=""/>
      <w:lvlJc w:val="left"/>
      <w:pPr>
        <w:tabs>
          <w:tab w:val="num" w:pos="1209"/>
        </w:tabs>
        <w:ind w:left="1209" w:hanging="360"/>
      </w:pPr>
      <w:rPr>
        <w:rFonts w:ascii="Symbol" w:hAnsi="Symbol" w:hint="default"/>
      </w:rPr>
    </w:lvl>
    <w:lvl w:ilvl="1" w:tplc="6CA434E4">
      <w:start w:val="1"/>
      <w:numFmt w:val="bullet"/>
      <w:lvlText w:val="o"/>
      <w:lvlJc w:val="left"/>
      <w:pPr>
        <w:ind w:left="1440" w:hanging="360"/>
      </w:pPr>
      <w:rPr>
        <w:rFonts w:ascii="Courier New" w:eastAsia="Courier New" w:hAnsi="Courier New" w:cs="Courier New" w:hint="default"/>
      </w:rPr>
    </w:lvl>
    <w:lvl w:ilvl="2" w:tplc="67080656">
      <w:start w:val="1"/>
      <w:numFmt w:val="bullet"/>
      <w:lvlText w:val="§"/>
      <w:lvlJc w:val="left"/>
      <w:pPr>
        <w:ind w:left="2160" w:hanging="360"/>
      </w:pPr>
      <w:rPr>
        <w:rFonts w:ascii="Wingdings" w:eastAsia="Wingdings" w:hAnsi="Wingdings" w:cs="Wingdings" w:hint="default"/>
      </w:rPr>
    </w:lvl>
    <w:lvl w:ilvl="3" w:tplc="51C8FCE2">
      <w:start w:val="1"/>
      <w:numFmt w:val="bullet"/>
      <w:lvlText w:val="·"/>
      <w:lvlJc w:val="left"/>
      <w:pPr>
        <w:ind w:left="2880" w:hanging="360"/>
      </w:pPr>
      <w:rPr>
        <w:rFonts w:ascii="Symbol" w:eastAsia="Symbol" w:hAnsi="Symbol" w:cs="Symbol" w:hint="default"/>
      </w:rPr>
    </w:lvl>
    <w:lvl w:ilvl="4" w:tplc="2FE82BC8">
      <w:start w:val="1"/>
      <w:numFmt w:val="bullet"/>
      <w:lvlText w:val="o"/>
      <w:lvlJc w:val="left"/>
      <w:pPr>
        <w:ind w:left="3600" w:hanging="360"/>
      </w:pPr>
      <w:rPr>
        <w:rFonts w:ascii="Courier New" w:eastAsia="Courier New" w:hAnsi="Courier New" w:cs="Courier New" w:hint="default"/>
      </w:rPr>
    </w:lvl>
    <w:lvl w:ilvl="5" w:tplc="051A27A0">
      <w:start w:val="1"/>
      <w:numFmt w:val="bullet"/>
      <w:lvlText w:val="§"/>
      <w:lvlJc w:val="left"/>
      <w:pPr>
        <w:ind w:left="4320" w:hanging="360"/>
      </w:pPr>
      <w:rPr>
        <w:rFonts w:ascii="Wingdings" w:eastAsia="Wingdings" w:hAnsi="Wingdings" w:cs="Wingdings" w:hint="default"/>
      </w:rPr>
    </w:lvl>
    <w:lvl w:ilvl="6" w:tplc="6B2E5BCE">
      <w:start w:val="1"/>
      <w:numFmt w:val="bullet"/>
      <w:lvlText w:val="·"/>
      <w:lvlJc w:val="left"/>
      <w:pPr>
        <w:ind w:left="5040" w:hanging="360"/>
      </w:pPr>
      <w:rPr>
        <w:rFonts w:ascii="Symbol" w:eastAsia="Symbol" w:hAnsi="Symbol" w:cs="Symbol" w:hint="default"/>
      </w:rPr>
    </w:lvl>
    <w:lvl w:ilvl="7" w:tplc="551A33FA">
      <w:start w:val="1"/>
      <w:numFmt w:val="bullet"/>
      <w:lvlText w:val="o"/>
      <w:lvlJc w:val="left"/>
      <w:pPr>
        <w:ind w:left="5760" w:hanging="360"/>
      </w:pPr>
      <w:rPr>
        <w:rFonts w:ascii="Courier New" w:eastAsia="Courier New" w:hAnsi="Courier New" w:cs="Courier New" w:hint="default"/>
      </w:rPr>
    </w:lvl>
    <w:lvl w:ilvl="8" w:tplc="8E3E51A2">
      <w:start w:val="1"/>
      <w:numFmt w:val="bullet"/>
      <w:lvlText w:val="§"/>
      <w:lvlJc w:val="left"/>
      <w:pPr>
        <w:ind w:left="6480" w:hanging="360"/>
      </w:pPr>
      <w:rPr>
        <w:rFonts w:ascii="Wingdings" w:eastAsia="Wingdings" w:hAnsi="Wingdings" w:cs="Wingdings" w:hint="default"/>
      </w:rPr>
    </w:lvl>
  </w:abstractNum>
  <w:abstractNum w:abstractNumId="32">
    <w:nsid w:val="665B74FF"/>
    <w:multiLevelType w:val="hybridMultilevel"/>
    <w:tmpl w:val="51CA3A42"/>
    <w:lvl w:ilvl="0" w:tplc="7E982442">
      <w:start w:val="1"/>
      <w:numFmt w:val="decimal"/>
      <w:lvlText w:val="%1."/>
      <w:lvlJc w:val="left"/>
      <w:pPr>
        <w:ind w:left="1069" w:hanging="360"/>
      </w:pPr>
      <w:rPr>
        <w:rFonts w:hint="default"/>
      </w:rPr>
    </w:lvl>
    <w:lvl w:ilvl="1" w:tplc="5BB22674">
      <w:start w:val="1"/>
      <w:numFmt w:val="lowerLetter"/>
      <w:lvlText w:val="%2."/>
      <w:lvlJc w:val="left"/>
      <w:pPr>
        <w:ind w:left="1789" w:hanging="360"/>
      </w:pPr>
    </w:lvl>
    <w:lvl w:ilvl="2" w:tplc="76CE4974">
      <w:start w:val="1"/>
      <w:numFmt w:val="lowerRoman"/>
      <w:lvlText w:val="%3."/>
      <w:lvlJc w:val="right"/>
      <w:pPr>
        <w:ind w:left="2509" w:hanging="180"/>
      </w:pPr>
    </w:lvl>
    <w:lvl w:ilvl="3" w:tplc="77E28132">
      <w:start w:val="1"/>
      <w:numFmt w:val="decimal"/>
      <w:lvlText w:val="%4."/>
      <w:lvlJc w:val="left"/>
      <w:pPr>
        <w:ind w:left="3229" w:hanging="360"/>
      </w:pPr>
    </w:lvl>
    <w:lvl w:ilvl="4" w:tplc="D3AAA1AA">
      <w:start w:val="1"/>
      <w:numFmt w:val="lowerLetter"/>
      <w:lvlText w:val="%5."/>
      <w:lvlJc w:val="left"/>
      <w:pPr>
        <w:ind w:left="3949" w:hanging="360"/>
      </w:pPr>
    </w:lvl>
    <w:lvl w:ilvl="5" w:tplc="6BD429FE">
      <w:start w:val="1"/>
      <w:numFmt w:val="lowerRoman"/>
      <w:lvlText w:val="%6."/>
      <w:lvlJc w:val="right"/>
      <w:pPr>
        <w:ind w:left="4669" w:hanging="180"/>
      </w:pPr>
    </w:lvl>
    <w:lvl w:ilvl="6" w:tplc="38521114">
      <w:start w:val="1"/>
      <w:numFmt w:val="decimal"/>
      <w:lvlText w:val="%7."/>
      <w:lvlJc w:val="left"/>
      <w:pPr>
        <w:ind w:left="5389" w:hanging="360"/>
      </w:pPr>
    </w:lvl>
    <w:lvl w:ilvl="7" w:tplc="AD52C398">
      <w:start w:val="1"/>
      <w:numFmt w:val="lowerLetter"/>
      <w:lvlText w:val="%8."/>
      <w:lvlJc w:val="left"/>
      <w:pPr>
        <w:ind w:left="6109" w:hanging="360"/>
      </w:pPr>
    </w:lvl>
    <w:lvl w:ilvl="8" w:tplc="3ED4D36A">
      <w:start w:val="1"/>
      <w:numFmt w:val="lowerRoman"/>
      <w:lvlText w:val="%9."/>
      <w:lvlJc w:val="right"/>
      <w:pPr>
        <w:ind w:left="6829" w:hanging="180"/>
      </w:pPr>
    </w:lvl>
  </w:abstractNum>
  <w:abstractNum w:abstractNumId="33">
    <w:nsid w:val="6EE4659A"/>
    <w:multiLevelType w:val="hybridMultilevel"/>
    <w:tmpl w:val="0A26B716"/>
    <w:lvl w:ilvl="0" w:tplc="45E4A546">
      <w:start w:val="1"/>
      <w:numFmt w:val="decimal"/>
      <w:suff w:val="space"/>
      <w:lvlText w:val="%1."/>
      <w:lvlJc w:val="left"/>
      <w:pPr>
        <w:ind w:left="709" w:firstLine="0"/>
      </w:pPr>
      <w:rPr>
        <w:rFonts w:ascii="Times New Roman" w:hAnsi="Times New Roman" w:hint="default"/>
        <w:sz w:val="28"/>
      </w:rPr>
    </w:lvl>
    <w:lvl w:ilvl="1" w:tplc="E84C65D2">
      <w:start w:val="1"/>
      <w:numFmt w:val="lowerLetter"/>
      <w:lvlText w:val="%2."/>
      <w:lvlJc w:val="left"/>
      <w:pPr>
        <w:ind w:left="2149" w:hanging="360"/>
      </w:pPr>
      <w:rPr>
        <w:rFonts w:hint="default"/>
      </w:rPr>
    </w:lvl>
    <w:lvl w:ilvl="2" w:tplc="C7884762">
      <w:start w:val="1"/>
      <w:numFmt w:val="lowerRoman"/>
      <w:lvlText w:val="%3."/>
      <w:lvlJc w:val="right"/>
      <w:pPr>
        <w:ind w:left="2869" w:hanging="180"/>
      </w:pPr>
      <w:rPr>
        <w:rFonts w:hint="default"/>
      </w:rPr>
    </w:lvl>
    <w:lvl w:ilvl="3" w:tplc="C9B6D76C">
      <w:start w:val="1"/>
      <w:numFmt w:val="decimal"/>
      <w:lvlText w:val="%4."/>
      <w:lvlJc w:val="left"/>
      <w:pPr>
        <w:ind w:left="3589" w:hanging="360"/>
      </w:pPr>
      <w:rPr>
        <w:rFonts w:hint="default"/>
      </w:rPr>
    </w:lvl>
    <w:lvl w:ilvl="4" w:tplc="CE04FA8E">
      <w:start w:val="1"/>
      <w:numFmt w:val="lowerLetter"/>
      <w:lvlText w:val="%5."/>
      <w:lvlJc w:val="left"/>
      <w:pPr>
        <w:ind w:left="4309" w:hanging="360"/>
      </w:pPr>
      <w:rPr>
        <w:rFonts w:hint="default"/>
      </w:rPr>
    </w:lvl>
    <w:lvl w:ilvl="5" w:tplc="A656CDB8">
      <w:start w:val="1"/>
      <w:numFmt w:val="lowerRoman"/>
      <w:lvlText w:val="%6."/>
      <w:lvlJc w:val="right"/>
      <w:pPr>
        <w:ind w:left="5029" w:hanging="180"/>
      </w:pPr>
      <w:rPr>
        <w:rFonts w:hint="default"/>
      </w:rPr>
    </w:lvl>
    <w:lvl w:ilvl="6" w:tplc="AEFC66AC">
      <w:start w:val="1"/>
      <w:numFmt w:val="decimal"/>
      <w:lvlText w:val="%7."/>
      <w:lvlJc w:val="left"/>
      <w:pPr>
        <w:ind w:left="5749" w:hanging="360"/>
      </w:pPr>
      <w:rPr>
        <w:rFonts w:hint="default"/>
      </w:rPr>
    </w:lvl>
    <w:lvl w:ilvl="7" w:tplc="6D0A989C">
      <w:start w:val="1"/>
      <w:numFmt w:val="lowerLetter"/>
      <w:lvlText w:val="%8."/>
      <w:lvlJc w:val="left"/>
      <w:pPr>
        <w:ind w:left="6469" w:hanging="360"/>
      </w:pPr>
      <w:rPr>
        <w:rFonts w:hint="default"/>
      </w:rPr>
    </w:lvl>
    <w:lvl w:ilvl="8" w:tplc="3508E76E">
      <w:start w:val="1"/>
      <w:numFmt w:val="lowerRoman"/>
      <w:lvlText w:val="%9."/>
      <w:lvlJc w:val="right"/>
      <w:pPr>
        <w:ind w:left="7189" w:hanging="180"/>
      </w:pPr>
      <w:rPr>
        <w:rFonts w:hint="default"/>
      </w:rPr>
    </w:lvl>
  </w:abstractNum>
  <w:abstractNum w:abstractNumId="34">
    <w:nsid w:val="71970DFD"/>
    <w:multiLevelType w:val="hybridMultilevel"/>
    <w:tmpl w:val="CF882ACA"/>
    <w:lvl w:ilvl="0" w:tplc="117E65FE">
      <w:start w:val="1"/>
      <w:numFmt w:val="bullet"/>
      <w:lvlText w:val=""/>
      <w:lvlJc w:val="left"/>
      <w:pPr>
        <w:tabs>
          <w:tab w:val="num" w:pos="1492"/>
        </w:tabs>
        <w:ind w:left="1492" w:hanging="360"/>
      </w:pPr>
      <w:rPr>
        <w:rFonts w:ascii="Symbol" w:hAnsi="Symbol" w:hint="default"/>
      </w:rPr>
    </w:lvl>
    <w:lvl w:ilvl="1" w:tplc="56846A58">
      <w:start w:val="1"/>
      <w:numFmt w:val="bullet"/>
      <w:lvlText w:val="o"/>
      <w:lvlJc w:val="left"/>
      <w:pPr>
        <w:ind w:left="1440" w:hanging="360"/>
      </w:pPr>
      <w:rPr>
        <w:rFonts w:ascii="Courier New" w:eastAsia="Courier New" w:hAnsi="Courier New" w:cs="Courier New" w:hint="default"/>
      </w:rPr>
    </w:lvl>
    <w:lvl w:ilvl="2" w:tplc="40567E2A">
      <w:start w:val="1"/>
      <w:numFmt w:val="bullet"/>
      <w:lvlText w:val="§"/>
      <w:lvlJc w:val="left"/>
      <w:pPr>
        <w:ind w:left="2160" w:hanging="360"/>
      </w:pPr>
      <w:rPr>
        <w:rFonts w:ascii="Wingdings" w:eastAsia="Wingdings" w:hAnsi="Wingdings" w:cs="Wingdings" w:hint="default"/>
      </w:rPr>
    </w:lvl>
    <w:lvl w:ilvl="3" w:tplc="9342ED96">
      <w:start w:val="1"/>
      <w:numFmt w:val="bullet"/>
      <w:lvlText w:val="·"/>
      <w:lvlJc w:val="left"/>
      <w:pPr>
        <w:ind w:left="2880" w:hanging="360"/>
      </w:pPr>
      <w:rPr>
        <w:rFonts w:ascii="Symbol" w:eastAsia="Symbol" w:hAnsi="Symbol" w:cs="Symbol" w:hint="default"/>
      </w:rPr>
    </w:lvl>
    <w:lvl w:ilvl="4" w:tplc="3342DB86">
      <w:start w:val="1"/>
      <w:numFmt w:val="bullet"/>
      <w:lvlText w:val="o"/>
      <w:lvlJc w:val="left"/>
      <w:pPr>
        <w:ind w:left="3600" w:hanging="360"/>
      </w:pPr>
      <w:rPr>
        <w:rFonts w:ascii="Courier New" w:eastAsia="Courier New" w:hAnsi="Courier New" w:cs="Courier New" w:hint="default"/>
      </w:rPr>
    </w:lvl>
    <w:lvl w:ilvl="5" w:tplc="36BC41AC">
      <w:start w:val="1"/>
      <w:numFmt w:val="bullet"/>
      <w:lvlText w:val="§"/>
      <w:lvlJc w:val="left"/>
      <w:pPr>
        <w:ind w:left="4320" w:hanging="360"/>
      </w:pPr>
      <w:rPr>
        <w:rFonts w:ascii="Wingdings" w:eastAsia="Wingdings" w:hAnsi="Wingdings" w:cs="Wingdings" w:hint="default"/>
      </w:rPr>
    </w:lvl>
    <w:lvl w:ilvl="6" w:tplc="B69049DA">
      <w:start w:val="1"/>
      <w:numFmt w:val="bullet"/>
      <w:lvlText w:val="·"/>
      <w:lvlJc w:val="left"/>
      <w:pPr>
        <w:ind w:left="5040" w:hanging="360"/>
      </w:pPr>
      <w:rPr>
        <w:rFonts w:ascii="Symbol" w:eastAsia="Symbol" w:hAnsi="Symbol" w:cs="Symbol" w:hint="default"/>
      </w:rPr>
    </w:lvl>
    <w:lvl w:ilvl="7" w:tplc="7F8EFB48">
      <w:start w:val="1"/>
      <w:numFmt w:val="bullet"/>
      <w:lvlText w:val="o"/>
      <w:lvlJc w:val="left"/>
      <w:pPr>
        <w:ind w:left="5760" w:hanging="360"/>
      </w:pPr>
      <w:rPr>
        <w:rFonts w:ascii="Courier New" w:eastAsia="Courier New" w:hAnsi="Courier New" w:cs="Courier New" w:hint="default"/>
      </w:rPr>
    </w:lvl>
    <w:lvl w:ilvl="8" w:tplc="B9E06442">
      <w:start w:val="1"/>
      <w:numFmt w:val="bullet"/>
      <w:lvlText w:val="§"/>
      <w:lvlJc w:val="left"/>
      <w:pPr>
        <w:ind w:left="6480" w:hanging="360"/>
      </w:pPr>
      <w:rPr>
        <w:rFonts w:ascii="Wingdings" w:eastAsia="Wingdings" w:hAnsi="Wingdings" w:cs="Wingdings" w:hint="default"/>
      </w:rPr>
    </w:lvl>
  </w:abstractNum>
  <w:abstractNum w:abstractNumId="35">
    <w:nsid w:val="71D83390"/>
    <w:multiLevelType w:val="hybridMultilevel"/>
    <w:tmpl w:val="B4360750"/>
    <w:lvl w:ilvl="0" w:tplc="C450CE54">
      <w:start w:val="1"/>
      <w:numFmt w:val="bullet"/>
      <w:lvlText w:val=""/>
      <w:lvlJc w:val="left"/>
      <w:pPr>
        <w:tabs>
          <w:tab w:val="num" w:pos="643"/>
        </w:tabs>
        <w:ind w:left="643" w:hanging="360"/>
      </w:pPr>
      <w:rPr>
        <w:rFonts w:ascii="Symbol" w:hAnsi="Symbol" w:hint="default"/>
      </w:rPr>
    </w:lvl>
    <w:lvl w:ilvl="1" w:tplc="EA3E1132">
      <w:start w:val="1"/>
      <w:numFmt w:val="bullet"/>
      <w:lvlText w:val="o"/>
      <w:lvlJc w:val="left"/>
      <w:pPr>
        <w:ind w:left="1440" w:hanging="360"/>
      </w:pPr>
      <w:rPr>
        <w:rFonts w:ascii="Courier New" w:eastAsia="Courier New" w:hAnsi="Courier New" w:cs="Courier New" w:hint="default"/>
      </w:rPr>
    </w:lvl>
    <w:lvl w:ilvl="2" w:tplc="F2F2F5E2">
      <w:start w:val="1"/>
      <w:numFmt w:val="bullet"/>
      <w:lvlText w:val="§"/>
      <w:lvlJc w:val="left"/>
      <w:pPr>
        <w:ind w:left="2160" w:hanging="360"/>
      </w:pPr>
      <w:rPr>
        <w:rFonts w:ascii="Wingdings" w:eastAsia="Wingdings" w:hAnsi="Wingdings" w:cs="Wingdings" w:hint="default"/>
      </w:rPr>
    </w:lvl>
    <w:lvl w:ilvl="3" w:tplc="A7447CC0">
      <w:start w:val="1"/>
      <w:numFmt w:val="bullet"/>
      <w:lvlText w:val="·"/>
      <w:lvlJc w:val="left"/>
      <w:pPr>
        <w:ind w:left="2880" w:hanging="360"/>
      </w:pPr>
      <w:rPr>
        <w:rFonts w:ascii="Symbol" w:eastAsia="Symbol" w:hAnsi="Symbol" w:cs="Symbol" w:hint="default"/>
      </w:rPr>
    </w:lvl>
    <w:lvl w:ilvl="4" w:tplc="547A617C">
      <w:start w:val="1"/>
      <w:numFmt w:val="bullet"/>
      <w:lvlText w:val="o"/>
      <w:lvlJc w:val="left"/>
      <w:pPr>
        <w:ind w:left="3600" w:hanging="360"/>
      </w:pPr>
      <w:rPr>
        <w:rFonts w:ascii="Courier New" w:eastAsia="Courier New" w:hAnsi="Courier New" w:cs="Courier New" w:hint="default"/>
      </w:rPr>
    </w:lvl>
    <w:lvl w:ilvl="5" w:tplc="57B8BD12">
      <w:start w:val="1"/>
      <w:numFmt w:val="bullet"/>
      <w:lvlText w:val="§"/>
      <w:lvlJc w:val="left"/>
      <w:pPr>
        <w:ind w:left="4320" w:hanging="360"/>
      </w:pPr>
      <w:rPr>
        <w:rFonts w:ascii="Wingdings" w:eastAsia="Wingdings" w:hAnsi="Wingdings" w:cs="Wingdings" w:hint="default"/>
      </w:rPr>
    </w:lvl>
    <w:lvl w:ilvl="6" w:tplc="EF46EE3C">
      <w:start w:val="1"/>
      <w:numFmt w:val="bullet"/>
      <w:lvlText w:val="·"/>
      <w:lvlJc w:val="left"/>
      <w:pPr>
        <w:ind w:left="5040" w:hanging="360"/>
      </w:pPr>
      <w:rPr>
        <w:rFonts w:ascii="Symbol" w:eastAsia="Symbol" w:hAnsi="Symbol" w:cs="Symbol" w:hint="default"/>
      </w:rPr>
    </w:lvl>
    <w:lvl w:ilvl="7" w:tplc="37E80CEA">
      <w:start w:val="1"/>
      <w:numFmt w:val="bullet"/>
      <w:lvlText w:val="o"/>
      <w:lvlJc w:val="left"/>
      <w:pPr>
        <w:ind w:left="5760" w:hanging="360"/>
      </w:pPr>
      <w:rPr>
        <w:rFonts w:ascii="Courier New" w:eastAsia="Courier New" w:hAnsi="Courier New" w:cs="Courier New" w:hint="default"/>
      </w:rPr>
    </w:lvl>
    <w:lvl w:ilvl="8" w:tplc="E9724392">
      <w:start w:val="1"/>
      <w:numFmt w:val="bullet"/>
      <w:lvlText w:val="§"/>
      <w:lvlJc w:val="left"/>
      <w:pPr>
        <w:ind w:left="6480" w:hanging="360"/>
      </w:pPr>
      <w:rPr>
        <w:rFonts w:ascii="Wingdings" w:eastAsia="Wingdings" w:hAnsi="Wingdings" w:cs="Wingdings" w:hint="default"/>
      </w:rPr>
    </w:lvl>
  </w:abstractNum>
  <w:abstractNum w:abstractNumId="36">
    <w:nsid w:val="73F3716A"/>
    <w:multiLevelType w:val="hybridMultilevel"/>
    <w:tmpl w:val="5CF82DC6"/>
    <w:lvl w:ilvl="0" w:tplc="5CB8689C">
      <w:start w:val="1"/>
      <w:numFmt w:val="decimal"/>
      <w:suff w:val="space"/>
      <w:lvlText w:val="%1."/>
      <w:lvlJc w:val="left"/>
      <w:pPr>
        <w:ind w:left="0" w:firstLine="709"/>
      </w:pPr>
      <w:rPr>
        <w:rFonts w:ascii="Times New Roman" w:hAnsi="Times New Roman" w:hint="default"/>
        <w:sz w:val="28"/>
      </w:rPr>
    </w:lvl>
    <w:lvl w:ilvl="1" w:tplc="B1EADFB4">
      <w:start w:val="1"/>
      <w:numFmt w:val="lowerLetter"/>
      <w:lvlText w:val="%2."/>
      <w:lvlJc w:val="left"/>
      <w:pPr>
        <w:ind w:left="2149" w:hanging="360"/>
      </w:pPr>
      <w:rPr>
        <w:rFonts w:hint="default"/>
      </w:rPr>
    </w:lvl>
    <w:lvl w:ilvl="2" w:tplc="B85E6708">
      <w:start w:val="1"/>
      <w:numFmt w:val="lowerRoman"/>
      <w:lvlText w:val="%3."/>
      <w:lvlJc w:val="right"/>
      <w:pPr>
        <w:ind w:left="2869" w:hanging="180"/>
      </w:pPr>
      <w:rPr>
        <w:rFonts w:hint="default"/>
      </w:rPr>
    </w:lvl>
    <w:lvl w:ilvl="3" w:tplc="26E450B6">
      <w:start w:val="1"/>
      <w:numFmt w:val="decimal"/>
      <w:lvlText w:val="%4."/>
      <w:lvlJc w:val="left"/>
      <w:pPr>
        <w:ind w:left="3589" w:hanging="360"/>
      </w:pPr>
      <w:rPr>
        <w:rFonts w:hint="default"/>
      </w:rPr>
    </w:lvl>
    <w:lvl w:ilvl="4" w:tplc="D0C47B00">
      <w:start w:val="1"/>
      <w:numFmt w:val="lowerLetter"/>
      <w:lvlText w:val="%5."/>
      <w:lvlJc w:val="left"/>
      <w:pPr>
        <w:ind w:left="4309" w:hanging="360"/>
      </w:pPr>
      <w:rPr>
        <w:rFonts w:hint="default"/>
      </w:rPr>
    </w:lvl>
    <w:lvl w:ilvl="5" w:tplc="190C644C">
      <w:start w:val="1"/>
      <w:numFmt w:val="lowerRoman"/>
      <w:lvlText w:val="%6."/>
      <w:lvlJc w:val="right"/>
      <w:pPr>
        <w:ind w:left="5029" w:hanging="180"/>
      </w:pPr>
      <w:rPr>
        <w:rFonts w:hint="default"/>
      </w:rPr>
    </w:lvl>
    <w:lvl w:ilvl="6" w:tplc="568A62BA">
      <w:start w:val="1"/>
      <w:numFmt w:val="decimal"/>
      <w:lvlText w:val="%7."/>
      <w:lvlJc w:val="left"/>
      <w:pPr>
        <w:ind w:left="5749" w:hanging="360"/>
      </w:pPr>
      <w:rPr>
        <w:rFonts w:hint="default"/>
      </w:rPr>
    </w:lvl>
    <w:lvl w:ilvl="7" w:tplc="0682E48C">
      <w:start w:val="1"/>
      <w:numFmt w:val="lowerLetter"/>
      <w:lvlText w:val="%8."/>
      <w:lvlJc w:val="left"/>
      <w:pPr>
        <w:ind w:left="6469" w:hanging="360"/>
      </w:pPr>
      <w:rPr>
        <w:rFonts w:hint="default"/>
      </w:rPr>
    </w:lvl>
    <w:lvl w:ilvl="8" w:tplc="5FACC15A">
      <w:start w:val="1"/>
      <w:numFmt w:val="lowerRoman"/>
      <w:lvlText w:val="%9."/>
      <w:lvlJc w:val="right"/>
      <w:pPr>
        <w:ind w:left="7189" w:hanging="180"/>
      </w:pPr>
      <w:rPr>
        <w:rFonts w:hint="default"/>
      </w:rPr>
    </w:lvl>
  </w:abstractNum>
  <w:abstractNum w:abstractNumId="37">
    <w:nsid w:val="74DE358B"/>
    <w:multiLevelType w:val="hybridMultilevel"/>
    <w:tmpl w:val="97AABF6E"/>
    <w:styleLink w:val="12500"/>
    <w:lvl w:ilvl="0" w:tplc="567EA5EC">
      <w:start w:val="1"/>
      <w:numFmt w:val="decimal"/>
      <w:pStyle w:val="12500"/>
      <w:suff w:val="space"/>
      <w:lvlText w:val="%1."/>
      <w:lvlJc w:val="left"/>
      <w:pPr>
        <w:ind w:left="0" w:firstLine="709"/>
      </w:pPr>
      <w:rPr>
        <w:rFonts w:ascii="Times New Roman" w:hAnsi="Times New Roman" w:hint="default"/>
        <w:sz w:val="28"/>
      </w:rPr>
    </w:lvl>
    <w:lvl w:ilvl="1" w:tplc="C624FA00">
      <w:start w:val="1"/>
      <w:numFmt w:val="lowerLetter"/>
      <w:lvlText w:val="%2."/>
      <w:lvlJc w:val="left"/>
      <w:pPr>
        <w:ind w:left="2149" w:hanging="360"/>
      </w:pPr>
      <w:rPr>
        <w:rFonts w:hint="default"/>
      </w:rPr>
    </w:lvl>
    <w:lvl w:ilvl="2" w:tplc="79A4EB94">
      <w:start w:val="1"/>
      <w:numFmt w:val="lowerRoman"/>
      <w:lvlText w:val="%3."/>
      <w:lvlJc w:val="right"/>
      <w:pPr>
        <w:ind w:left="2869" w:hanging="180"/>
      </w:pPr>
      <w:rPr>
        <w:rFonts w:hint="default"/>
      </w:rPr>
    </w:lvl>
    <w:lvl w:ilvl="3" w:tplc="331C3F46">
      <w:start w:val="1"/>
      <w:numFmt w:val="decimal"/>
      <w:lvlText w:val="%4."/>
      <w:lvlJc w:val="left"/>
      <w:pPr>
        <w:ind w:left="3589" w:hanging="360"/>
      </w:pPr>
      <w:rPr>
        <w:rFonts w:hint="default"/>
      </w:rPr>
    </w:lvl>
    <w:lvl w:ilvl="4" w:tplc="AE94DD5C">
      <w:start w:val="1"/>
      <w:numFmt w:val="lowerLetter"/>
      <w:lvlText w:val="%5."/>
      <w:lvlJc w:val="left"/>
      <w:pPr>
        <w:ind w:left="4309" w:hanging="360"/>
      </w:pPr>
      <w:rPr>
        <w:rFonts w:hint="default"/>
      </w:rPr>
    </w:lvl>
    <w:lvl w:ilvl="5" w:tplc="9D5C81CC">
      <w:start w:val="1"/>
      <w:numFmt w:val="lowerRoman"/>
      <w:lvlText w:val="%6."/>
      <w:lvlJc w:val="right"/>
      <w:pPr>
        <w:ind w:left="5029" w:hanging="180"/>
      </w:pPr>
      <w:rPr>
        <w:rFonts w:hint="default"/>
      </w:rPr>
    </w:lvl>
    <w:lvl w:ilvl="6" w:tplc="D91CA28A">
      <w:start w:val="1"/>
      <w:numFmt w:val="decimal"/>
      <w:lvlText w:val="%7."/>
      <w:lvlJc w:val="left"/>
      <w:pPr>
        <w:ind w:left="5749" w:hanging="360"/>
      </w:pPr>
      <w:rPr>
        <w:rFonts w:hint="default"/>
      </w:rPr>
    </w:lvl>
    <w:lvl w:ilvl="7" w:tplc="F1DAD5E8">
      <w:start w:val="1"/>
      <w:numFmt w:val="lowerLetter"/>
      <w:lvlText w:val="%8."/>
      <w:lvlJc w:val="left"/>
      <w:pPr>
        <w:ind w:left="6469" w:hanging="360"/>
      </w:pPr>
      <w:rPr>
        <w:rFonts w:hint="default"/>
      </w:rPr>
    </w:lvl>
    <w:lvl w:ilvl="8" w:tplc="C552807E">
      <w:start w:val="1"/>
      <w:numFmt w:val="lowerRoman"/>
      <w:lvlText w:val="%9."/>
      <w:lvlJc w:val="right"/>
      <w:pPr>
        <w:ind w:left="7189" w:hanging="180"/>
      </w:pPr>
      <w:rPr>
        <w:rFonts w:hint="default"/>
      </w:rPr>
    </w:lvl>
  </w:abstractNum>
  <w:abstractNum w:abstractNumId="38">
    <w:nsid w:val="765C09DC"/>
    <w:multiLevelType w:val="hybridMultilevel"/>
    <w:tmpl w:val="97AABF6E"/>
    <w:numStyleLink w:val="12500"/>
  </w:abstractNum>
  <w:abstractNum w:abstractNumId="39">
    <w:nsid w:val="798C30CF"/>
    <w:multiLevelType w:val="hybridMultilevel"/>
    <w:tmpl w:val="61C2AEE4"/>
    <w:lvl w:ilvl="0" w:tplc="DF64858E">
      <w:start w:val="1"/>
      <w:numFmt w:val="decimal"/>
      <w:suff w:val="space"/>
      <w:lvlText w:val="%1."/>
      <w:lvlJc w:val="left"/>
      <w:pPr>
        <w:ind w:left="709" w:firstLine="0"/>
      </w:pPr>
      <w:rPr>
        <w:rFonts w:ascii="Times New Roman" w:hAnsi="Times New Roman" w:hint="default"/>
        <w:sz w:val="28"/>
      </w:rPr>
    </w:lvl>
    <w:lvl w:ilvl="1" w:tplc="3E362D8E">
      <w:start w:val="1"/>
      <w:numFmt w:val="lowerLetter"/>
      <w:lvlText w:val="%2."/>
      <w:lvlJc w:val="left"/>
      <w:pPr>
        <w:ind w:left="2149" w:hanging="360"/>
      </w:pPr>
      <w:rPr>
        <w:rFonts w:hint="default"/>
      </w:rPr>
    </w:lvl>
    <w:lvl w:ilvl="2" w:tplc="24145E98">
      <w:start w:val="1"/>
      <w:numFmt w:val="lowerRoman"/>
      <w:lvlText w:val="%3."/>
      <w:lvlJc w:val="right"/>
      <w:pPr>
        <w:ind w:left="2869" w:hanging="180"/>
      </w:pPr>
      <w:rPr>
        <w:rFonts w:hint="default"/>
      </w:rPr>
    </w:lvl>
    <w:lvl w:ilvl="3" w:tplc="7D828802">
      <w:start w:val="1"/>
      <w:numFmt w:val="decimal"/>
      <w:lvlText w:val="%4."/>
      <w:lvlJc w:val="left"/>
      <w:pPr>
        <w:ind w:left="3589" w:hanging="360"/>
      </w:pPr>
      <w:rPr>
        <w:rFonts w:hint="default"/>
      </w:rPr>
    </w:lvl>
    <w:lvl w:ilvl="4" w:tplc="24CCEA70">
      <w:start w:val="1"/>
      <w:numFmt w:val="lowerLetter"/>
      <w:lvlText w:val="%5."/>
      <w:lvlJc w:val="left"/>
      <w:pPr>
        <w:ind w:left="4309" w:hanging="360"/>
      </w:pPr>
      <w:rPr>
        <w:rFonts w:hint="default"/>
      </w:rPr>
    </w:lvl>
    <w:lvl w:ilvl="5" w:tplc="7FF2CA44">
      <w:start w:val="1"/>
      <w:numFmt w:val="lowerRoman"/>
      <w:lvlText w:val="%6."/>
      <w:lvlJc w:val="right"/>
      <w:pPr>
        <w:ind w:left="5029" w:hanging="180"/>
      </w:pPr>
      <w:rPr>
        <w:rFonts w:hint="default"/>
      </w:rPr>
    </w:lvl>
    <w:lvl w:ilvl="6" w:tplc="2C2E5CD0">
      <w:start w:val="1"/>
      <w:numFmt w:val="decimal"/>
      <w:lvlText w:val="%7."/>
      <w:lvlJc w:val="left"/>
      <w:pPr>
        <w:ind w:left="5749" w:hanging="360"/>
      </w:pPr>
      <w:rPr>
        <w:rFonts w:hint="default"/>
      </w:rPr>
    </w:lvl>
    <w:lvl w:ilvl="7" w:tplc="F43ADDD0">
      <w:start w:val="1"/>
      <w:numFmt w:val="lowerLetter"/>
      <w:lvlText w:val="%8."/>
      <w:lvlJc w:val="left"/>
      <w:pPr>
        <w:ind w:left="6469" w:hanging="360"/>
      </w:pPr>
      <w:rPr>
        <w:rFonts w:hint="default"/>
      </w:rPr>
    </w:lvl>
    <w:lvl w:ilvl="8" w:tplc="0046BBE0">
      <w:start w:val="1"/>
      <w:numFmt w:val="lowerRoman"/>
      <w:lvlText w:val="%9."/>
      <w:lvlJc w:val="right"/>
      <w:pPr>
        <w:ind w:left="7189" w:hanging="180"/>
      </w:pPr>
      <w:rPr>
        <w:rFonts w:hint="default"/>
      </w:rPr>
    </w:lvl>
  </w:abstractNum>
  <w:abstractNum w:abstractNumId="40">
    <w:nsid w:val="7D68650C"/>
    <w:multiLevelType w:val="hybridMultilevel"/>
    <w:tmpl w:val="EFA08AE8"/>
    <w:numStyleLink w:val="a0"/>
  </w:abstractNum>
  <w:num w:numId="1">
    <w:abstractNumId w:val="20"/>
  </w:num>
  <w:num w:numId="2">
    <w:abstractNumId w:val="35"/>
  </w:num>
  <w:num w:numId="3">
    <w:abstractNumId w:val="19"/>
  </w:num>
  <w:num w:numId="4">
    <w:abstractNumId w:val="31"/>
  </w:num>
  <w:num w:numId="5">
    <w:abstractNumId w:val="34"/>
  </w:num>
  <w:num w:numId="6">
    <w:abstractNumId w:val="30"/>
  </w:num>
  <w:num w:numId="7">
    <w:abstractNumId w:val="3"/>
  </w:num>
  <w:num w:numId="8">
    <w:abstractNumId w:val="0"/>
  </w:num>
  <w:num w:numId="9">
    <w:abstractNumId w:val="18"/>
  </w:num>
  <w:num w:numId="10">
    <w:abstractNumId w:val="17"/>
  </w:num>
  <w:num w:numId="11">
    <w:abstractNumId w:val="24"/>
  </w:num>
  <w:num w:numId="12">
    <w:abstractNumId w:val="23"/>
  </w:num>
  <w:num w:numId="13">
    <w:abstractNumId w:val="13"/>
  </w:num>
  <w:num w:numId="14">
    <w:abstractNumId w:val="26"/>
  </w:num>
  <w:num w:numId="15">
    <w:abstractNumId w:val="7"/>
  </w:num>
  <w:num w:numId="16">
    <w:abstractNumId w:val="4"/>
  </w:num>
  <w:num w:numId="17">
    <w:abstractNumId w:val="6"/>
  </w:num>
  <w:num w:numId="18">
    <w:abstractNumId w:val="10"/>
  </w:num>
  <w:num w:numId="19">
    <w:abstractNumId w:val="15"/>
  </w:num>
  <w:num w:numId="20">
    <w:abstractNumId w:val="12"/>
  </w:num>
  <w:num w:numId="21">
    <w:abstractNumId w:val="25"/>
  </w:num>
  <w:num w:numId="22">
    <w:abstractNumId w:val="5"/>
  </w:num>
  <w:num w:numId="23">
    <w:abstractNumId w:val="8"/>
  </w:num>
  <w:num w:numId="24">
    <w:abstractNumId w:val="14"/>
  </w:num>
  <w:num w:numId="25">
    <w:abstractNumId w:val="1"/>
  </w:num>
  <w:num w:numId="26">
    <w:abstractNumId w:val="28"/>
  </w:num>
  <w:num w:numId="27">
    <w:abstractNumId w:val="33"/>
  </w:num>
  <w:num w:numId="28">
    <w:abstractNumId w:val="9"/>
  </w:num>
  <w:num w:numId="29">
    <w:abstractNumId w:val="22"/>
  </w:num>
  <w:num w:numId="30">
    <w:abstractNumId w:val="16"/>
  </w:num>
  <w:num w:numId="31">
    <w:abstractNumId w:val="40"/>
  </w:num>
  <w:num w:numId="32">
    <w:abstractNumId w:val="39"/>
  </w:num>
  <w:num w:numId="33">
    <w:abstractNumId w:val="37"/>
  </w:num>
  <w:num w:numId="34">
    <w:abstractNumId w:val="27"/>
  </w:num>
  <w:num w:numId="35">
    <w:abstractNumId w:val="38"/>
  </w:num>
  <w:num w:numId="36">
    <w:abstractNumId w:val="21"/>
  </w:num>
  <w:num w:numId="37">
    <w:abstractNumId w:val="36"/>
  </w:num>
  <w:num w:numId="38">
    <w:abstractNumId w:val="2"/>
  </w:num>
  <w:num w:numId="39">
    <w:abstractNumId w:val="29"/>
  </w:num>
  <w:num w:numId="40">
    <w:abstractNumId w:val="1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D0"/>
    <w:rsid w:val="00187789"/>
    <w:rsid w:val="0040673D"/>
    <w:rsid w:val="005B52A1"/>
    <w:rsid w:val="007648C4"/>
    <w:rsid w:val="008E1250"/>
    <w:rsid w:val="009F53E5"/>
    <w:rsid w:val="00AB7244"/>
    <w:rsid w:val="00B46C15"/>
    <w:rsid w:val="00B7186D"/>
    <w:rsid w:val="00C64FD0"/>
    <w:rsid w:val="00C74E9F"/>
    <w:rsid w:val="00D87872"/>
    <w:rsid w:val="00F5725D"/>
    <w:rsid w:val="00F6227E"/>
    <w:rsid w:val="00FD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6F098-A0A5-4800-B396-80BB3A2B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pPr>
      <w:keepNext/>
      <w:jc w:val="center"/>
      <w:outlineLvl w:val="0"/>
    </w:pPr>
    <w:rPr>
      <w:b/>
      <w:sz w:val="52"/>
    </w:rPr>
  </w:style>
  <w:style w:type="paragraph" w:styleId="2">
    <w:name w:val="heading 2"/>
    <w:basedOn w:val="a1"/>
    <w:next w:val="a1"/>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paragraph" w:styleId="a5">
    <w:name w:val="Subtitle"/>
    <w:basedOn w:val="a1"/>
    <w:next w:val="a1"/>
    <w:link w:val="a6"/>
    <w:uiPriority w:val="11"/>
    <w:qFormat/>
    <w:pPr>
      <w:spacing w:before="200" w:after="200"/>
    </w:pPr>
    <w:rPr>
      <w:sz w:val="24"/>
      <w:szCs w:val="24"/>
    </w:rPr>
  </w:style>
  <w:style w:type="character" w:customStyle="1" w:styleId="a6">
    <w:name w:val="Подзаголовок Знак"/>
    <w:basedOn w:val="a2"/>
    <w:link w:val="a5"/>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1"/>
    <w:next w:val="a1"/>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9">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paragraph" w:styleId="ab">
    <w:name w:val="footnote text"/>
    <w:basedOn w:val="a1"/>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2"/>
    <w:uiPriority w:val="99"/>
    <w:unhideWhenUsed/>
    <w:rPr>
      <w:vertAlign w:val="superscript"/>
    </w:rPr>
  </w:style>
  <w:style w:type="paragraph" w:styleId="ae">
    <w:name w:val="endnote text"/>
    <w:basedOn w:val="a1"/>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2">
    <w:name w:val="toc 1"/>
    <w:basedOn w:val="a1"/>
    <w:next w:val="a1"/>
    <w:uiPriority w:val="39"/>
    <w:unhideWhenUsed/>
    <w:pPr>
      <w:spacing w:after="57"/>
      <w:ind w:firstLine="0"/>
    </w:pPr>
  </w:style>
  <w:style w:type="paragraph" w:styleId="24">
    <w:name w:val="toc 2"/>
    <w:basedOn w:val="a1"/>
    <w:next w:val="a1"/>
    <w:uiPriority w:val="39"/>
    <w:unhideWhenUsed/>
    <w:pPr>
      <w:spacing w:after="57"/>
      <w:ind w:left="283" w:firstLine="0"/>
    </w:pPr>
  </w:style>
  <w:style w:type="paragraph" w:styleId="32">
    <w:name w:val="toc 3"/>
    <w:basedOn w:val="a1"/>
    <w:next w:val="a1"/>
    <w:uiPriority w:val="39"/>
    <w:unhideWhenUsed/>
    <w:pPr>
      <w:spacing w:after="57"/>
      <w:ind w:left="567" w:firstLine="0"/>
    </w:pPr>
  </w:style>
  <w:style w:type="paragraph" w:styleId="42">
    <w:name w:val="toc 4"/>
    <w:basedOn w:val="a1"/>
    <w:next w:val="a1"/>
    <w:uiPriority w:val="39"/>
    <w:unhideWhenUsed/>
    <w:pPr>
      <w:spacing w:after="57"/>
      <w:ind w:left="850" w:firstLine="0"/>
    </w:pPr>
  </w:style>
  <w:style w:type="paragraph" w:styleId="52">
    <w:name w:val="toc 5"/>
    <w:basedOn w:val="a1"/>
    <w:next w:val="a1"/>
    <w:uiPriority w:val="39"/>
    <w:unhideWhenUsed/>
    <w:pPr>
      <w:spacing w:after="57"/>
      <w:ind w:left="1134" w:firstLine="0"/>
    </w:pPr>
  </w:style>
  <w:style w:type="paragraph" w:styleId="61">
    <w:name w:val="toc 6"/>
    <w:basedOn w:val="a1"/>
    <w:next w:val="a1"/>
    <w:uiPriority w:val="39"/>
    <w:unhideWhenUsed/>
    <w:pPr>
      <w:spacing w:after="57"/>
      <w:ind w:left="1417" w:firstLine="0"/>
    </w:pPr>
  </w:style>
  <w:style w:type="paragraph" w:styleId="71">
    <w:name w:val="toc 7"/>
    <w:basedOn w:val="a1"/>
    <w:next w:val="a1"/>
    <w:uiPriority w:val="39"/>
    <w:unhideWhenUsed/>
    <w:pPr>
      <w:spacing w:after="57"/>
      <w:ind w:left="1701" w:firstLine="0"/>
    </w:pPr>
  </w:style>
  <w:style w:type="paragraph" w:styleId="81">
    <w:name w:val="toc 8"/>
    <w:basedOn w:val="a1"/>
    <w:next w:val="a1"/>
    <w:uiPriority w:val="39"/>
    <w:unhideWhenUsed/>
    <w:pPr>
      <w:spacing w:after="57"/>
      <w:ind w:left="1984" w:firstLine="0"/>
    </w:pPr>
  </w:style>
  <w:style w:type="paragraph" w:styleId="91">
    <w:name w:val="toc 9"/>
    <w:basedOn w:val="a1"/>
    <w:next w:val="a1"/>
    <w:uiPriority w:val="39"/>
    <w:unhideWhenUsed/>
    <w:pPr>
      <w:spacing w:after="57"/>
      <w:ind w:left="2268" w:firstLine="0"/>
    </w:pPr>
  </w:style>
  <w:style w:type="paragraph" w:styleId="af1">
    <w:name w:val="TOC Heading"/>
    <w:uiPriority w:val="39"/>
    <w:unhideWhenUsed/>
  </w:style>
  <w:style w:type="paragraph" w:styleId="af2">
    <w:name w:val="table of figures"/>
    <w:basedOn w:val="a1"/>
    <w:next w:val="a1"/>
    <w:uiPriority w:val="99"/>
    <w:unhideWhenUsed/>
  </w:style>
  <w:style w:type="character" w:customStyle="1" w:styleId="10">
    <w:name w:val="Заголовок 1 Знак"/>
    <w:basedOn w:val="a2"/>
    <w:link w:val="1"/>
    <w:rPr>
      <w:rFonts w:ascii="Times New Roman" w:eastAsia="Times New Roman" w:hAnsi="Times New Roman" w:cs="Times New Roman"/>
      <w:b/>
      <w:sz w:val="52"/>
      <w:szCs w:val="20"/>
      <w:lang w:eastAsia="ru-RU"/>
    </w:rPr>
  </w:style>
  <w:style w:type="paragraph" w:styleId="af3">
    <w:name w:val="Title"/>
    <w:basedOn w:val="a1"/>
    <w:link w:val="af4"/>
    <w:qFormat/>
    <w:pPr>
      <w:jc w:val="center"/>
    </w:pPr>
    <w:rPr>
      <w:b/>
      <w:sz w:val="34"/>
    </w:rPr>
  </w:style>
  <w:style w:type="character" w:customStyle="1" w:styleId="af4">
    <w:name w:val="Название Знак"/>
    <w:basedOn w:val="a2"/>
    <w:link w:val="af3"/>
    <w:rPr>
      <w:rFonts w:ascii="Times New Roman" w:eastAsia="Times New Roman" w:hAnsi="Times New Roman" w:cs="Times New Roman"/>
      <w:b/>
      <w:sz w:val="34"/>
      <w:szCs w:val="20"/>
      <w:lang w:eastAsia="ru-RU"/>
    </w:rPr>
  </w:style>
  <w:style w:type="table" w:styleId="af5">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1"/>
    <w:link w:val="af7"/>
    <w:uiPriority w:val="99"/>
    <w:semiHidden/>
    <w:unhideWhenUsed/>
    <w:rPr>
      <w:rFonts w:ascii="Tahoma" w:hAnsi="Tahoma" w:cs="Tahoma"/>
      <w:sz w:val="16"/>
      <w:szCs w:val="16"/>
    </w:rPr>
  </w:style>
  <w:style w:type="character" w:customStyle="1" w:styleId="af7">
    <w:name w:val="Текст выноски Знак"/>
    <w:basedOn w:val="a2"/>
    <w:link w:val="af6"/>
    <w:uiPriority w:val="99"/>
    <w:semiHidden/>
    <w:rPr>
      <w:rFonts w:ascii="Tahoma" w:eastAsia="Times New Roman" w:hAnsi="Tahoma" w:cs="Tahoma"/>
      <w:sz w:val="16"/>
      <w:szCs w:val="16"/>
      <w:lang w:eastAsia="ru-RU"/>
    </w:rPr>
  </w:style>
  <w:style w:type="paragraph" w:styleId="af8">
    <w:name w:val="header"/>
    <w:basedOn w:val="a1"/>
    <w:link w:val="af9"/>
    <w:uiPriority w:val="99"/>
    <w:unhideWhenUsed/>
    <w:pPr>
      <w:tabs>
        <w:tab w:val="center" w:pos="4677"/>
        <w:tab w:val="right" w:pos="9355"/>
      </w:tabs>
    </w:pPr>
  </w:style>
  <w:style w:type="character" w:customStyle="1" w:styleId="af9">
    <w:name w:val="Верхний колонтитул Знак"/>
    <w:basedOn w:val="a2"/>
    <w:link w:val="af8"/>
    <w:uiPriority w:val="99"/>
    <w:rPr>
      <w:rFonts w:ascii="Times New Roman" w:eastAsia="Times New Roman" w:hAnsi="Times New Roman" w:cs="Times New Roman"/>
      <w:sz w:val="20"/>
      <w:szCs w:val="20"/>
      <w:lang w:eastAsia="ru-RU"/>
    </w:rPr>
  </w:style>
  <w:style w:type="paragraph" w:styleId="afa">
    <w:name w:val="footer"/>
    <w:basedOn w:val="a1"/>
    <w:link w:val="afb"/>
    <w:uiPriority w:val="99"/>
    <w:unhideWhenUsed/>
    <w:pPr>
      <w:tabs>
        <w:tab w:val="center" w:pos="4677"/>
        <w:tab w:val="right" w:pos="9355"/>
      </w:tabs>
    </w:pPr>
  </w:style>
  <w:style w:type="character" w:customStyle="1" w:styleId="afb">
    <w:name w:val="Нижний колонтитул Знак"/>
    <w:basedOn w:val="a2"/>
    <w:link w:val="afa"/>
    <w:uiPriority w:val="99"/>
    <w:rPr>
      <w:rFonts w:ascii="Times New Roman" w:eastAsia="Times New Roman" w:hAnsi="Times New Roman" w:cs="Times New Roman"/>
      <w:sz w:val="20"/>
      <w:szCs w:val="20"/>
      <w:lang w:eastAsia="ru-RU"/>
    </w:rPr>
  </w:style>
  <w:style w:type="paragraph" w:styleId="afc">
    <w:name w:val="List Paragraph"/>
    <w:basedOn w:val="a1"/>
    <w:uiPriority w:val="34"/>
    <w:qFormat/>
    <w:pPr>
      <w:ind w:left="720"/>
      <w:contextualSpacing/>
    </w:pPr>
  </w:style>
  <w:style w:type="numbering" w:customStyle="1" w:styleId="1250">
    <w:name w:val="Стиль нумерованный Слева:  125 см Первая строка:  0 см"/>
    <w:basedOn w:val="a4"/>
    <w:pPr>
      <w:numPr>
        <w:numId w:val="13"/>
      </w:numPr>
    </w:pPr>
  </w:style>
  <w:style w:type="numbering" w:customStyle="1" w:styleId="a">
    <w:name w:val="Основной стиль списка"/>
    <w:basedOn w:val="a4"/>
    <w:pPr>
      <w:numPr>
        <w:numId w:val="20"/>
      </w:numPr>
    </w:pPr>
  </w:style>
  <w:style w:type="numbering" w:customStyle="1" w:styleId="a0">
    <w:name w:val="Основной список"/>
    <w:basedOn w:val="a4"/>
    <w:pPr>
      <w:numPr>
        <w:numId w:val="29"/>
      </w:numPr>
    </w:pPr>
  </w:style>
  <w:style w:type="numbering" w:customStyle="1" w:styleId="12500">
    <w:name w:val="Стиль многоуровневый Слева:  125 см Первая строка:  0 см"/>
    <w:basedOn w:val="a4"/>
    <w:pPr>
      <w:numPr>
        <w:numId w:val="33"/>
      </w:numPr>
    </w:pPr>
  </w:style>
  <w:style w:type="table" w:customStyle="1" w:styleId="13">
    <w:name w:val="Сетка таблицы1"/>
    <w:basedOn w:val="a3"/>
    <w:next w:val="af5"/>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1"/>
    <w:uiPriority w:val="99"/>
    <w:pPr>
      <w:widowControl w:val="0"/>
      <w:spacing w:line="320" w:lineRule="exact"/>
      <w:ind w:firstLine="702"/>
    </w:pPr>
    <w:rPr>
      <w:rFonts w:eastAsiaTheme="minorEastAsia"/>
      <w:sz w:val="24"/>
      <w:szCs w:val="24"/>
    </w:rPr>
  </w:style>
  <w:style w:type="character" w:customStyle="1" w:styleId="FontStyle11">
    <w:name w:val="Font Style11"/>
    <w:basedOn w:val="a2"/>
    <w:uiPriority w:val="99"/>
    <w:rPr>
      <w:rFonts w:ascii="Times New Roman" w:hAnsi="Times New Roman" w:cs="Times New Roman"/>
      <w:sz w:val="26"/>
      <w:szCs w:val="26"/>
    </w:rPr>
  </w:style>
  <w:style w:type="character" w:customStyle="1" w:styleId="14">
    <w:name w:val="Стиль1 Знак"/>
    <w:basedOn w:val="a2"/>
    <w:link w:val="15"/>
    <w:rPr>
      <w:rFonts w:ascii="Times New Roman" w:hAnsi="Times New Roman" w:cs="Times New Roman"/>
      <w:sz w:val="28"/>
      <w:szCs w:val="28"/>
    </w:rPr>
  </w:style>
  <w:style w:type="paragraph" w:customStyle="1" w:styleId="15">
    <w:name w:val="Стиль1"/>
    <w:basedOn w:val="a1"/>
    <w:link w:val="14"/>
    <w:qFormat/>
    <w:pPr>
      <w:ind w:firstLine="540"/>
    </w:pPr>
    <w:rPr>
      <w:rFonts w:eastAsiaTheme="minorHAnsi"/>
      <w:szCs w:val="28"/>
      <w:lang w:eastAsia="en-US"/>
    </w:rPr>
  </w:style>
  <w:style w:type="paragraph" w:styleId="afd">
    <w:name w:val="Normal (Web)"/>
    <w:basedOn w:val="a1"/>
    <w:uiPriority w:val="99"/>
    <w:pPr>
      <w:spacing w:before="100" w:beforeAutospacing="1" w:after="100" w:afterAutospacing="1"/>
      <w:ind w:firstLine="0"/>
      <w:jc w:val="left"/>
    </w:pPr>
    <w:rPr>
      <w:sz w:val="24"/>
      <w:szCs w:val="24"/>
    </w:rPr>
  </w:style>
  <w:style w:type="paragraph" w:styleId="afe">
    <w:name w:val="No Spacing"/>
    <w:uiPriority w:val="1"/>
    <w:qFormat/>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4CB1-920C-41ED-823C-0730C44E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3099</Words>
  <Characters>17668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20726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Лариса</dc:creator>
  <cp:lastModifiedBy>User</cp:lastModifiedBy>
  <cp:revision>4</cp:revision>
  <cp:lastPrinted>2024-10-18T03:28:00Z</cp:lastPrinted>
  <dcterms:created xsi:type="dcterms:W3CDTF">2024-10-18T03:58:00Z</dcterms:created>
  <dcterms:modified xsi:type="dcterms:W3CDTF">2024-10-25T02:38:00Z</dcterms:modified>
</cp:coreProperties>
</file>