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2E33" w:rsidRPr="00792BC2" w:rsidRDefault="00B64ABD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</w:t>
      </w:r>
      <w:r w:rsidR="00ED2E33" w:rsidRPr="00792BC2">
        <w:rPr>
          <w:rFonts w:ascii="Times New Roman" w:hAnsi="Times New Roman" w:cs="Times New Roman"/>
          <w:b/>
          <w:sz w:val="28"/>
          <w:szCs w:val="28"/>
        </w:rPr>
        <w:t xml:space="preserve"> обзор</w:t>
      </w:r>
    </w:p>
    <w:p w:rsidR="005E36E6" w:rsidRPr="00792BC2" w:rsidRDefault="00ED2E33" w:rsidP="0031759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2BC2">
        <w:rPr>
          <w:rFonts w:ascii="Times New Roman" w:hAnsi="Times New Roman" w:cs="Times New Roman"/>
          <w:b/>
          <w:sz w:val="28"/>
          <w:szCs w:val="28"/>
        </w:rPr>
        <w:t xml:space="preserve"> обращений и запросов граждан, объединений граждан, в том числе юридических лиц, поступивших в администрацию Мошковского </w:t>
      </w:r>
      <w:r w:rsidR="004874E3" w:rsidRPr="00792BC2">
        <w:rPr>
          <w:rFonts w:ascii="Times New Roman" w:hAnsi="Times New Roman" w:cs="Times New Roman"/>
          <w:b/>
          <w:sz w:val="28"/>
          <w:szCs w:val="28"/>
        </w:rPr>
        <w:t>район</w:t>
      </w:r>
      <w:r w:rsidR="004874E3">
        <w:rPr>
          <w:rFonts w:ascii="Times New Roman" w:hAnsi="Times New Roman" w:cs="Times New Roman"/>
          <w:b/>
          <w:sz w:val="28"/>
          <w:szCs w:val="28"/>
        </w:rPr>
        <w:t>а Новосибирской</w:t>
      </w:r>
      <w:r w:rsidR="00C628BA">
        <w:rPr>
          <w:rFonts w:ascii="Times New Roman" w:hAnsi="Times New Roman" w:cs="Times New Roman"/>
          <w:b/>
          <w:sz w:val="28"/>
          <w:szCs w:val="28"/>
        </w:rPr>
        <w:t xml:space="preserve"> области в марте</w:t>
      </w:r>
      <w:r w:rsidR="00E36B75">
        <w:rPr>
          <w:rFonts w:ascii="Times New Roman" w:hAnsi="Times New Roman" w:cs="Times New Roman"/>
          <w:b/>
          <w:sz w:val="28"/>
          <w:szCs w:val="28"/>
        </w:rPr>
        <w:t xml:space="preserve"> 2024</w:t>
      </w:r>
      <w:r w:rsidRPr="00792BC2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D2E33" w:rsidRPr="001B5018" w:rsidRDefault="00ED2E33" w:rsidP="00ED2E33">
      <w:pPr>
        <w:pStyle w:val="a3"/>
        <w:jc w:val="center"/>
        <w:rPr>
          <w:rFonts w:ascii="Times New Roman" w:hAnsi="Times New Roman" w:cs="Times New Roman"/>
          <w:b/>
          <w:kern w:val="36"/>
          <w:sz w:val="28"/>
          <w:szCs w:val="28"/>
        </w:rPr>
      </w:pPr>
    </w:p>
    <w:p w:rsidR="00ED2E33" w:rsidRPr="00242602" w:rsidRDefault="00ED2E33" w:rsidP="00ED2E33">
      <w:pPr>
        <w:shd w:val="clear" w:color="auto" w:fill="FFFFFF"/>
        <w:spacing w:after="0" w:line="240" w:lineRule="auto"/>
        <w:ind w:firstLine="708"/>
        <w:jc w:val="both"/>
        <w:rPr>
          <w:rFonts w:ascii="Tahoma" w:eastAsia="Times New Roman" w:hAnsi="Tahoma" w:cs="Tahoma"/>
          <w:color w:val="000000"/>
          <w:sz w:val="28"/>
          <w:szCs w:val="28"/>
        </w:rPr>
      </w:pP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Рассмотрение обращений граждан,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инений, адресованных Главе Мошковского района Новосибирской области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организован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и ведется в соответствии с 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дей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ствующим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федеральным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законодательством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, правовыми актами 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Мошковского района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Организацию работы по своевременному и полному </w:t>
      </w:r>
      <w:r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рассмотрению обращений граждан осуществляет управление организационно-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контрольной и </w:t>
      </w:r>
      <w:r w:rsidR="009B2435">
        <w:rPr>
          <w:rFonts w:ascii="Times New Roman" w:eastAsia="Times New Roman" w:hAnsi="Times New Roman" w:cs="Times New Roman"/>
          <w:color w:val="000000"/>
          <w:sz w:val="28"/>
          <w:szCs w:val="28"/>
        </w:rPr>
        <w:t>кадровой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района (далее </w:t>
      </w:r>
      <w:r w:rsidR="00D759D0">
        <w:rPr>
          <w:rFonts w:ascii="Times New Roman" w:eastAsia="Times New Roman" w:hAnsi="Times New Roman" w:cs="Times New Roman"/>
          <w:color w:val="000000"/>
          <w:sz w:val="28"/>
          <w:szCs w:val="28"/>
        </w:rPr>
        <w:t>—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УОК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D2E33" w:rsidRDefault="00ED2E33" w:rsidP="00ED2E33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</w:t>
      </w:r>
      <w:r w:rsidRP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>Возможность гражданам, представителям организаций и общественных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объе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динений обратиться к Главе Мошковского района Новосибирской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4874E3"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>реализована</w:t>
      </w:r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путем направления письменных обращений по почте, в форме электронно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 документа на официальный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сайт Мошковского района</w:t>
      </w:r>
      <w:r w:rsidRPr="00A10F5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Pr="00242602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w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ww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moshkovo</w:t>
      </w:r>
      <w:proofErr w:type="spellEnd"/>
      <w:r w:rsidR="008B7F67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nso</w:t>
      </w:r>
      <w:proofErr w:type="spellEnd"/>
      <w:r w:rsidRPr="00B63246"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</w:rPr>
        <w:t>.</w:t>
      </w:r>
      <w:proofErr w:type="spellStart"/>
      <w:r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lang w:val="en-US"/>
        </w:rPr>
        <w:t>ru</w:t>
      </w:r>
      <w:proofErr w:type="spellEnd"/>
      <w:r w:rsidRPr="0024260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а также лично на личных приемах граждан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Главой </w:t>
      </w:r>
      <w:r w:rsidRP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>Мошковского района Новосибирской области.</w:t>
      </w:r>
    </w:p>
    <w:p w:rsidR="00ED2E33" w:rsidRDefault="00ED2E33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Требования к организации работы по рассмотрению обращений граждан и проведению личного приема гра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ждан в администрации Мошковского района 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влены распоряжением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администрации Мошковского ра</w:t>
      </w:r>
      <w:r w:rsidR="005A6325">
        <w:rPr>
          <w:rFonts w:ascii="Times New Roman" w:eastAsia="Times New Roman" w:hAnsi="Times New Roman" w:cs="Times New Roman"/>
          <w:color w:val="000000"/>
          <w:sz w:val="28"/>
          <w:szCs w:val="28"/>
        </w:rPr>
        <w:t>йона Новосибирской области от 20.04.2020 № 191-р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администрации Мошковского района</w:t>
      </w:r>
      <w:r w:rsidR="000E08D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Новосибирской области</w:t>
      </w:r>
      <w:r w:rsidRPr="004C6D5D">
        <w:rPr>
          <w:rFonts w:ascii="Times New Roman" w:eastAsia="Times New Roman" w:hAnsi="Times New Roman" w:cs="Times New Roman"/>
          <w:color w:val="000000"/>
          <w:sz w:val="28"/>
          <w:szCs w:val="28"/>
        </w:rPr>
        <w:t>».</w:t>
      </w:r>
    </w:p>
    <w:p w:rsidR="007F01C3" w:rsidRDefault="002470EE" w:rsidP="007F01C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C628BA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в органы власти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653E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7F7721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обратили</w:t>
      </w:r>
      <w:r w:rsidR="008A5E3A" w:rsidRPr="00C5781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сь 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86</w:t>
      </w:r>
      <w:r w:rsidR="00CC3A6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, (февраль 2024-77; март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2023</w:t>
      </w:r>
      <w:r w:rsidR="003D0FC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 </w:t>
      </w:r>
      <w:r w:rsidR="003D0FCE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759D0" w:rsidRPr="004653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628DB">
        <w:rPr>
          <w:rFonts w:ascii="Times New Roman" w:eastAsia="Times New Roman" w:hAnsi="Times New Roman" w:cs="Times New Roman"/>
          <w:sz w:val="28"/>
          <w:szCs w:val="28"/>
        </w:rPr>
        <w:t>9</w:t>
      </w:r>
      <w:r w:rsidR="00E348E3">
        <w:rPr>
          <w:rFonts w:ascii="Times New Roman" w:eastAsia="Times New Roman" w:hAnsi="Times New Roman" w:cs="Times New Roman"/>
          <w:sz w:val="28"/>
          <w:szCs w:val="28"/>
        </w:rPr>
        <w:t>6</w:t>
      </w:r>
      <w:r w:rsidR="004874E3" w:rsidRPr="004653E0">
        <w:rPr>
          <w:rFonts w:ascii="Times New Roman" w:eastAsia="Times New Roman" w:hAnsi="Times New Roman" w:cs="Times New Roman"/>
          <w:sz w:val="28"/>
          <w:szCs w:val="28"/>
        </w:rPr>
        <w:t>)</w:t>
      </w:r>
      <w:r w:rsidR="007F01C3" w:rsidRPr="004653E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7F01C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в том числе:</w:t>
      </w:r>
    </w:p>
    <w:p w:rsidR="00E348E3" w:rsidRDefault="007F01C3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в органы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местного самоуправления 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Мошковского района обратились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на личный</w:t>
      </w:r>
      <w:r w:rsidR="00AB528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прием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13</w:t>
      </w:r>
      <w:r w:rsidR="005E4B2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791DF8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3F18F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 2024-3; март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D628DB">
        <w:rPr>
          <w:rFonts w:ascii="Times New Roman" w:eastAsia="Times New Roman" w:hAnsi="Times New Roman" w:cs="Times New Roman"/>
          <w:sz w:val="28"/>
          <w:szCs w:val="28"/>
        </w:rPr>
        <w:t>14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485939" w:rsidRDefault="00485939" w:rsidP="00E348E3">
      <w:pPr>
        <w:shd w:val="clear" w:color="auto" w:fill="FFFFFF"/>
        <w:spacing w:after="100" w:afterAutospacing="1" w:line="240" w:lineRule="atLeast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в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органы местного </w:t>
      </w:r>
      <w:r w:rsidR="009F29B9"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самоуправления </w:t>
      </w:r>
      <w:r w:rsidR="009F29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поселений </w:t>
      </w:r>
      <w:r w:rsidRPr="00463B28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района обратились с письменным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заявлением – 14</w:t>
      </w:r>
      <w:r w:rsidR="00C550A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877AD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2024-19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2023г </w:t>
      </w:r>
      <w:r w:rsidR="00D628DB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1C5B47">
        <w:rPr>
          <w:rFonts w:ascii="Times New Roman" w:eastAsia="Times New Roman" w:hAnsi="Times New Roman" w:cs="Times New Roman"/>
          <w:sz w:val="28"/>
          <w:szCs w:val="28"/>
        </w:rPr>
        <w:t>17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7F01C3" w:rsidRPr="00876AE5" w:rsidRDefault="007F01C3" w:rsidP="007F01C3">
      <w:pPr>
        <w:shd w:val="clear" w:color="auto" w:fill="FFFFFF"/>
        <w:spacing w:after="0" w:line="240" w:lineRule="atLeast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D2BC2">
        <w:rPr>
          <w:rFonts w:ascii="Times New Roman" w:eastAsia="Times New Roman" w:hAnsi="Times New Roman" w:cs="Times New Roman"/>
          <w:color w:val="000000"/>
          <w:sz w:val="28"/>
          <w:szCs w:val="28"/>
        </w:rPr>
        <w:t>к Главе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4874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4874E3"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F1010E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2024-55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2023г </w:t>
      </w:r>
      <w:r w:rsidR="00D628DB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1C5B47">
        <w:rPr>
          <w:rFonts w:ascii="Times New Roman" w:eastAsia="Times New Roman" w:hAnsi="Times New Roman" w:cs="Times New Roman"/>
          <w:sz w:val="28"/>
          <w:szCs w:val="28"/>
        </w:rPr>
        <w:t>65</w:t>
      </w:r>
      <w:r w:rsidRPr="005B06FF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</w:t>
      </w:r>
      <w:r w:rsidR="004124ED">
        <w:rPr>
          <w:rFonts w:ascii="Times New Roman" w:eastAsia="Times New Roman" w:hAnsi="Times New Roman" w:cs="Times New Roman"/>
          <w:color w:val="000000"/>
          <w:sz w:val="28"/>
          <w:szCs w:val="28"/>
        </w:rPr>
        <w:t>граждан</w:t>
      </w:r>
      <w:r w:rsidR="00E30E9E">
        <w:rPr>
          <w:rFonts w:ascii="Times New Roman" w:eastAsia="Times New Roman" w:hAnsi="Times New Roman" w:cs="Times New Roman"/>
          <w:color w:val="000000"/>
          <w:sz w:val="28"/>
          <w:szCs w:val="28"/>
        </w:rPr>
        <w:t>ин</w:t>
      </w:r>
      <w:r w:rsidR="00A9627F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AF3DD6">
        <w:rPr>
          <w:rFonts w:ascii="Times New Roman" w:eastAsia="Times New Roman" w:hAnsi="Times New Roman" w:cs="Times New Roman"/>
          <w:color w:val="000000"/>
          <w:sz w:val="28"/>
          <w:szCs w:val="28"/>
        </w:rPr>
        <w:t>, в том числе:</w:t>
      </w:r>
    </w:p>
    <w:p w:rsidR="00E52C83" w:rsidRDefault="007F01C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-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C5B4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53</w:t>
      </w:r>
      <w:r w:rsidR="009F29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- </w:t>
      </w:r>
      <w:r w:rsidRPr="00EC7D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</w:t>
      </w:r>
      <w:r w:rsidR="00E52C83">
        <w:rPr>
          <w:rFonts w:ascii="Times New Roman" w:eastAsia="Times New Roman" w:hAnsi="Times New Roman" w:cs="Times New Roman"/>
          <w:color w:val="000000"/>
          <w:sz w:val="28"/>
          <w:szCs w:val="28"/>
        </w:rPr>
        <w:t>нно (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2024-52</w:t>
      </w:r>
      <w:r w:rsidR="00D628D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2023г </w:t>
      </w:r>
      <w:r w:rsidR="00D628DB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1C5B47">
        <w:rPr>
          <w:rFonts w:ascii="Times New Roman" w:eastAsia="Times New Roman" w:hAnsi="Times New Roman" w:cs="Times New Roman"/>
          <w:sz w:val="28"/>
          <w:szCs w:val="28"/>
        </w:rPr>
        <w:t>54</w:t>
      </w:r>
      <w:r w:rsidRPr="00EC7DAF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E0A04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том числе на </w:t>
      </w:r>
      <w:r w:rsidR="00B41539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сайт –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>8</w:t>
      </w:r>
      <w:r w:rsidR="003F4E75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52C83" w:rsidRPr="00C90F9D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2024-15</w:t>
      </w:r>
      <w:r w:rsidR="001C5B4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март 2023г </w:t>
      </w:r>
      <w:r w:rsidR="001C5B47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1C5B47">
        <w:rPr>
          <w:rFonts w:ascii="Times New Roman" w:eastAsia="Times New Roman" w:hAnsi="Times New Roman" w:cs="Times New Roman"/>
          <w:sz w:val="28"/>
          <w:szCs w:val="28"/>
        </w:rPr>
        <w:t>14</w:t>
      </w:r>
      <w:r w:rsidRPr="00C90F9D">
        <w:rPr>
          <w:rFonts w:ascii="Times New Roman" w:eastAsia="Times New Roman" w:hAnsi="Times New Roman" w:cs="Times New Roman"/>
          <w:sz w:val="28"/>
          <w:szCs w:val="28"/>
        </w:rPr>
        <w:t>);</w:t>
      </w:r>
    </w:p>
    <w:p w:rsidR="007F01C3" w:rsidRPr="00E52C83" w:rsidRDefault="00E52C83" w:rsidP="00E52C83">
      <w:pPr>
        <w:shd w:val="clear" w:color="auto" w:fill="FFFFFF"/>
        <w:spacing w:after="100" w:afterAutospacing="1" w:line="180" w:lineRule="atLeast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  <w:r>
        <w:rPr>
          <w:rFonts w:ascii="Times New Roman" w:eastAsia="Times New Roman" w:hAnsi="Times New Roman" w:cs="Times New Roman"/>
          <w:color w:val="000000"/>
          <w:sz w:val="16"/>
          <w:szCs w:val="16"/>
        </w:rPr>
        <w:t xml:space="preserve">              </w:t>
      </w:r>
      <w:r w:rsidR="00E31BBC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C3297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A731C1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6</w:t>
      </w:r>
      <w:r w:rsidR="007F01C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-</w:t>
      </w:r>
      <w:r w:rsidR="007F01C3" w:rsidRPr="00AF3F3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A731C1">
        <w:rPr>
          <w:rFonts w:ascii="Times New Roman" w:eastAsia="Times New Roman" w:hAnsi="Times New Roman" w:cs="Times New Roman"/>
          <w:color w:val="000000"/>
          <w:sz w:val="28"/>
          <w:szCs w:val="28"/>
        </w:rPr>
        <w:t>лично (февраль 2024-3; март</w:t>
      </w:r>
      <w:r w:rsidR="00E34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E348E3" w:rsidRPr="004653E0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A731C1">
        <w:rPr>
          <w:rFonts w:ascii="Times New Roman" w:eastAsia="Times New Roman" w:hAnsi="Times New Roman" w:cs="Times New Roman"/>
          <w:sz w:val="28"/>
          <w:szCs w:val="28"/>
        </w:rPr>
        <w:t>11</w:t>
      </w:r>
      <w:r w:rsidR="007F01C3" w:rsidRPr="00AF3F3D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7F01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7F01C3" w:rsidRDefault="00171076" w:rsidP="00ED2E33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марте 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>2024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15 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человек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обратились письменно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общественную приемную Губернатора</w:t>
      </w:r>
      <w:r w:rsidR="000F418A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605E4B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Новосибирской 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области </w:t>
      </w:r>
      <w:r w:rsidR="00893186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4124ED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38</w:t>
      </w:r>
      <w:r w:rsidR="005E0A0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B41539">
        <w:rPr>
          <w:rFonts w:ascii="Times New Roman" w:eastAsia="Times New Roman" w:hAnsi="Times New Roman" w:cs="Times New Roman"/>
          <w:color w:val="000000"/>
          <w:sz w:val="28"/>
          <w:szCs w:val="28"/>
        </w:rPr>
        <w:t>челове</w:t>
      </w:r>
      <w:r w:rsidR="00986831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B443F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непосредственно </w:t>
      </w:r>
      <w:r w:rsidR="004874E3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администрацию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района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другие </w:t>
      </w:r>
      <w:r w:rsidR="00E16C1F"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органы государственной</w:t>
      </w:r>
      <w:r w:rsidR="003F4E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власти</w:t>
      </w:r>
      <w:r w:rsidR="00E21DE8" w:rsidRPr="001302C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E6D5E" w:rsidRPr="00EB33B7" w:rsidRDefault="00C33BEF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Наибольшее количество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874E3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письменных обращений,</w:t>
      </w:r>
      <w:r w:rsidR="00317594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поступивших в администрацию</w:t>
      </w:r>
      <w:r w:rsidR="00FD4DFA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Мошковского </w:t>
      </w:r>
      <w:r w:rsidR="007D75B2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 w:rsidR="005F4259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марте</w:t>
      </w:r>
      <w:r w:rsidR="00E36B7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9C7015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E77CC8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года были</w:t>
      </w:r>
      <w:r w:rsidR="00091C8F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23DC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411D46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</w:p>
    <w:p w:rsidR="008570DB" w:rsidRPr="00EB33B7" w:rsidRDefault="00DE6D5E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="008570DB" w:rsidRPr="00BA2E9F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экономики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19 обращений</w:t>
      </w:r>
      <w:r w:rsidR="005F5988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F0F0F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-22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1F0F0F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1F0F0F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2B7F09">
        <w:rPr>
          <w:rFonts w:ascii="Times New Roman" w:eastAsia="Times New Roman" w:hAnsi="Times New Roman" w:cs="Times New Roman"/>
          <w:sz w:val="28"/>
          <w:szCs w:val="28"/>
        </w:rPr>
        <w:t>18</w:t>
      </w:r>
      <w:r w:rsidR="008570DB" w:rsidRPr="00BA2E9F">
        <w:rPr>
          <w:rFonts w:ascii="Times New Roman" w:eastAsia="Times New Roman" w:hAnsi="Times New Roman" w:cs="Times New Roman"/>
          <w:sz w:val="28"/>
          <w:szCs w:val="28"/>
        </w:rPr>
        <w:t>)</w:t>
      </w:r>
      <w:r w:rsidR="008570DB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D2BC2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="00B269BD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36488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содержание </w:t>
      </w:r>
      <w:r w:rsidR="00860DB1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дорог, 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земельные вопросы, </w:t>
      </w:r>
      <w:r w:rsidR="0036488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водоснабжение и газификация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электроснабжение </w:t>
      </w:r>
      <w:r w:rsidR="00860DB1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поселений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>, транспортное обслуживание</w:t>
      </w:r>
      <w:r w:rsidR="00B269BD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30750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="00C81DCC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т.д.</w:t>
      </w:r>
      <w:r w:rsidR="008570DB" w:rsidRP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 w:rsidR="008570DB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4852CA" w:rsidRPr="00C1494C" w:rsidRDefault="008570DB" w:rsidP="00C3297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  <w:r w:rsidR="00DE6D5E" w:rsidRPr="00EB33B7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жилищно-коммунальной сферы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 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16</w:t>
      </w:r>
      <w:r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-18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171076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2B7F09">
        <w:rPr>
          <w:rFonts w:ascii="Times New Roman" w:eastAsia="Times New Roman" w:hAnsi="Times New Roman" w:cs="Times New Roman"/>
          <w:sz w:val="28"/>
          <w:szCs w:val="28"/>
        </w:rPr>
        <w:t>13</w:t>
      </w:r>
      <w:r w:rsidR="00DE6D5E" w:rsidRPr="00EB33B7">
        <w:rPr>
          <w:rFonts w:ascii="Times New Roman" w:eastAsia="Times New Roman" w:hAnsi="Times New Roman" w:cs="Times New Roman"/>
          <w:color w:val="000000"/>
          <w:sz w:val="28"/>
          <w:szCs w:val="28"/>
        </w:rPr>
        <w:t>) (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</w:t>
      </w:r>
      <w:r w:rsidR="00860DB1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>обеспечение</w:t>
      </w:r>
      <w:r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жильем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>, предоставление коммунальных услуг ненадлежащего качества, ремонт и содержание муниципального имущества, перебои в электроснабжении</w:t>
      </w:r>
      <w:r w:rsidR="00411F49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</w:t>
      </w:r>
      <w:r w:rsidR="00030750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т.д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DE6D5E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95DC3" w:rsidRPr="00B269BD" w:rsidRDefault="000E37EC" w:rsidP="005F23DC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Вопросы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социальной</w:t>
      </w:r>
      <w:r w:rsidR="00195DC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сферы 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12</w:t>
      </w:r>
      <w:r w:rsid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обращений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-7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171076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2B7F09">
        <w:rPr>
          <w:rFonts w:ascii="Times New Roman" w:eastAsia="Times New Roman" w:hAnsi="Times New Roman" w:cs="Times New Roman"/>
          <w:sz w:val="28"/>
          <w:szCs w:val="28"/>
        </w:rPr>
        <w:t>18</w:t>
      </w:r>
      <w:r w:rsidR="00C1494C" w:rsidRPr="00C1494C">
        <w:rPr>
          <w:rFonts w:ascii="Times New Roman" w:eastAsia="Times New Roman" w:hAnsi="Times New Roman" w:cs="Times New Roman"/>
          <w:sz w:val="28"/>
          <w:szCs w:val="28"/>
        </w:rPr>
        <w:t>) (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вопросы: опеки, 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просьбы об оказании фи</w:t>
      </w:r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="00860DB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ансовой помощи, вопросы образования и </w:t>
      </w:r>
      <w:proofErr w:type="gramStart"/>
      <w:r w:rsidR="0036488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т.д. </w:t>
      </w:r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proofErr w:type="gramEnd"/>
      <w:r w:rsidR="00030750" w:rsidRPr="0003075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F74380" w:rsidRPr="00C1494C" w:rsidRDefault="00D759D0" w:rsidP="00F743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Безопасности</w:t>
      </w:r>
      <w:r w:rsidR="00F74380"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и Законности – 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A62F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0BA0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="00707A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-3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171076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2B7F09">
        <w:rPr>
          <w:rFonts w:ascii="Times New Roman" w:eastAsia="Times New Roman" w:hAnsi="Times New Roman" w:cs="Times New Roman"/>
          <w:sz w:val="28"/>
          <w:szCs w:val="28"/>
        </w:rPr>
        <w:t>3</w:t>
      </w:r>
      <w:r w:rsidR="00F06CD5">
        <w:rPr>
          <w:rFonts w:ascii="Times New Roman" w:eastAsia="Times New Roman" w:hAnsi="Times New Roman" w:cs="Times New Roman"/>
          <w:sz w:val="28"/>
          <w:szCs w:val="28"/>
        </w:rPr>
        <w:t>)</w:t>
      </w:r>
      <w:r w:rsidR="00171076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860DB1">
        <w:rPr>
          <w:rFonts w:ascii="Times New Roman" w:eastAsia="Times New Roman" w:hAnsi="Times New Roman" w:cs="Times New Roman"/>
          <w:sz w:val="28"/>
          <w:szCs w:val="28"/>
        </w:rPr>
        <w:t xml:space="preserve">вопросы: </w:t>
      </w:r>
      <w:r w:rsidR="0036488C">
        <w:rPr>
          <w:rFonts w:ascii="Times New Roman" w:eastAsia="Times New Roman" w:hAnsi="Times New Roman" w:cs="Times New Roman"/>
          <w:sz w:val="28"/>
          <w:szCs w:val="28"/>
        </w:rPr>
        <w:t>конфликт на бытовой почве)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190094" w:rsidRPr="003F18F1" w:rsidRDefault="00190094" w:rsidP="00A63C80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Вопросы, относящиеся к относящиеся к теме: </w:t>
      </w:r>
      <w:r w:rsidRPr="00C1494C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Государство, Общество, Политика </w:t>
      </w:r>
      <w:r w:rsidR="005F23DC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>–</w:t>
      </w:r>
      <w:r w:rsidR="005B183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5</w:t>
      </w:r>
      <w:r w:rsidR="001122F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обращений</w:t>
      </w:r>
      <w:r w:rsidR="00FC64D3" w:rsidRPr="00C1494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11F49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2B7F09">
        <w:rPr>
          <w:rFonts w:ascii="Times New Roman" w:eastAsia="Times New Roman" w:hAnsi="Times New Roman" w:cs="Times New Roman"/>
          <w:color w:val="000000"/>
          <w:sz w:val="28"/>
          <w:szCs w:val="28"/>
        </w:rPr>
        <w:t>-2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171076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2B7F09">
        <w:rPr>
          <w:rFonts w:ascii="Times New Roman" w:eastAsia="Times New Roman" w:hAnsi="Times New Roman" w:cs="Times New Roman"/>
          <w:sz w:val="28"/>
          <w:szCs w:val="28"/>
        </w:rPr>
        <w:t>2</w:t>
      </w:r>
      <w:r w:rsidR="005E0A04" w:rsidRPr="00C1494C">
        <w:rPr>
          <w:rFonts w:ascii="Times New Roman" w:eastAsia="Times New Roman" w:hAnsi="Times New Roman" w:cs="Times New Roman"/>
          <w:sz w:val="28"/>
          <w:szCs w:val="28"/>
        </w:rPr>
        <w:t>)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 (вопрос</w:t>
      </w:r>
      <w:r w:rsidR="0036488C">
        <w:rPr>
          <w:rFonts w:ascii="Times New Roman" w:eastAsia="Times New Roman" w:hAnsi="Times New Roman" w:cs="Times New Roman"/>
          <w:sz w:val="28"/>
          <w:szCs w:val="28"/>
        </w:rPr>
        <w:t>ы:</w:t>
      </w:r>
      <w:r w:rsidR="0071172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60DB1">
        <w:rPr>
          <w:rFonts w:ascii="Times New Roman" w:eastAsia="Times New Roman" w:hAnsi="Times New Roman" w:cs="Times New Roman"/>
          <w:sz w:val="28"/>
          <w:szCs w:val="28"/>
        </w:rPr>
        <w:t>муниципальные контракты, благодарности, приватизация муниципального имущества и т.д.</w:t>
      </w:r>
      <w:r w:rsidR="00FC64D3" w:rsidRPr="00030750">
        <w:rPr>
          <w:rFonts w:ascii="Times New Roman" w:eastAsia="Times New Roman" w:hAnsi="Times New Roman" w:cs="Times New Roman"/>
          <w:sz w:val="28"/>
          <w:szCs w:val="28"/>
        </w:rPr>
        <w:t>)</w:t>
      </w:r>
      <w:r w:rsidR="00E16C1F" w:rsidRPr="00030750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74380" w:rsidRPr="00596B41" w:rsidRDefault="008477E2" w:rsidP="00463B28">
      <w:pPr>
        <w:suppressAutoHyphens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На справочный телефон администрации Мошковского </w:t>
      </w:r>
      <w:r w:rsidR="005F4259">
        <w:rPr>
          <w:rFonts w:ascii="Times New Roman" w:eastAsia="Times New Roman" w:hAnsi="Times New Roman" w:cs="Times New Roman"/>
          <w:sz w:val="28"/>
          <w:szCs w:val="28"/>
        </w:rPr>
        <w:t xml:space="preserve">района в 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 xml:space="preserve">феврале </w:t>
      </w:r>
      <w:r w:rsidR="00E36B75">
        <w:rPr>
          <w:rFonts w:ascii="Times New Roman" w:eastAsia="Times New Roman" w:hAnsi="Times New Roman" w:cs="Times New Roman"/>
          <w:sz w:val="28"/>
          <w:szCs w:val="28"/>
        </w:rPr>
        <w:t>2024</w:t>
      </w:r>
      <w:r w:rsidR="00A62F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D215C">
        <w:rPr>
          <w:rFonts w:ascii="Times New Roman" w:eastAsia="Times New Roman" w:hAnsi="Times New Roman" w:cs="Times New Roman"/>
          <w:sz w:val="28"/>
          <w:szCs w:val="28"/>
        </w:rPr>
        <w:t xml:space="preserve">года </w:t>
      </w:r>
      <w:r w:rsidR="0090420E">
        <w:rPr>
          <w:rFonts w:ascii="Times New Roman" w:eastAsia="Times New Roman" w:hAnsi="Times New Roman" w:cs="Times New Roman"/>
          <w:sz w:val="28"/>
          <w:szCs w:val="28"/>
        </w:rPr>
        <w:t>обратил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ись</w:t>
      </w:r>
      <w:r w:rsidR="00BE1699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BE17D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71076">
        <w:rPr>
          <w:rFonts w:ascii="Times New Roman" w:eastAsia="Times New Roman" w:hAnsi="Times New Roman" w:cs="Times New Roman"/>
          <w:sz w:val="28"/>
          <w:szCs w:val="28"/>
        </w:rPr>
        <w:t xml:space="preserve">3 </w:t>
      </w:r>
      <w:r>
        <w:rPr>
          <w:rFonts w:ascii="Times New Roman" w:eastAsia="Times New Roman" w:hAnsi="Times New Roman" w:cs="Times New Roman"/>
          <w:sz w:val="28"/>
          <w:szCs w:val="28"/>
        </w:rPr>
        <w:t>человек</w:t>
      </w:r>
      <w:r w:rsidR="00411F49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B252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F5988">
        <w:rPr>
          <w:rFonts w:ascii="Times New Roman" w:eastAsia="Times New Roman" w:hAnsi="Times New Roman" w:cs="Times New Roman"/>
          <w:sz w:val="28"/>
          <w:szCs w:val="28"/>
        </w:rPr>
        <w:t>(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февраль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2024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- 2</w:t>
      </w:r>
      <w:r w:rsidR="00171076">
        <w:rPr>
          <w:rFonts w:ascii="Times New Roman" w:eastAsia="Times New Roman" w:hAnsi="Times New Roman" w:cs="Times New Roman"/>
          <w:color w:val="000000"/>
          <w:sz w:val="28"/>
          <w:szCs w:val="28"/>
        </w:rPr>
        <w:t>; март</w:t>
      </w:r>
      <w:r w:rsidR="00171076" w:rsidRPr="00BA2E9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2023г </w:t>
      </w:r>
      <w:r w:rsidR="00171076" w:rsidRPr="00BA2E9F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171076">
        <w:rPr>
          <w:rFonts w:ascii="Times New Roman" w:eastAsia="Times New Roman" w:hAnsi="Times New Roman" w:cs="Times New Roman"/>
          <w:sz w:val="28"/>
          <w:szCs w:val="28"/>
        </w:rPr>
        <w:t>7</w:t>
      </w:r>
      <w:r w:rsidR="006200AA">
        <w:rPr>
          <w:rFonts w:ascii="Times New Roman" w:eastAsia="Times New Roman" w:hAnsi="Times New Roman" w:cs="Times New Roman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D4DFA" w:rsidRPr="000337D9" w:rsidRDefault="00FD4DFA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D75B2" w:rsidRDefault="007D75B2" w:rsidP="007D75B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A2E2E">
        <w:rPr>
          <w:rFonts w:ascii="Times New Roman" w:eastAsia="Times New Roman" w:hAnsi="Times New Roman" w:cs="Times New Roman"/>
          <w:color w:val="000000"/>
          <w:sz w:val="28"/>
          <w:szCs w:val="28"/>
        </w:rPr>
        <w:t>По всем письменным и устным обращениям к Главе района даны ответы с соблюдением сроков исполнения.</w:t>
      </w:r>
    </w:p>
    <w:p w:rsidR="000F7CE0" w:rsidRDefault="000F7CE0" w:rsidP="000F7CE0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A571F" w:rsidRDefault="007340AA" w:rsidP="003B507E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D609E"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 wp14:anchorId="50999E09" wp14:editId="30509BA8">
            <wp:extent cx="5959475" cy="3078480"/>
            <wp:effectExtent l="0" t="0" r="3175" b="76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7340AA" w:rsidRDefault="007340AA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74AAC" w:rsidRDefault="00474AAC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25A8" w:rsidRDefault="001425A8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640F9" w:rsidRDefault="00C640F9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9254F" w:rsidRDefault="0019254F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64D3" w:rsidRDefault="00FC64D3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3CCB" w:rsidRDefault="00B03CCB" w:rsidP="007D75B2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B6BE3" w:rsidRPr="00E1260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>Количество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 xml:space="preserve"> обращений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граждан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, поступивших </w:t>
      </w:r>
      <w:r w:rsidR="009C6E22" w:rsidRPr="00E12603">
        <w:rPr>
          <w:rFonts w:ascii="Times New Roman" w:hAnsi="Times New Roman" w:cs="Times New Roman"/>
          <w:b/>
          <w:sz w:val="24"/>
          <w:szCs w:val="24"/>
        </w:rPr>
        <w:t>на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 xml:space="preserve"> личном </w:t>
      </w:r>
      <w:r w:rsidR="000F7CE0" w:rsidRPr="00E12603">
        <w:rPr>
          <w:rFonts w:ascii="Times New Roman" w:hAnsi="Times New Roman" w:cs="Times New Roman"/>
          <w:b/>
          <w:sz w:val="24"/>
          <w:szCs w:val="24"/>
        </w:rPr>
        <w:t>прием</w:t>
      </w:r>
      <w:r w:rsidR="004B6BE3" w:rsidRPr="00E12603">
        <w:rPr>
          <w:rFonts w:ascii="Times New Roman" w:hAnsi="Times New Roman" w:cs="Times New Roman"/>
          <w:b/>
          <w:sz w:val="24"/>
          <w:szCs w:val="24"/>
        </w:rPr>
        <w:t>е</w:t>
      </w:r>
      <w:r w:rsidR="009C6E22">
        <w:rPr>
          <w:rFonts w:ascii="Times New Roman" w:hAnsi="Times New Roman" w:cs="Times New Roman"/>
          <w:b/>
          <w:sz w:val="24"/>
          <w:szCs w:val="24"/>
        </w:rPr>
        <w:t xml:space="preserve"> Главы района</w:t>
      </w:r>
    </w:p>
    <w:p w:rsidR="007D75B2" w:rsidRPr="00E12603" w:rsidRDefault="000F7CE0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 и </w:t>
      </w:r>
      <w:r w:rsidR="00740174">
        <w:rPr>
          <w:rFonts w:ascii="Times New Roman" w:hAnsi="Times New Roman" w:cs="Times New Roman"/>
          <w:b/>
          <w:sz w:val="24"/>
          <w:szCs w:val="24"/>
        </w:rPr>
        <w:t>письменно</w:t>
      </w:r>
      <w:r w:rsidRPr="00E12603">
        <w:rPr>
          <w:rFonts w:ascii="Times New Roman" w:hAnsi="Times New Roman" w:cs="Times New Roman"/>
          <w:b/>
          <w:sz w:val="24"/>
          <w:szCs w:val="24"/>
        </w:rPr>
        <w:t xml:space="preserve"> в администрацию Мошковского </w:t>
      </w:r>
      <w:r w:rsidR="00BE1699" w:rsidRPr="00E12603">
        <w:rPr>
          <w:rFonts w:ascii="Times New Roman" w:hAnsi="Times New Roman" w:cs="Times New Roman"/>
          <w:b/>
          <w:sz w:val="24"/>
          <w:szCs w:val="24"/>
        </w:rPr>
        <w:t>района по</w:t>
      </w:r>
      <w:r w:rsidR="007D75B2" w:rsidRPr="00E12603">
        <w:rPr>
          <w:rFonts w:ascii="Times New Roman" w:hAnsi="Times New Roman" w:cs="Times New Roman"/>
          <w:b/>
          <w:sz w:val="24"/>
          <w:szCs w:val="24"/>
        </w:rPr>
        <w:t xml:space="preserve"> блокам</w:t>
      </w:r>
    </w:p>
    <w:p w:rsidR="007D75B2" w:rsidRPr="004B6BE3" w:rsidRDefault="007D75B2" w:rsidP="00921A16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12603">
        <w:rPr>
          <w:rFonts w:ascii="Times New Roman" w:hAnsi="Times New Roman" w:cs="Times New Roman"/>
          <w:b/>
          <w:sz w:val="24"/>
          <w:szCs w:val="24"/>
        </w:rPr>
        <w:t xml:space="preserve">типового общероссийского тематического классификатора </w:t>
      </w:r>
      <w:r w:rsidR="00035DAE">
        <w:rPr>
          <w:rFonts w:ascii="Times New Roman" w:hAnsi="Times New Roman" w:cs="Times New Roman"/>
          <w:b/>
          <w:sz w:val="24"/>
          <w:szCs w:val="24"/>
          <w:u w:val="single"/>
        </w:rPr>
        <w:t xml:space="preserve">за март </w:t>
      </w:r>
      <w:r w:rsidR="00E36B75">
        <w:rPr>
          <w:rFonts w:ascii="Times New Roman" w:hAnsi="Times New Roman" w:cs="Times New Roman"/>
          <w:b/>
          <w:sz w:val="24"/>
          <w:szCs w:val="24"/>
          <w:u w:val="single"/>
        </w:rPr>
        <w:t>2024</w:t>
      </w:r>
      <w:r w:rsidR="009C6E22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E12603">
        <w:rPr>
          <w:rFonts w:ascii="Times New Roman" w:hAnsi="Times New Roman" w:cs="Times New Roman"/>
          <w:b/>
          <w:sz w:val="24"/>
          <w:szCs w:val="24"/>
          <w:u w:val="single"/>
        </w:rPr>
        <w:t>года</w:t>
      </w:r>
    </w:p>
    <w:p w:rsidR="007D75B2" w:rsidRPr="004B6BE3" w:rsidRDefault="007D75B2" w:rsidP="007D75B2">
      <w:pPr>
        <w:shd w:val="clear" w:color="auto" w:fill="FFFFFF"/>
        <w:spacing w:before="100" w:beforeAutospacing="1" w:after="100" w:afterAutospacing="1" w:line="240" w:lineRule="atLeast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8"/>
        <w:gridCol w:w="6147"/>
        <w:gridCol w:w="1552"/>
        <w:gridCol w:w="1088"/>
      </w:tblGrid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Тематика</w:t>
            </w:r>
          </w:p>
        </w:tc>
        <w:tc>
          <w:tcPr>
            <w:tcW w:w="1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Количество обращений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  <w:r w:rsidRPr="00D808AB">
              <w:rPr>
                <w:rFonts w:ascii="Times New Roman" w:hAnsi="Times New Roman" w:cs="Times New Roman"/>
                <w:b/>
              </w:rPr>
              <w:t>% состав</w:t>
            </w: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Государство, общество, политика</w:t>
            </w: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099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Конституционный строй</w:t>
            </w:r>
          </w:p>
        </w:tc>
        <w:tc>
          <w:tcPr>
            <w:tcW w:w="1560" w:type="dxa"/>
          </w:tcPr>
          <w:p w:rsidR="007D75B2" w:rsidRPr="00D808AB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 w:rsidRPr="00D808A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D808AB" w:rsidRDefault="00510E2A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Основ</w:t>
            </w:r>
            <w:r w:rsidR="007D75B2" w:rsidRPr="00D808AB">
              <w:rPr>
                <w:rFonts w:ascii="Times New Roman" w:hAnsi="Times New Roman" w:cs="Times New Roman"/>
              </w:rPr>
              <w:t>ы государственного управления</w:t>
            </w:r>
          </w:p>
        </w:tc>
        <w:tc>
          <w:tcPr>
            <w:tcW w:w="1560" w:type="dxa"/>
          </w:tcPr>
          <w:p w:rsidR="007D75B2" w:rsidRPr="00D808AB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Гражданское право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both"/>
              <w:rPr>
                <w:rFonts w:ascii="Times New Roman" w:hAnsi="Times New Roman" w:cs="Times New Roman"/>
              </w:rPr>
            </w:pPr>
            <w:r w:rsidRPr="00EF6999">
              <w:rPr>
                <w:rFonts w:ascii="Times New Roman" w:hAnsi="Times New Roman" w:cs="Times New Roman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Социальная сфера</w:t>
            </w:r>
          </w:p>
        </w:tc>
        <w:tc>
          <w:tcPr>
            <w:tcW w:w="1560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099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Семья </w:t>
            </w:r>
          </w:p>
        </w:tc>
        <w:tc>
          <w:tcPr>
            <w:tcW w:w="1560" w:type="dxa"/>
          </w:tcPr>
          <w:p w:rsidR="007D75B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 и занятость населения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Социальное обеспечение, социальное страхование</w:t>
            </w:r>
          </w:p>
        </w:tc>
        <w:tc>
          <w:tcPr>
            <w:tcW w:w="1560" w:type="dxa"/>
          </w:tcPr>
          <w:p w:rsidR="007D75B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Образование, наука, культура</w:t>
            </w:r>
          </w:p>
        </w:tc>
        <w:tc>
          <w:tcPr>
            <w:tcW w:w="1560" w:type="dxa"/>
          </w:tcPr>
          <w:p w:rsidR="007D75B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5B1837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Здравоохранение,</w:t>
            </w:r>
            <w:r w:rsidR="005B18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физическая культура и спорт. Туризм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Экономика</w:t>
            </w:r>
          </w:p>
        </w:tc>
        <w:tc>
          <w:tcPr>
            <w:tcW w:w="1560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1099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Финансы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Хозяйственная деятельность</w:t>
            </w:r>
          </w:p>
        </w:tc>
        <w:tc>
          <w:tcPr>
            <w:tcW w:w="1560" w:type="dxa"/>
          </w:tcPr>
          <w:p w:rsidR="007D75B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Природные ресурсы и </w:t>
            </w:r>
            <w:proofErr w:type="gramStart"/>
            <w:r>
              <w:rPr>
                <w:rFonts w:ascii="Times New Roman" w:hAnsi="Times New Roman" w:cs="Times New Roman"/>
              </w:rPr>
              <w:t>охрана  окружающей</w:t>
            </w:r>
            <w:proofErr w:type="gramEnd"/>
            <w:r>
              <w:rPr>
                <w:rFonts w:ascii="Times New Roman" w:hAnsi="Times New Roman" w:cs="Times New Roman"/>
              </w:rPr>
              <w:t xml:space="preserve"> среды</w:t>
            </w:r>
          </w:p>
        </w:tc>
        <w:tc>
          <w:tcPr>
            <w:tcW w:w="1560" w:type="dxa"/>
          </w:tcPr>
          <w:p w:rsidR="007D75B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9" w:type="dxa"/>
          </w:tcPr>
          <w:p w:rsidR="007D75B2" w:rsidRPr="00D808AB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579EE" w:rsidRPr="00D808AB" w:rsidTr="00C93FEF">
        <w:tc>
          <w:tcPr>
            <w:tcW w:w="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Информация и информатизация</w:t>
            </w:r>
          </w:p>
        </w:tc>
        <w:tc>
          <w:tcPr>
            <w:tcW w:w="1560" w:type="dxa"/>
          </w:tcPr>
          <w:p w:rsidR="003579EE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3579EE" w:rsidRPr="00D808AB" w:rsidRDefault="003579E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Оборона, безопасность, законность</w:t>
            </w:r>
          </w:p>
        </w:tc>
        <w:tc>
          <w:tcPr>
            <w:tcW w:w="1560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99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>Безопасность и охрана правопорядка</w:t>
            </w:r>
          </w:p>
        </w:tc>
        <w:tc>
          <w:tcPr>
            <w:tcW w:w="1560" w:type="dxa"/>
          </w:tcPr>
          <w:p w:rsidR="007D75B2" w:rsidRPr="00BF1A6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Прокуратура. Органы юстиции. Нотариат.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81C18" w:rsidRPr="00D808AB" w:rsidTr="00C93FEF">
        <w:tc>
          <w:tcPr>
            <w:tcW w:w="560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C81C18" w:rsidRDefault="00C81C18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Оборона </w:t>
            </w:r>
          </w:p>
        </w:tc>
        <w:tc>
          <w:tcPr>
            <w:tcW w:w="1560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C81C18" w:rsidRPr="00BF1A6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C81C18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Правосудие 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C93FEF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Жилищно-коммунальная сфера</w:t>
            </w:r>
          </w:p>
        </w:tc>
        <w:tc>
          <w:tcPr>
            <w:tcW w:w="1560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099" w:type="dxa"/>
          </w:tcPr>
          <w:p w:rsidR="007D75B2" w:rsidRPr="001A2450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BF1A62">
              <w:rPr>
                <w:rFonts w:ascii="Times New Roman" w:hAnsi="Times New Roman" w:cs="Times New Roman"/>
              </w:rPr>
              <w:t xml:space="preserve">Общие </w:t>
            </w:r>
            <w:r>
              <w:rPr>
                <w:rFonts w:ascii="Times New Roman" w:hAnsi="Times New Roman" w:cs="Times New Roman"/>
              </w:rPr>
              <w:t>положения жилищного законодательства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352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Жилищный фонд</w:t>
            </w:r>
          </w:p>
        </w:tc>
        <w:tc>
          <w:tcPr>
            <w:tcW w:w="1560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Обеспечение граждан жилищем, пользование жилищным фондом, социальные гарантии в жилищной сфере</w:t>
            </w:r>
          </w:p>
        </w:tc>
        <w:tc>
          <w:tcPr>
            <w:tcW w:w="1560" w:type="dxa"/>
          </w:tcPr>
          <w:p w:rsidR="007D75B2" w:rsidRPr="00BF1A6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Коммунальное хозяйство</w:t>
            </w:r>
          </w:p>
        </w:tc>
        <w:tc>
          <w:tcPr>
            <w:tcW w:w="1560" w:type="dxa"/>
          </w:tcPr>
          <w:p w:rsidR="007D75B2" w:rsidRDefault="00035DAE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Оплата строительства, содержания и ремонта жилья</w:t>
            </w:r>
          </w:p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(кредиты, компенсации, субсидии, льготы)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Разрешение жилищных споров. Ответственность за нарушение жилищного законодательства.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D808AB" w:rsidTr="00C93FEF">
        <w:tc>
          <w:tcPr>
            <w:tcW w:w="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 w:rsidRPr="004457D4">
              <w:rPr>
                <w:rFonts w:ascii="Times New Roman" w:hAnsi="Times New Roman" w:cs="Times New Roman"/>
              </w:rPr>
              <w:t>Нежилые помещения. Административные здания (в жилищном фонде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60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7D75B2" w:rsidRPr="00BF1A62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03CCB" w:rsidRPr="00D808AB" w:rsidTr="00C93FEF">
        <w:tc>
          <w:tcPr>
            <w:tcW w:w="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352" w:type="dxa"/>
          </w:tcPr>
          <w:p w:rsidR="00B03CCB" w:rsidRPr="004457D4" w:rsidRDefault="00B03CCB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Риэлтерская деятельность (в жилищном фонде)</w:t>
            </w:r>
          </w:p>
        </w:tc>
        <w:tc>
          <w:tcPr>
            <w:tcW w:w="1560" w:type="dxa"/>
          </w:tcPr>
          <w:p w:rsidR="00B03CCB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03CCB" w:rsidRPr="00BF1A62" w:rsidRDefault="00B03CCB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37994" w:rsidRPr="00D808AB" w:rsidTr="00C93FEF">
        <w:tc>
          <w:tcPr>
            <w:tcW w:w="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352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Дачное хозяйство</w:t>
            </w:r>
          </w:p>
        </w:tc>
        <w:tc>
          <w:tcPr>
            <w:tcW w:w="1560" w:type="dxa"/>
          </w:tcPr>
          <w:p w:rsidR="00B37994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9" w:type="dxa"/>
          </w:tcPr>
          <w:p w:rsidR="00B37994" w:rsidRPr="00BF1A62" w:rsidRDefault="00B37994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7D75B2" w:rsidRPr="001A2450" w:rsidTr="00921A16">
        <w:tc>
          <w:tcPr>
            <w:tcW w:w="560" w:type="dxa"/>
          </w:tcPr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2" w:type="dxa"/>
          </w:tcPr>
          <w:p w:rsidR="007D75B2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D75B2" w:rsidRPr="001A2450" w:rsidRDefault="007D75B2" w:rsidP="007D75B2">
            <w:pPr>
              <w:spacing w:before="100" w:beforeAutospacing="1" w:after="100" w:afterAutospacing="1" w:line="24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450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1560" w:type="dxa"/>
            <w:vAlign w:val="center"/>
          </w:tcPr>
          <w:p w:rsidR="00921A16" w:rsidRPr="001A2450" w:rsidRDefault="00035DAE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59</w:t>
            </w:r>
          </w:p>
        </w:tc>
        <w:tc>
          <w:tcPr>
            <w:tcW w:w="1099" w:type="dxa"/>
            <w:vAlign w:val="center"/>
          </w:tcPr>
          <w:p w:rsidR="00921A16" w:rsidRPr="001A2450" w:rsidRDefault="00035DAE" w:rsidP="00921A16">
            <w:pPr>
              <w:spacing w:before="100" w:beforeAutospacing="1" w:after="100" w:afterAutospacing="1" w:line="240" w:lineRule="atLeast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</w:tr>
    </w:tbl>
    <w:p w:rsidR="007D75B2" w:rsidRDefault="007D75B2" w:rsidP="00C33BEF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7D7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E33"/>
    <w:rsid w:val="00012C07"/>
    <w:rsid w:val="00030750"/>
    <w:rsid w:val="000337D9"/>
    <w:rsid w:val="0003483D"/>
    <w:rsid w:val="00035DAE"/>
    <w:rsid w:val="00040095"/>
    <w:rsid w:val="00041DCF"/>
    <w:rsid w:val="00063DE3"/>
    <w:rsid w:val="000648C5"/>
    <w:rsid w:val="00067A74"/>
    <w:rsid w:val="000877AD"/>
    <w:rsid w:val="00091C8F"/>
    <w:rsid w:val="000961C6"/>
    <w:rsid w:val="000A34C2"/>
    <w:rsid w:val="000A6E03"/>
    <w:rsid w:val="000B6D45"/>
    <w:rsid w:val="000C3487"/>
    <w:rsid w:val="000D215C"/>
    <w:rsid w:val="000E08DC"/>
    <w:rsid w:val="000E13D1"/>
    <w:rsid w:val="000E3753"/>
    <w:rsid w:val="000E37EC"/>
    <w:rsid w:val="000F418A"/>
    <w:rsid w:val="000F7CE0"/>
    <w:rsid w:val="001001E2"/>
    <w:rsid w:val="001122FE"/>
    <w:rsid w:val="001302C4"/>
    <w:rsid w:val="001359F9"/>
    <w:rsid w:val="001425A8"/>
    <w:rsid w:val="00142DD4"/>
    <w:rsid w:val="00145C32"/>
    <w:rsid w:val="00145E39"/>
    <w:rsid w:val="00147A7A"/>
    <w:rsid w:val="001603A4"/>
    <w:rsid w:val="00162E63"/>
    <w:rsid w:val="00171076"/>
    <w:rsid w:val="00180796"/>
    <w:rsid w:val="0018161E"/>
    <w:rsid w:val="0018218A"/>
    <w:rsid w:val="00190094"/>
    <w:rsid w:val="0019254F"/>
    <w:rsid w:val="00195DC3"/>
    <w:rsid w:val="001975EC"/>
    <w:rsid w:val="001A03B4"/>
    <w:rsid w:val="001A0DA1"/>
    <w:rsid w:val="001B4883"/>
    <w:rsid w:val="001C13A7"/>
    <w:rsid w:val="001C5B47"/>
    <w:rsid w:val="001F0F0F"/>
    <w:rsid w:val="001F20AD"/>
    <w:rsid w:val="001F7025"/>
    <w:rsid w:val="001F7B6C"/>
    <w:rsid w:val="001F7CE5"/>
    <w:rsid w:val="00200A90"/>
    <w:rsid w:val="00203E22"/>
    <w:rsid w:val="002470EE"/>
    <w:rsid w:val="00260686"/>
    <w:rsid w:val="002618A8"/>
    <w:rsid w:val="002719ED"/>
    <w:rsid w:val="0029437D"/>
    <w:rsid w:val="002A0B33"/>
    <w:rsid w:val="002A3A4C"/>
    <w:rsid w:val="002B7F09"/>
    <w:rsid w:val="002C393A"/>
    <w:rsid w:val="002D04B3"/>
    <w:rsid w:val="002D5007"/>
    <w:rsid w:val="00300564"/>
    <w:rsid w:val="003042DB"/>
    <w:rsid w:val="00312EA0"/>
    <w:rsid w:val="00317594"/>
    <w:rsid w:val="00321F5C"/>
    <w:rsid w:val="0032474C"/>
    <w:rsid w:val="00330527"/>
    <w:rsid w:val="003329D1"/>
    <w:rsid w:val="00343625"/>
    <w:rsid w:val="003579EE"/>
    <w:rsid w:val="00363010"/>
    <w:rsid w:val="0036488C"/>
    <w:rsid w:val="0037026A"/>
    <w:rsid w:val="00370B85"/>
    <w:rsid w:val="003713AC"/>
    <w:rsid w:val="00373FCD"/>
    <w:rsid w:val="0038694A"/>
    <w:rsid w:val="00387A90"/>
    <w:rsid w:val="00390ED9"/>
    <w:rsid w:val="003A571F"/>
    <w:rsid w:val="003B1B51"/>
    <w:rsid w:val="003B417B"/>
    <w:rsid w:val="003B507E"/>
    <w:rsid w:val="003C35E9"/>
    <w:rsid w:val="003D0FCE"/>
    <w:rsid w:val="003D13B1"/>
    <w:rsid w:val="003D7AE7"/>
    <w:rsid w:val="003E6E11"/>
    <w:rsid w:val="003F1255"/>
    <w:rsid w:val="003F18F1"/>
    <w:rsid w:val="003F4E75"/>
    <w:rsid w:val="00411D46"/>
    <w:rsid w:val="00411F49"/>
    <w:rsid w:val="004124ED"/>
    <w:rsid w:val="00424AB1"/>
    <w:rsid w:val="0043010C"/>
    <w:rsid w:val="004319CF"/>
    <w:rsid w:val="0043476B"/>
    <w:rsid w:val="0043561C"/>
    <w:rsid w:val="0043608D"/>
    <w:rsid w:val="00440AEE"/>
    <w:rsid w:val="00445FB2"/>
    <w:rsid w:val="00462C69"/>
    <w:rsid w:val="00463B28"/>
    <w:rsid w:val="004653E0"/>
    <w:rsid w:val="0046772D"/>
    <w:rsid w:val="00470752"/>
    <w:rsid w:val="00474AAC"/>
    <w:rsid w:val="004852CA"/>
    <w:rsid w:val="00485939"/>
    <w:rsid w:val="004874E3"/>
    <w:rsid w:val="00496EB7"/>
    <w:rsid w:val="004A7163"/>
    <w:rsid w:val="004B3361"/>
    <w:rsid w:val="004B6BE3"/>
    <w:rsid w:val="004B7754"/>
    <w:rsid w:val="004C2821"/>
    <w:rsid w:val="004C55EB"/>
    <w:rsid w:val="004D3845"/>
    <w:rsid w:val="004E10E2"/>
    <w:rsid w:val="004E508C"/>
    <w:rsid w:val="004E52C8"/>
    <w:rsid w:val="004E567E"/>
    <w:rsid w:val="004F3DEB"/>
    <w:rsid w:val="00510E2A"/>
    <w:rsid w:val="00514546"/>
    <w:rsid w:val="00515055"/>
    <w:rsid w:val="00521FF2"/>
    <w:rsid w:val="005228F3"/>
    <w:rsid w:val="00545712"/>
    <w:rsid w:val="0054673A"/>
    <w:rsid w:val="005603F5"/>
    <w:rsid w:val="00564F4C"/>
    <w:rsid w:val="005742C4"/>
    <w:rsid w:val="00582F0C"/>
    <w:rsid w:val="005846D5"/>
    <w:rsid w:val="005932ED"/>
    <w:rsid w:val="00596B41"/>
    <w:rsid w:val="00596F18"/>
    <w:rsid w:val="005A5FB1"/>
    <w:rsid w:val="005A6325"/>
    <w:rsid w:val="005B1837"/>
    <w:rsid w:val="005B2181"/>
    <w:rsid w:val="005C0D98"/>
    <w:rsid w:val="005E0A04"/>
    <w:rsid w:val="005E36E6"/>
    <w:rsid w:val="005E4B26"/>
    <w:rsid w:val="005E5E84"/>
    <w:rsid w:val="005F0BA0"/>
    <w:rsid w:val="005F23DC"/>
    <w:rsid w:val="005F4259"/>
    <w:rsid w:val="005F5988"/>
    <w:rsid w:val="00605CD3"/>
    <w:rsid w:val="00605E4B"/>
    <w:rsid w:val="00605EBE"/>
    <w:rsid w:val="006200AA"/>
    <w:rsid w:val="0062641B"/>
    <w:rsid w:val="00627270"/>
    <w:rsid w:val="006329C9"/>
    <w:rsid w:val="006373DC"/>
    <w:rsid w:val="00641BB1"/>
    <w:rsid w:val="00666B36"/>
    <w:rsid w:val="006717E6"/>
    <w:rsid w:val="006731A0"/>
    <w:rsid w:val="00674C76"/>
    <w:rsid w:val="00687CD6"/>
    <w:rsid w:val="00692F67"/>
    <w:rsid w:val="006B052B"/>
    <w:rsid w:val="006B2652"/>
    <w:rsid w:val="006B2EFC"/>
    <w:rsid w:val="006C1671"/>
    <w:rsid w:val="006C7F21"/>
    <w:rsid w:val="006D015C"/>
    <w:rsid w:val="006E31FB"/>
    <w:rsid w:val="006E7B4C"/>
    <w:rsid w:val="006F17A8"/>
    <w:rsid w:val="007038A2"/>
    <w:rsid w:val="00707ACA"/>
    <w:rsid w:val="0071172D"/>
    <w:rsid w:val="00713AD6"/>
    <w:rsid w:val="00717A6C"/>
    <w:rsid w:val="00734069"/>
    <w:rsid w:val="007340AA"/>
    <w:rsid w:val="00740174"/>
    <w:rsid w:val="00743104"/>
    <w:rsid w:val="00755B6F"/>
    <w:rsid w:val="007613AF"/>
    <w:rsid w:val="0076629D"/>
    <w:rsid w:val="00766982"/>
    <w:rsid w:val="007805F0"/>
    <w:rsid w:val="0078084C"/>
    <w:rsid w:val="00780D8E"/>
    <w:rsid w:val="00791DF8"/>
    <w:rsid w:val="007A0FD7"/>
    <w:rsid w:val="007A1D98"/>
    <w:rsid w:val="007B071E"/>
    <w:rsid w:val="007B2079"/>
    <w:rsid w:val="007B2527"/>
    <w:rsid w:val="007B568C"/>
    <w:rsid w:val="007B7B40"/>
    <w:rsid w:val="007D080E"/>
    <w:rsid w:val="007D75B2"/>
    <w:rsid w:val="007E0DB9"/>
    <w:rsid w:val="007E7C28"/>
    <w:rsid w:val="007F01C3"/>
    <w:rsid w:val="007F0EC7"/>
    <w:rsid w:val="007F7721"/>
    <w:rsid w:val="008171E2"/>
    <w:rsid w:val="00825A68"/>
    <w:rsid w:val="008273A0"/>
    <w:rsid w:val="00846330"/>
    <w:rsid w:val="008477E2"/>
    <w:rsid w:val="00856794"/>
    <w:rsid w:val="008570DB"/>
    <w:rsid w:val="00857E06"/>
    <w:rsid w:val="00860DB1"/>
    <w:rsid w:val="00862347"/>
    <w:rsid w:val="00863530"/>
    <w:rsid w:val="00881619"/>
    <w:rsid w:val="00893186"/>
    <w:rsid w:val="0089509F"/>
    <w:rsid w:val="008A2E2E"/>
    <w:rsid w:val="008A5E3A"/>
    <w:rsid w:val="008B7F67"/>
    <w:rsid w:val="008C3001"/>
    <w:rsid w:val="008D7369"/>
    <w:rsid w:val="008F0656"/>
    <w:rsid w:val="008F2C17"/>
    <w:rsid w:val="00900B6F"/>
    <w:rsid w:val="00901473"/>
    <w:rsid w:val="0090420E"/>
    <w:rsid w:val="00915A24"/>
    <w:rsid w:val="00921A16"/>
    <w:rsid w:val="00923A00"/>
    <w:rsid w:val="00930949"/>
    <w:rsid w:val="00941FEA"/>
    <w:rsid w:val="009577E3"/>
    <w:rsid w:val="00962807"/>
    <w:rsid w:val="00962E65"/>
    <w:rsid w:val="00971283"/>
    <w:rsid w:val="00977E42"/>
    <w:rsid w:val="009833B2"/>
    <w:rsid w:val="00986831"/>
    <w:rsid w:val="00992E4F"/>
    <w:rsid w:val="009B2435"/>
    <w:rsid w:val="009B66EC"/>
    <w:rsid w:val="009C6E22"/>
    <w:rsid w:val="009C7015"/>
    <w:rsid w:val="009D1B0F"/>
    <w:rsid w:val="009D588B"/>
    <w:rsid w:val="009E3DAF"/>
    <w:rsid w:val="009E630E"/>
    <w:rsid w:val="009E77E7"/>
    <w:rsid w:val="009F29B9"/>
    <w:rsid w:val="00A00A5B"/>
    <w:rsid w:val="00A04570"/>
    <w:rsid w:val="00A059C2"/>
    <w:rsid w:val="00A07088"/>
    <w:rsid w:val="00A07205"/>
    <w:rsid w:val="00A11326"/>
    <w:rsid w:val="00A223D7"/>
    <w:rsid w:val="00A24808"/>
    <w:rsid w:val="00A24DE2"/>
    <w:rsid w:val="00A5166F"/>
    <w:rsid w:val="00A52E4A"/>
    <w:rsid w:val="00A5301F"/>
    <w:rsid w:val="00A5422B"/>
    <w:rsid w:val="00A62FFE"/>
    <w:rsid w:val="00A63C80"/>
    <w:rsid w:val="00A67A10"/>
    <w:rsid w:val="00A67B55"/>
    <w:rsid w:val="00A731C1"/>
    <w:rsid w:val="00A86AFB"/>
    <w:rsid w:val="00A936D2"/>
    <w:rsid w:val="00A9627F"/>
    <w:rsid w:val="00AA7FC2"/>
    <w:rsid w:val="00AB5283"/>
    <w:rsid w:val="00AB7152"/>
    <w:rsid w:val="00AB76AC"/>
    <w:rsid w:val="00AC0F95"/>
    <w:rsid w:val="00AC6B46"/>
    <w:rsid w:val="00AD0AB4"/>
    <w:rsid w:val="00AD2995"/>
    <w:rsid w:val="00AE0D62"/>
    <w:rsid w:val="00AE6425"/>
    <w:rsid w:val="00AF49FD"/>
    <w:rsid w:val="00B026AE"/>
    <w:rsid w:val="00B02EE3"/>
    <w:rsid w:val="00B03565"/>
    <w:rsid w:val="00B03CCB"/>
    <w:rsid w:val="00B269BD"/>
    <w:rsid w:val="00B37994"/>
    <w:rsid w:val="00B41539"/>
    <w:rsid w:val="00B443F0"/>
    <w:rsid w:val="00B44C69"/>
    <w:rsid w:val="00B52AFB"/>
    <w:rsid w:val="00B617DB"/>
    <w:rsid w:val="00B64ABD"/>
    <w:rsid w:val="00B90123"/>
    <w:rsid w:val="00BA135C"/>
    <w:rsid w:val="00BA2E9F"/>
    <w:rsid w:val="00BB0EE4"/>
    <w:rsid w:val="00BB2B04"/>
    <w:rsid w:val="00BB2C4A"/>
    <w:rsid w:val="00BC406C"/>
    <w:rsid w:val="00BC6215"/>
    <w:rsid w:val="00BE1699"/>
    <w:rsid w:val="00BE17D4"/>
    <w:rsid w:val="00BF67CC"/>
    <w:rsid w:val="00C016FD"/>
    <w:rsid w:val="00C05119"/>
    <w:rsid w:val="00C1494C"/>
    <w:rsid w:val="00C26A5A"/>
    <w:rsid w:val="00C30A22"/>
    <w:rsid w:val="00C32970"/>
    <w:rsid w:val="00C33BEF"/>
    <w:rsid w:val="00C465E2"/>
    <w:rsid w:val="00C550A1"/>
    <w:rsid w:val="00C57818"/>
    <w:rsid w:val="00C628BA"/>
    <w:rsid w:val="00C63C6B"/>
    <w:rsid w:val="00C640F9"/>
    <w:rsid w:val="00C64CB0"/>
    <w:rsid w:val="00C80A57"/>
    <w:rsid w:val="00C81C18"/>
    <w:rsid w:val="00C81DCC"/>
    <w:rsid w:val="00C8626C"/>
    <w:rsid w:val="00C8635E"/>
    <w:rsid w:val="00C86F58"/>
    <w:rsid w:val="00C90F9D"/>
    <w:rsid w:val="00C91E0F"/>
    <w:rsid w:val="00C92384"/>
    <w:rsid w:val="00C92D41"/>
    <w:rsid w:val="00CA2D3D"/>
    <w:rsid w:val="00CA3D73"/>
    <w:rsid w:val="00CA56E5"/>
    <w:rsid w:val="00CB0B70"/>
    <w:rsid w:val="00CB4DFA"/>
    <w:rsid w:val="00CB5C55"/>
    <w:rsid w:val="00CC28E4"/>
    <w:rsid w:val="00CC3A65"/>
    <w:rsid w:val="00CC7D37"/>
    <w:rsid w:val="00CE3AB1"/>
    <w:rsid w:val="00CF72B6"/>
    <w:rsid w:val="00D16D1B"/>
    <w:rsid w:val="00D20A7C"/>
    <w:rsid w:val="00D210C9"/>
    <w:rsid w:val="00D24D41"/>
    <w:rsid w:val="00D25A88"/>
    <w:rsid w:val="00D51C29"/>
    <w:rsid w:val="00D57038"/>
    <w:rsid w:val="00D628DB"/>
    <w:rsid w:val="00D65E23"/>
    <w:rsid w:val="00D7351B"/>
    <w:rsid w:val="00D74352"/>
    <w:rsid w:val="00D759D0"/>
    <w:rsid w:val="00D82B3C"/>
    <w:rsid w:val="00D82B4C"/>
    <w:rsid w:val="00D95220"/>
    <w:rsid w:val="00D95695"/>
    <w:rsid w:val="00DB7BA8"/>
    <w:rsid w:val="00DC173B"/>
    <w:rsid w:val="00DC300C"/>
    <w:rsid w:val="00DC627E"/>
    <w:rsid w:val="00DC71C3"/>
    <w:rsid w:val="00DD5888"/>
    <w:rsid w:val="00DD5A72"/>
    <w:rsid w:val="00DE3DA2"/>
    <w:rsid w:val="00DE6D5E"/>
    <w:rsid w:val="00DF2C53"/>
    <w:rsid w:val="00DF6DAF"/>
    <w:rsid w:val="00E02515"/>
    <w:rsid w:val="00E06314"/>
    <w:rsid w:val="00E06CDC"/>
    <w:rsid w:val="00E12603"/>
    <w:rsid w:val="00E16157"/>
    <w:rsid w:val="00E16456"/>
    <w:rsid w:val="00E16C1F"/>
    <w:rsid w:val="00E21DE8"/>
    <w:rsid w:val="00E259EE"/>
    <w:rsid w:val="00E30E9E"/>
    <w:rsid w:val="00E31BBC"/>
    <w:rsid w:val="00E348E3"/>
    <w:rsid w:val="00E36B75"/>
    <w:rsid w:val="00E37025"/>
    <w:rsid w:val="00E414D7"/>
    <w:rsid w:val="00E433E9"/>
    <w:rsid w:val="00E52C83"/>
    <w:rsid w:val="00E55434"/>
    <w:rsid w:val="00E5577C"/>
    <w:rsid w:val="00E60349"/>
    <w:rsid w:val="00E60A46"/>
    <w:rsid w:val="00E66A77"/>
    <w:rsid w:val="00E7592B"/>
    <w:rsid w:val="00E77CC8"/>
    <w:rsid w:val="00E820A6"/>
    <w:rsid w:val="00E84A45"/>
    <w:rsid w:val="00EB33B7"/>
    <w:rsid w:val="00ED1A78"/>
    <w:rsid w:val="00ED2BC2"/>
    <w:rsid w:val="00ED2E33"/>
    <w:rsid w:val="00ED3AC1"/>
    <w:rsid w:val="00ED4AD8"/>
    <w:rsid w:val="00ED4C48"/>
    <w:rsid w:val="00ED57B1"/>
    <w:rsid w:val="00EE6080"/>
    <w:rsid w:val="00F06CD5"/>
    <w:rsid w:val="00F1010E"/>
    <w:rsid w:val="00F10BC7"/>
    <w:rsid w:val="00F3034E"/>
    <w:rsid w:val="00F31C8D"/>
    <w:rsid w:val="00F36112"/>
    <w:rsid w:val="00F40EB8"/>
    <w:rsid w:val="00F42D4A"/>
    <w:rsid w:val="00F63C29"/>
    <w:rsid w:val="00F71AF3"/>
    <w:rsid w:val="00F71D63"/>
    <w:rsid w:val="00F74380"/>
    <w:rsid w:val="00F80599"/>
    <w:rsid w:val="00F8625F"/>
    <w:rsid w:val="00FA0296"/>
    <w:rsid w:val="00FA3E78"/>
    <w:rsid w:val="00FA7218"/>
    <w:rsid w:val="00FB45C8"/>
    <w:rsid w:val="00FB5128"/>
    <w:rsid w:val="00FC64D3"/>
    <w:rsid w:val="00FD1886"/>
    <w:rsid w:val="00FD2486"/>
    <w:rsid w:val="00FD4DFA"/>
    <w:rsid w:val="00FD6338"/>
    <w:rsid w:val="00FE1450"/>
    <w:rsid w:val="00FE1652"/>
    <w:rsid w:val="00FF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473EE0-5935-4144-912D-C06E2D753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2E33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2E33"/>
    <w:pPr>
      <w:spacing w:after="0" w:line="240" w:lineRule="auto"/>
    </w:pPr>
    <w:rPr>
      <w:rFonts w:eastAsiaTheme="minorEastAsia"/>
      <w:lang w:eastAsia="ru-RU"/>
    </w:rPr>
  </w:style>
  <w:style w:type="table" w:styleId="a4">
    <w:name w:val="Table Grid"/>
    <w:basedOn w:val="a1"/>
    <w:uiPriority w:val="59"/>
    <w:rsid w:val="007D75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D75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D75B2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86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Обращения по тематике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2"/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dPt>
            <c:idx val="0"/>
            <c:invertIfNegative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1"/>
            <c:invertIfNegative val="0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2"/>
            <c:invertIfNegative val="0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3"/>
            <c:invertIfNegative val="0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Pt>
            <c:idx val="4"/>
            <c:invertIfNegative val="0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</c:spPr>
          </c:dPt>
          <c:dLbls>
            <c:dLbl>
              <c:idx val="0"/>
              <c:layout>
                <c:manualLayout>
                  <c:x val="2.6519787841697267E-2"/>
                  <c:y val="-1.8385169296767274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2.0399836801305591E-3"/>
                  <c:y val="-3.9834533476329037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3.6719706242350061E-2"/>
                  <c:y val="-1.1235251446329886E-16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3.6719706242350061E-2"/>
                  <c:y val="-1.8385169296767329E-2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3.6719706242350061E-2"/>
                  <c:y val="3.0641948827945459E-3"/>
                </c:manualLayout>
              </c:layout>
              <c:showLegendKey val="0"/>
              <c:showVal val="1"/>
              <c:showCatName val="1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2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1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2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22</c:v>
                </c:pt>
                <c:pt idx="2">
                  <c:v>36</c:v>
                </c:pt>
                <c:pt idx="3">
                  <c:v>2</c:v>
                </c:pt>
                <c:pt idx="4">
                  <c:v>32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gradFill rotWithShape="1">
              <a:gsLst>
                <a:gs pos="0">
                  <a:schemeClr val="accent2">
                    <a:satMod val="103000"/>
                    <a:lumMod val="102000"/>
                    <a:tint val="94000"/>
                  </a:schemeClr>
                </a:gs>
                <a:gs pos="50000">
                  <a:schemeClr val="accent2">
                    <a:satMod val="110000"/>
                    <a:lumMod val="100000"/>
                    <a:shade val="100000"/>
                  </a:schemeClr>
                </a:gs>
                <a:gs pos="100000">
                  <a:schemeClr val="accent2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/>
          </c:spPr>
          <c:invertIfNegative val="0"/>
          <c:cat>
            <c:strRef>
              <c:f>Лист1!$A$2:$A$6</c:f>
              <c:strCache>
                <c:ptCount val="5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Оборона, безопасность, законность</c:v>
                </c:pt>
                <c:pt idx="4">
                  <c:v>Жилищно-коммунальная сфера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578468552"/>
        <c:axId val="526610432"/>
      </c:barChart>
      <c:catAx>
        <c:axId val="5784685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2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26610432"/>
        <c:crosses val="autoZero"/>
        <c:auto val="1"/>
        <c:lblAlgn val="ctr"/>
        <c:lblOffset val="100"/>
        <c:noMultiLvlLbl val="0"/>
      </c:catAx>
      <c:valAx>
        <c:axId val="526610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2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2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784685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zero"/>
    <c:showDLblsOverMax val="0"/>
  </c:chart>
  <c:spPr>
    <a:solidFill>
      <a:schemeClr val="bg1"/>
    </a:solidFill>
    <a:ln w="9525" cap="flat" cmpd="sng" algn="ctr">
      <a:solidFill>
        <a:schemeClr val="tx2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5">
  <cs:axisTitle>
    <cs:lnRef idx="0"/>
    <cs:fillRef idx="0"/>
    <cs:effectRef idx="0"/>
    <cs:fontRef idx="minor">
      <a:schemeClr val="tx2"/>
    </cs:fontRef>
    <cs:defRPr sz="900" b="1" kern="1200"/>
  </cs:axisTitle>
  <cs:category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2"/>
    </cs:fontRef>
    <cs:defRPr sz="900" kern="1200"/>
  </cs:dataLabel>
  <cs:dataLabelCallout>
    <cs:lnRef idx="0"/>
    <cs:fillRef idx="0"/>
    <cs:effectRef idx="0"/>
    <cs:fontRef idx="minor">
      <a:schemeClr val="dk2">
        <a:lumMod val="7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2"/>
    <cs:fontRef idx="minor">
      <a:schemeClr val="tx2"/>
    </cs:fontRef>
  </cs:dataPoint>
  <cs:dataPoint3D>
    <cs:lnRef idx="0"/>
    <cs:fillRef idx="3">
      <cs:styleClr val="auto"/>
    </cs:fillRef>
    <cs:effectRef idx="2"/>
    <cs:fontRef idx="minor">
      <a:schemeClr val="tx2"/>
    </cs:fontRef>
  </cs:dataPoint3D>
  <cs:dataPointLine>
    <cs:lnRef idx="0">
      <cs:styleClr val="auto"/>
    </cs:lnRef>
    <cs:fillRef idx="3"/>
    <cs:effectRef idx="2"/>
    <cs:fontRef idx="minor">
      <a:schemeClr val="tx2"/>
    </cs:fontRef>
    <cs:spPr>
      <a:ln w="31750" cap="rnd">
        <a:solidFill>
          <a:schemeClr val="phClr"/>
        </a:solidFill>
        <a:round/>
      </a:ln>
    </cs:spPr>
  </cs:dataPointLine>
  <cs:dataPointMarker>
    <cs:lnRef idx="0"/>
    <cs:fillRef idx="3">
      <cs:styleClr val="auto"/>
    </cs:fillRef>
    <cs:effectRef idx="2"/>
    <cs:fontRef idx="minor">
      <a:schemeClr val="tx2"/>
    </cs:fontRef>
    <cs:spPr>
      <a:ln w="12700">
        <a:solidFill>
          <a:schemeClr val="lt2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2"/>
    <cs:fontRef idx="minor">
      <a:schemeClr val="tx2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2"/>
    </cs:fontRef>
    <cs:spPr>
      <a:ln w="9525">
        <a:solidFill>
          <a:schemeClr val="tx2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tx2"/>
    </cs:fontRef>
    <cs:spPr>
      <a:ln w="9525">
        <a:solidFill>
          <a:schemeClr val="tx2">
            <a:lumMod val="75000"/>
          </a:schemeClr>
        </a:solidFill>
        <a:round/>
      </a:ln>
    </cs:spPr>
  </cs:errorBar>
  <cs:floor>
    <cs:lnRef idx="0"/>
    <cs:fillRef idx="0"/>
    <cs:effectRef idx="0"/>
    <cs:fontRef idx="minor">
      <a:schemeClr val="tx2"/>
    </cs:fontRef>
  </cs:floor>
  <cs:gridlineMajor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2"/>
    </cs:fontRef>
    <cs:spPr>
      <a:ln>
        <a:solidFill>
          <a:schemeClr val="tx2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2"/>
    </cs:fontRef>
    <cs:defRPr sz="900" kern="1200"/>
  </cs:legend>
  <cs:plotArea>
    <cs:lnRef idx="0"/>
    <cs:fillRef idx="0"/>
    <cs:effectRef idx="0"/>
    <cs:fontRef idx="minor">
      <a:schemeClr val="tx2"/>
    </cs:fontRef>
  </cs:plotArea>
  <cs:plotArea3D>
    <cs:lnRef idx="0"/>
    <cs:fillRef idx="0"/>
    <cs:effectRef idx="0"/>
    <cs:fontRef idx="minor">
      <a:schemeClr val="tx2"/>
    </cs:fontRef>
  </cs:plotArea3D>
  <cs:seriesAxis>
    <cs:lnRef idx="0"/>
    <cs:fillRef idx="0"/>
    <cs:effectRef idx="0"/>
    <cs:fontRef idx="minor">
      <a:schemeClr val="tx2"/>
    </cs:fontRef>
    <cs:spPr>
      <a:ln w="9525" cap="flat" cmpd="sng" algn="ctr">
        <a:solidFill>
          <a:schemeClr val="tx2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2"/>
    </cs:fontRef>
    <cs:spPr>
      <a:ln w="9525">
        <a:solidFill>
          <a:schemeClr val="tx2">
            <a:lumMod val="60000"/>
            <a:lumOff val="40000"/>
          </a:schemeClr>
        </a:solidFill>
        <a:prstDash val="dash"/>
      </a:ln>
    </cs:spPr>
  </cs:seriesLine>
  <cs:title>
    <cs:lnRef idx="0"/>
    <cs:fillRef idx="0"/>
    <cs:effectRef idx="0"/>
    <cs:fontRef idx="minor">
      <a:schemeClr val="tx2"/>
    </cs:fontRef>
    <cs:defRPr sz="1600" b="1" kern="1200"/>
  </cs:title>
  <cs:trendline>
    <cs:lnRef idx="0">
      <cs:styleClr val="auto"/>
    </cs:lnRef>
    <cs:fillRef idx="0"/>
    <cs:effectRef idx="0"/>
    <cs:fontRef idx="minor">
      <a:schemeClr val="tx2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2"/>
    </cs:fontRef>
    <cs:defRPr sz="900" kern="1200"/>
  </cs:trendlineLabel>
  <cs:upBar>
    <cs:lnRef idx="0"/>
    <cs:fillRef idx="0"/>
    <cs:effectRef idx="0"/>
    <cs:fontRef idx="minor">
      <a:schemeClr val="tx2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2"/>
    </cs:fontRef>
    <cs:defRPr sz="900" kern="1200"/>
  </cs:valueAxis>
  <cs:wall>
    <cs:lnRef idx="0"/>
    <cs:fillRef idx="0"/>
    <cs:effectRef idx="0"/>
    <cs:fontRef idx="minor">
      <a:schemeClr val="tx2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C9A25B-F31F-4949-86A6-A1B913873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Карымова</dc:creator>
  <cp:keywords/>
  <dc:description/>
  <cp:lastModifiedBy>Карымова</cp:lastModifiedBy>
  <cp:revision>5</cp:revision>
  <cp:lastPrinted>2024-04-23T06:45:00Z</cp:lastPrinted>
  <dcterms:created xsi:type="dcterms:W3CDTF">2024-04-23T07:28:00Z</dcterms:created>
  <dcterms:modified xsi:type="dcterms:W3CDTF">2024-04-23T07:56:00Z</dcterms:modified>
</cp:coreProperties>
</file>