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EA4" w:rsidRDefault="000A502F" w:rsidP="000A502F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42B31" w:rsidRDefault="000A502F" w:rsidP="000A502F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D42B31">
        <w:rPr>
          <w:rFonts w:ascii="Times New Roman" w:hAnsi="Times New Roman" w:cs="Times New Roman"/>
          <w:sz w:val="28"/>
          <w:szCs w:val="28"/>
        </w:rPr>
        <w:t xml:space="preserve"> администрации Мошковского района Новосибирской области</w:t>
      </w:r>
    </w:p>
    <w:p w:rsidR="00EA3EA4" w:rsidRDefault="00D42B31" w:rsidP="000A502F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65885">
        <w:rPr>
          <w:rFonts w:ascii="Times New Roman" w:hAnsi="Times New Roman" w:cs="Times New Roman"/>
          <w:sz w:val="28"/>
          <w:szCs w:val="28"/>
        </w:rPr>
        <w:t>06.10.2023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65885">
        <w:rPr>
          <w:rFonts w:ascii="Times New Roman" w:hAnsi="Times New Roman" w:cs="Times New Roman"/>
          <w:sz w:val="28"/>
          <w:szCs w:val="28"/>
        </w:rPr>
        <w:t>156</w:t>
      </w:r>
      <w:bookmarkStart w:id="0" w:name="_GoBack"/>
      <w:bookmarkEnd w:id="0"/>
    </w:p>
    <w:p w:rsidR="00D42B31" w:rsidRDefault="00D42B3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EA3EA4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0C1597">
      <w:pPr>
        <w:spacing w:after="0" w:line="247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A3EA4" w:rsidRDefault="000C1597">
      <w:pPr>
        <w:spacing w:after="0" w:line="247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Рабочей группе по цифровому развитию </w:t>
      </w:r>
      <w:r>
        <w:rPr>
          <w:rFonts w:ascii="Times New Roman" w:hAnsi="Times New Roman" w:cs="Times New Roman"/>
          <w:b/>
          <w:sz w:val="28"/>
          <w:szCs w:val="28"/>
        </w:rPr>
        <w:br/>
        <w:t>Мошковского района Новосибирской области</w:t>
      </w:r>
    </w:p>
    <w:p w:rsidR="00EA3EA4" w:rsidRDefault="00EA3EA4">
      <w:pPr>
        <w:spacing w:after="0" w:line="247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EA3EA4">
      <w:pPr>
        <w:spacing w:after="0" w:line="247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0C1597">
      <w:pPr>
        <w:spacing w:after="0" w:line="247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 Общие положения</w:t>
      </w:r>
    </w:p>
    <w:p w:rsidR="00EA3EA4" w:rsidRDefault="00EA3EA4">
      <w:pPr>
        <w:spacing w:after="0" w:line="247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0C1597">
      <w:pPr>
        <w:spacing w:after="0" w:line="24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Рабочая группа по цифровому развитию Мошковского района Новосибирской области (далее – Рабочая группа) является совещательным органом, созданным в целях предварительного рассмотрения вопросов и подготовки предложений, направленных на создание условий для обеспечения высоких темпов цифрового развития Мошковского района Новосибирской области.</w:t>
      </w:r>
    </w:p>
    <w:p w:rsidR="00EA3EA4" w:rsidRDefault="000C1597">
      <w:pPr>
        <w:spacing w:after="0" w:line="24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Рабочая группа в своей деятельности руководствуется Конституцией Российской Федерации, законами и иными нормативными правовыми актами Российской Федерации и Новосибирской области, а также настоящим Положением.</w:t>
      </w:r>
    </w:p>
    <w:p w:rsidR="00EA3EA4" w:rsidRDefault="00EA3EA4">
      <w:pPr>
        <w:spacing w:after="0" w:line="247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0C1597">
      <w:pPr>
        <w:spacing w:after="0" w:line="247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 Задачи и функции Рабочей группы</w:t>
      </w:r>
    </w:p>
    <w:p w:rsidR="00EA3EA4" w:rsidRDefault="00EA3EA4">
      <w:pPr>
        <w:spacing w:after="0" w:line="247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Основными задачами Рабочей группы являются: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одействие цифровому развитию Мошковского района Новосибирской области;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обеспечение повышения эффективности межведомственного взаимодействия и координации работы органов местного самоуправления Мошковского района Новосибирской области по цифровому развитию в Мошковском район</w:t>
      </w:r>
      <w:r w:rsidR="00D500B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выработка рекомендаций по совершенствованию процессов цифрового развития Мошковского района Новосибирской области;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выработка предложений и рекомендаций по вопросам: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достижения «цифровой зрелости» ключевых отраслей экономики и социальной сферы;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увеличения доли массовых социально значимых услуг, доступных в электронном виде, а также повышения их качества;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увеличения доли домохозяйств, которым обеспечена возможность широкополосного доступа к информационно-телекоммуникационной сети «Интернет»;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повышения эффективности бюджетных расходов на развитие и внедрение информационных технологий в деятельность органов местного самоуправления</w:t>
      </w:r>
      <w:r w:rsidR="00F20E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Мошковского района Новосибирской области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Основными функциями Рабочей группы являются:</w:t>
      </w:r>
    </w:p>
    <w:p w:rsidR="00EA3EA4" w:rsidRDefault="000C1597">
      <w:pP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проведение оценки эффективности мер, направленных на обеспечение цифрового развития в Мошковском районе Новосибирской области, а также подготовка предложений по совершенствованию деятельности в данной сфере;</w:t>
      </w:r>
    </w:p>
    <w:p w:rsidR="00EA3EA4" w:rsidRDefault="000C1597">
      <w:pP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рассмотрение планов, программ, иных документов, а также проектов по цифровому развитию в Мошковском районе Новосибирской области;</w:t>
      </w:r>
    </w:p>
    <w:p w:rsidR="00EA3EA4" w:rsidRDefault="000C1597">
      <w:pP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заслушивание докладов, отчетов, информационных сообщений об исполнении на территории Мошковского района Новосибирской области мероприятий по цифровому развитию;</w:t>
      </w:r>
    </w:p>
    <w:p w:rsidR="00EA3EA4" w:rsidRDefault="000C1597">
      <w:pP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выработка рекомендаций для органов местного самоуправления</w:t>
      </w:r>
      <w:r w:rsidR="00F20E3B" w:rsidRPr="00F20E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20E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подведомственных учреждений Мошковского района Новосибирской области по внедрению и</w:t>
      </w:r>
      <w:r w:rsidR="00F20E3B">
        <w:rPr>
          <w:rFonts w:ascii="Times New Roman" w:hAnsi="Times New Roman" w:cs="Times New Roman"/>
          <w:sz w:val="28"/>
          <w:szCs w:val="28"/>
        </w:rPr>
        <w:t xml:space="preserve"> применению цифровых технологий.</w:t>
      </w:r>
    </w:p>
    <w:p w:rsidR="00EA3EA4" w:rsidRDefault="00EA3EA4">
      <w:pPr>
        <w:spacing w:after="0" w:line="247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0C1597">
      <w:pPr>
        <w:spacing w:after="0" w:line="247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 Права Рабочей группы</w:t>
      </w:r>
    </w:p>
    <w:p w:rsidR="00EA3EA4" w:rsidRDefault="00EA3EA4">
      <w:pPr>
        <w:spacing w:after="0" w:line="247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Рабочая группа при выполнении возложенных на нее задач вправе: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принимать решения по вопросам, относящимся к его компетенции, направлять рекомендации в подведомственные учреждения Мошковского района Новосибирской области, органы местного самоуправления Мошковског</w:t>
      </w:r>
      <w:r w:rsidR="00011817">
        <w:rPr>
          <w:rFonts w:ascii="Times New Roman" w:hAnsi="Times New Roman" w:cs="Times New Roman"/>
          <w:sz w:val="28"/>
          <w:szCs w:val="28"/>
        </w:rPr>
        <w:t>о района Новосибирской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иные заинтересованные органы и организации, если это не противоречит действующему законодательству;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запрашивать и получать у территориальных органов федеральных органов исполнительной власти в Новосибирской области, областных исполнительных органов государственной власти Новосибирской области, органов местного самоуправления Мошковского района Новосибирской области, организаций, находящихся на территории Мошковского района Новосибирской области, необходимую информацию, документы и материалы для решения задач, стоящих перед Рабочей группой;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приглашать на заседания Рабочей группы и заслушивать предложения представителей территориальных органов федеральных органов исполнительной власти в Новосибирской области, исполнительных органов государственной власти Новосибирской области, органов местного самоуправления Мошковского района Новосибирской области, подведомственных учреждений Мошковского района Новосибирской области, представителей общественных организаций, представляющих интересы ИТ-отрасли;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привлекать граждан, экспертов и консультантов, ученых, общественные объединения, бизнес-сообщества, средства массовой информации к обсуждению вопросов, касающихся инициатив по вопросам цифрового развития в Мошковск</w:t>
      </w:r>
      <w:r w:rsidR="00F20E3B">
        <w:rPr>
          <w:rFonts w:ascii="Times New Roman" w:hAnsi="Times New Roman" w:cs="Times New Roman"/>
          <w:sz w:val="28"/>
          <w:szCs w:val="28"/>
        </w:rPr>
        <w:t>ом районе Новосибирской области.</w:t>
      </w:r>
    </w:p>
    <w:p w:rsidR="00EA3EA4" w:rsidRDefault="00EA3EA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EA3EA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EA3EA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 Организация работы Рабочей группы</w:t>
      </w:r>
    </w:p>
    <w:p w:rsidR="00EA3EA4" w:rsidRDefault="00EA3EA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В состав Рабочей группы входят </w:t>
      </w:r>
      <w:r w:rsidR="00F20E3B">
        <w:rPr>
          <w:rFonts w:ascii="Times New Roman" w:hAnsi="Times New Roman" w:cs="Times New Roman"/>
          <w:sz w:val="28"/>
          <w:szCs w:val="28"/>
        </w:rPr>
        <w:t>руководи</w:t>
      </w:r>
      <w:r>
        <w:rPr>
          <w:rFonts w:ascii="Times New Roman" w:hAnsi="Times New Roman" w:cs="Times New Roman"/>
          <w:sz w:val="28"/>
          <w:szCs w:val="28"/>
        </w:rPr>
        <w:t>тель Рабочей группы, заместитель</w:t>
      </w:r>
      <w:r w:rsidR="00F20E3B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Рабочей группы, секретарь и члены Рабочей группы.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F20E3B">
        <w:rPr>
          <w:rFonts w:ascii="Times New Roman" w:hAnsi="Times New Roman" w:cs="Times New Roman"/>
          <w:sz w:val="28"/>
          <w:szCs w:val="28"/>
        </w:rPr>
        <w:t>Руководи</w:t>
      </w:r>
      <w:r>
        <w:rPr>
          <w:rFonts w:ascii="Times New Roman" w:hAnsi="Times New Roman" w:cs="Times New Roman"/>
          <w:sz w:val="28"/>
          <w:szCs w:val="28"/>
        </w:rPr>
        <w:t xml:space="preserve">телем Рабочей группы является заместитель </w:t>
      </w:r>
      <w:r w:rsidR="0010713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</w:t>
      </w:r>
      <w:r w:rsidR="0010713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 – руководитель цифровой трансформации.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При формировании Рабочей группы в его состав включаются: руководители подведомственных учреждений, руководители подразделений администрации Мошковского района Новосибирской области, специалисты подведомственных учреждений, ответственные за достижение показателей цифровой трансформации.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В состав Рабочей группы помимо лиц, указанных в пункте 8 настоящего Положения, могут быть включены иные участники в целях обсуждения вопросов, касающихся реализации инициатив по цифровому развитию в Мошковском районе Новосибирской области, в том числе: представители территориальных органов федеральных органов исполнительной власти в Мошковском районе Новосибирской области, исполнительных органов государственной власти Новосибирской области, органов местного самоуправления Мошковского района Новосибирской области, подведомственных учреждений Мошковского района Новосибирской области, организаций и(или) бизнес-сообществ, осуществляющих деятельность в сфере цифрового развития и связи.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="00F20E3B">
        <w:rPr>
          <w:rFonts w:ascii="Times New Roman" w:hAnsi="Times New Roman" w:cs="Times New Roman"/>
          <w:sz w:val="28"/>
          <w:szCs w:val="28"/>
        </w:rPr>
        <w:t>Руководи</w:t>
      </w:r>
      <w:r>
        <w:rPr>
          <w:rFonts w:ascii="Times New Roman" w:hAnsi="Times New Roman" w:cs="Times New Roman"/>
          <w:sz w:val="28"/>
          <w:szCs w:val="28"/>
        </w:rPr>
        <w:t>тель Рабочей группы: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265"/>
        </w:tabs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организует деятельность Рабочей группы;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утверждает повестку заседания Рабочей группы (далее – повестка);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определяет дату проведения заседания Рабочей группы, состав лиц, приглашенных на заседание Рабочей группы;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дает поручения членам Рабочей группы в пределах своей компетенции;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подписывает протоколы заседаний Рабочей группы.</w:t>
      </w:r>
    </w:p>
    <w:p w:rsidR="00EA3EA4" w:rsidRDefault="00CF3C68" w:rsidP="00CF3C6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C68">
        <w:rPr>
          <w:rFonts w:ascii="Times New Roman" w:hAnsi="Times New Roman" w:cs="Times New Roman"/>
          <w:sz w:val="28"/>
          <w:szCs w:val="28"/>
        </w:rPr>
        <w:t>11. Заместитель руководителя Рабочей группы осуществляет контроль за подготовкой и исполнением принятых Рабочей группой решений.</w:t>
      </w:r>
      <w:r w:rsidR="000C15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Секретарь Рабочей группы ведет протокол заседания Рабочей группы.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Члены Рабочей группы: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участвуют в заседаниях Рабочей группы;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вносят предложения по совершенствованию деятельности Рабочей группы;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имеют право голоса на заседаниях Рабочей группы.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 В случае отсутствия </w:t>
      </w:r>
      <w:r w:rsidR="00F20E3B">
        <w:rPr>
          <w:rFonts w:ascii="Times New Roman" w:hAnsi="Times New Roman" w:cs="Times New Roman"/>
          <w:sz w:val="28"/>
          <w:szCs w:val="28"/>
        </w:rPr>
        <w:t>руководи</w:t>
      </w:r>
      <w:r>
        <w:rPr>
          <w:rFonts w:ascii="Times New Roman" w:hAnsi="Times New Roman" w:cs="Times New Roman"/>
          <w:sz w:val="28"/>
          <w:szCs w:val="28"/>
        </w:rPr>
        <w:t xml:space="preserve">теля Рабочей группы его полномочия выполняет заместитель </w:t>
      </w:r>
      <w:r w:rsidR="00F20E3B">
        <w:rPr>
          <w:rFonts w:ascii="Times New Roman" w:hAnsi="Times New Roman" w:cs="Times New Roman"/>
          <w:sz w:val="28"/>
          <w:szCs w:val="28"/>
        </w:rPr>
        <w:t>руководи</w:t>
      </w:r>
      <w:r>
        <w:rPr>
          <w:rFonts w:ascii="Times New Roman" w:hAnsi="Times New Roman" w:cs="Times New Roman"/>
          <w:sz w:val="28"/>
          <w:szCs w:val="28"/>
        </w:rPr>
        <w:t xml:space="preserve">теля Рабочей группы по поручению </w:t>
      </w:r>
      <w:r w:rsidR="00F20E3B">
        <w:rPr>
          <w:rFonts w:ascii="Times New Roman" w:hAnsi="Times New Roman" w:cs="Times New Roman"/>
          <w:sz w:val="28"/>
          <w:szCs w:val="28"/>
        </w:rPr>
        <w:t>руководи</w:t>
      </w:r>
      <w:r>
        <w:rPr>
          <w:rFonts w:ascii="Times New Roman" w:hAnsi="Times New Roman" w:cs="Times New Roman"/>
          <w:sz w:val="28"/>
          <w:szCs w:val="28"/>
        </w:rPr>
        <w:t>теля Рабочей группы.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0713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Заседания Рабочей группы в очном формате проводятся не реже одного раза в месяц и принятые Рабочей группой решения оформляются протоколами заседаний Рабочей группы.</w:t>
      </w:r>
    </w:p>
    <w:p w:rsidR="00EA3EA4" w:rsidRDefault="0010713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0C1597">
        <w:rPr>
          <w:rFonts w:ascii="Times New Roman" w:hAnsi="Times New Roman" w:cs="Times New Roman"/>
          <w:sz w:val="28"/>
          <w:szCs w:val="28"/>
        </w:rPr>
        <w:t>. Организационно-техническую работу по подготовке, проведению заседаний Рабочей группы и оформлению протоколов заседаний Рабочей группы осуществляет Секретарь Рабочей группы.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0713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 Секретарь Рабочей группы в срок не позднее пяти рабочих дней до проведения заседания Рабочей группы составляет повестку, согласовывает с заместителем </w:t>
      </w:r>
      <w:r w:rsidR="00F20E3B">
        <w:rPr>
          <w:rFonts w:ascii="Times New Roman" w:hAnsi="Times New Roman" w:cs="Times New Roman"/>
          <w:sz w:val="28"/>
          <w:szCs w:val="28"/>
        </w:rPr>
        <w:t>руководи</w:t>
      </w:r>
      <w:r>
        <w:rPr>
          <w:rFonts w:ascii="Times New Roman" w:hAnsi="Times New Roman" w:cs="Times New Roman"/>
          <w:sz w:val="28"/>
          <w:szCs w:val="28"/>
        </w:rPr>
        <w:t xml:space="preserve">теля Рабочей группы и передает на утверждение </w:t>
      </w:r>
      <w:r w:rsidR="00F20E3B">
        <w:rPr>
          <w:rFonts w:ascii="Times New Roman" w:hAnsi="Times New Roman" w:cs="Times New Roman"/>
          <w:sz w:val="28"/>
          <w:szCs w:val="28"/>
        </w:rPr>
        <w:t>руководи</w:t>
      </w:r>
      <w:r>
        <w:rPr>
          <w:rFonts w:ascii="Times New Roman" w:hAnsi="Times New Roman" w:cs="Times New Roman"/>
          <w:sz w:val="28"/>
          <w:szCs w:val="28"/>
        </w:rPr>
        <w:t>телю Рабочей группы. К повестке прилагаются информационные материалы по рассматриваемым вопросам.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071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Секретарь Рабочей группы не позднее чем за три рабочих дня до заседания Рабочей группы: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рассылает повестку всем членам Рабочей группы;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производит оповещение лиц, приглашенных на заседание Рабочей группы;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 готовит для членов Рабочей группы и приглашенных лиц необходимые информационно-справочные материалы по включенным в повестку вопросам.</w:t>
      </w:r>
    </w:p>
    <w:p w:rsidR="00EA3EA4" w:rsidRDefault="0010713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C1597">
        <w:rPr>
          <w:rFonts w:ascii="Times New Roman" w:hAnsi="Times New Roman" w:cs="Times New Roman"/>
          <w:sz w:val="28"/>
          <w:szCs w:val="28"/>
        </w:rPr>
        <w:t>. Заседание Рабочей группы считается правомочным, если в его работе участвует не менее половины его членов.</w:t>
      </w:r>
    </w:p>
    <w:p w:rsidR="00EA3EA4" w:rsidRDefault="0010713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C1597">
        <w:rPr>
          <w:rFonts w:ascii="Times New Roman" w:hAnsi="Times New Roman" w:cs="Times New Roman"/>
          <w:sz w:val="28"/>
          <w:szCs w:val="28"/>
        </w:rPr>
        <w:t xml:space="preserve">. Решения Рабочей группы по рассмотренным вопросам принимаются открытым голосованием простым большинством голосов (от числа присутствующих). В случае равенства голосов решающим является голос </w:t>
      </w:r>
      <w:r w:rsidR="00CB5BC8">
        <w:rPr>
          <w:rFonts w:ascii="Times New Roman" w:hAnsi="Times New Roman" w:cs="Times New Roman"/>
          <w:sz w:val="28"/>
          <w:szCs w:val="28"/>
        </w:rPr>
        <w:t>председательствующего</w:t>
      </w:r>
      <w:r w:rsidR="000C1597">
        <w:rPr>
          <w:rFonts w:ascii="Times New Roman" w:hAnsi="Times New Roman" w:cs="Times New Roman"/>
          <w:sz w:val="28"/>
          <w:szCs w:val="28"/>
        </w:rPr>
        <w:t xml:space="preserve"> на заседании Рабочей группы.</w:t>
      </w:r>
    </w:p>
    <w:p w:rsidR="00EA3EA4" w:rsidRDefault="0010713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0C1597">
        <w:rPr>
          <w:rFonts w:ascii="Times New Roman" w:hAnsi="Times New Roman" w:cs="Times New Roman"/>
          <w:sz w:val="28"/>
          <w:szCs w:val="28"/>
        </w:rPr>
        <w:t>. Член Рабочей группы, не согласный с принятым решением, имеет право в письменном виде изложить свое особое мнение, которое вносится в протокол.</w:t>
      </w:r>
    </w:p>
    <w:p w:rsidR="00EA3EA4" w:rsidRDefault="000C159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71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 Секретарь Рабочей группы в течение трех рабочих дней со дня подписания протокола направляет копии протокола заседания Рабочей группы членам Рабочей группы и приглашенным на заседание лицам.</w:t>
      </w:r>
    </w:p>
    <w:p w:rsidR="00EA3EA4" w:rsidRDefault="00EA3EA4">
      <w:pPr>
        <w:spacing w:after="0" w:line="247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EA4" w:rsidRDefault="00EA3EA4">
      <w:pPr>
        <w:spacing w:after="0" w:line="247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EA4" w:rsidRDefault="00EA3EA4">
      <w:pPr>
        <w:spacing w:after="0" w:line="247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EA4" w:rsidRDefault="000C1597">
      <w:pPr>
        <w:spacing w:after="0" w:line="247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EA3EA4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BEA" w:rsidRDefault="00B60BEA">
      <w:pPr>
        <w:spacing w:after="0" w:line="240" w:lineRule="auto"/>
      </w:pPr>
      <w:r>
        <w:separator/>
      </w:r>
    </w:p>
  </w:endnote>
  <w:endnote w:type="continuationSeparator" w:id="0">
    <w:p w:rsidR="00B60BEA" w:rsidRDefault="00B60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BEA" w:rsidRDefault="00B60BEA">
      <w:pPr>
        <w:spacing w:after="0" w:line="240" w:lineRule="auto"/>
      </w:pPr>
      <w:r>
        <w:separator/>
      </w:r>
    </w:p>
  </w:footnote>
  <w:footnote w:type="continuationSeparator" w:id="0">
    <w:p w:rsidR="00B60BEA" w:rsidRDefault="00B60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1986499"/>
      <w:docPartObj>
        <w:docPartGallery w:val="Page Numbers (Top of Page)"/>
        <w:docPartUnique/>
      </w:docPartObj>
    </w:sdtPr>
    <w:sdtEndPr/>
    <w:sdtContent>
      <w:p w:rsidR="00EA3EA4" w:rsidRDefault="000C1597">
        <w:pPr>
          <w:pStyle w:val="afd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58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2036D"/>
    <w:multiLevelType w:val="hybridMultilevel"/>
    <w:tmpl w:val="47D2AEE6"/>
    <w:lvl w:ilvl="0" w:tplc="49EA20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4CE2C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94602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BA2E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8260AA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1E1C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228C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FD2E9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814B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EA4"/>
    <w:rsid w:val="00011817"/>
    <w:rsid w:val="000A502F"/>
    <w:rsid w:val="000C1597"/>
    <w:rsid w:val="00107134"/>
    <w:rsid w:val="00165885"/>
    <w:rsid w:val="0059261B"/>
    <w:rsid w:val="00B60BEA"/>
    <w:rsid w:val="00CB5BC8"/>
    <w:rsid w:val="00CF3C68"/>
    <w:rsid w:val="00D42B31"/>
    <w:rsid w:val="00D500BD"/>
    <w:rsid w:val="00E26F47"/>
    <w:rsid w:val="00EA3EA4"/>
    <w:rsid w:val="00EC40B9"/>
    <w:rsid w:val="00F2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BB7BD-1DCA-47FE-8531-C65E6294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Calibri" w:eastAsia="Calibri" w:hAnsi="Calibri" w:cs="Calibri"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annotation subject"/>
    <w:basedOn w:val="af6"/>
    <w:next w:val="af6"/>
    <w:link w:val="afb"/>
    <w:uiPriority w:val="99"/>
    <w:semiHidden/>
    <w:unhideWhenUsed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b">
    <w:name w:val="Тема примечания Знак"/>
    <w:basedOn w:val="af7"/>
    <w:link w:val="afa"/>
    <w:uiPriority w:val="99"/>
    <w:semiHidden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8719A-7A46-479E-9C97-E75B94FE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1221</Words>
  <Characters>6965</Characters>
  <Application>Microsoft Office Word</Application>
  <DocSecurity>0</DocSecurity>
  <Lines>58</Lines>
  <Paragraphs>16</Paragraphs>
  <ScaleCrop>false</ScaleCrop>
  <Company>PNO</Company>
  <LinksUpToDate>false</LinksUpToDate>
  <CharactersWithSpaces>8170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Рябихина Лариса Вадимовна</dc:creator>
  <cp:keywords/>
  <dc:description/>
  <cp:lastModifiedBy>User</cp:lastModifiedBy>
  <cp:revision>59</cp:revision>
  <dcterms:created xsi:type="dcterms:W3CDTF">2021-03-10T09:54:00Z</dcterms:created>
  <dcterms:modified xsi:type="dcterms:W3CDTF">2023-10-06T01:46:00Z</dcterms:modified>
</cp:coreProperties>
</file>