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F99" w:rsidRDefault="00B22B30">
      <w:pPr>
        <w:spacing w:after="0"/>
        <w:ind w:firstLine="53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</w:p>
    <w:p w:rsidR="00F73F99" w:rsidRDefault="00F73F99">
      <w:pPr>
        <w:spacing w:after="0"/>
        <w:ind w:firstLine="53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73F99" w:rsidRDefault="00F73F99">
      <w:pPr>
        <w:spacing w:after="0"/>
        <w:ind w:firstLine="53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99" w:rsidRDefault="00F73F99">
      <w:pPr>
        <w:spacing w:after="0"/>
        <w:ind w:firstLine="538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73F99" w:rsidRDefault="00B22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ИНФОРМАЦИЯ</w:t>
      </w:r>
    </w:p>
    <w:p w:rsidR="00F73F99" w:rsidRDefault="00B22B3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 поступлении в ОО ВО ФСИН России</w:t>
      </w:r>
    </w:p>
    <w:p w:rsidR="00F73F99" w:rsidRDefault="00F73F9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Федеральная служба исполнения наказаний (далее – ФСИН России) осуществляет правоприменительные функции, функции по контролю и надзору в сфере исполнения уголовных наказаний в отношении осужденных, функции по содержанию лиц, подозреваемых либо обвиняемых в совершении преступлений, и подсудимых, находящихся под стражей, их охране и конвоированию, а также функции по контролю за поведением лиц, освобожденных условно-досрочно от отбывания наказания, условно осужденных и осужденных, которым судом предоставлена отсрочка отбывания наказания, и по контролю за нахождением лиц, подозреваемых либо обвиняемых в совершении преступлений, в местах исполнения меры пресечения в виде домашнего ареста и за соблюдением ими наложенных судом запретов и (или) ограничений.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структуру ФСИН России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входят 9 образовательных организаций </w:t>
      </w:r>
      <w:r>
        <w:rPr>
          <w:rFonts w:ascii="Times New Roman" w:eastAsia="Times New Roman" w:hAnsi="Times New Roman" w:cs="Times New Roman"/>
          <w:sz w:val="28"/>
        </w:rPr>
        <w:t>осуществляющих образовательную деятельность по образовательным программам высшего образования – программам бакалавриата, программам специалитета, программам магистратуры: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1. Санкт-Петербургский университет ФСИН России (г. Санкт-Петербург).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 Академия ФСИН России (г. Рязань).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3. Псковский филиал Академии ФСИН России (г. Псков).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4. Владимирский юридический институт ФСИН России (г. Владимир).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 Вологодский институт права и экономики ФСИН России (г. Вологда).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6. Воронежский институт ФСИН России (г. Воронеж).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7. Кузбасский институт ФСИН России (г. Новокузнецк).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8. Пермский институт ФСИН России (г. Пермь).</w:t>
      </w:r>
    </w:p>
    <w:p w:rsidR="00F73F99" w:rsidRDefault="00B22B30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9. Самарский юридический институт (г. Самара).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Образовательные организации высшего образования ФСИН России осуществляют подготовку </w:t>
      </w:r>
      <w:r>
        <w:rPr>
          <w:rFonts w:ascii="Times New Roman" w:eastAsia="Times New Roman" w:hAnsi="Times New Roman" w:cs="Times New Roman"/>
          <w:b/>
          <w:bCs/>
          <w:sz w:val="28"/>
        </w:rPr>
        <w:t>по следующим специальностям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Техническая защита информации и информационно-телекоммуникационных систем (математика профильная, русский язык, физика);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Кинология (русский, математика профиль, биология);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Обеспечение экономической безопасности финансово-хозяйственной деятельности (русский, математика профиль,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Тыловое обеспечение в уголовно-исполнительной системе (русский, математика профиль,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Пенитенциарная психология (русский, биология,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Экономика и организация производства на режимных объектах (русский, математика профиль,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режима в уголовно-исполнительной системе (русский, история,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исполнения наказаний, не связанных с изоляцией от общества (русский, история,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охраны и конвоирования в уголовно-исполнительной системе (русский, история,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Оперативно-розыскная деятельность (русский, история, обществознание);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Воспитательно-правовая деятельность (русский, история, обществознание).</w:t>
      </w:r>
    </w:p>
    <w:p w:rsidR="00F73F99" w:rsidRDefault="00B22B30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Приказом ФСИН России от 9 июля 2021 года № 593 установлена квота приема на обучение по программам бакалавриата, программам специалитета за счет бюджетных ассигнований для лиц, имеющих особое право на прием в пределах квоты (далее – особая квота), которая устанавливается образовательной организацией в размере не менее 10% от объема контрольных цифр по каждой специальности или направлению подготовки. </w:t>
      </w:r>
    </w:p>
    <w:p w:rsidR="00F73F99" w:rsidRDefault="00B22B30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>На обучение принимаются граждане Российской Федерации в возрасте до 25 лет, не судимые. С момента зачисления в образовательную организацию на обучающихся распространяются все социальные гарантии, предусмотренные для сотрудников ФСИН России.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Юношам, поступающим на очную форму обучения, предоставляется отсрочка от призыва на военную службу, если ранее она не была использована. Каждому выпускнику образовательной организации высшего образования ФСИН России гарантируется трудоустройство в учреждениях и органах уголовно-исполнительной системы.</w:t>
      </w:r>
    </w:p>
    <w:p w:rsidR="00F73F99" w:rsidRDefault="00B22B30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Подробная информация размещена на официальном сайте ГУФСИН России по Новосибирской области </w:t>
      </w:r>
      <w:hyperlink r:id="rId6" w:tooltip="http://www.54.fsin.gov.ru" w:history="1">
        <w:r>
          <w:rPr>
            <w:rStyle w:val="af0"/>
            <w:rFonts w:ascii="Times New Roman" w:eastAsia="Times New Roman" w:hAnsi="Times New Roman" w:cs="Times New Roman"/>
            <w:sz w:val="28"/>
          </w:rPr>
          <w:t>www.54.fsin.gov.ru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F73F99" w:rsidRDefault="00B22B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Контактный телефон: 8(383)252-15-30, 8-923-730-01-71 Тагирова Мария Рамильевна.</w:t>
      </w:r>
    </w:p>
    <w:sectPr w:rsidR="00F73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05F" w:rsidRDefault="00C7105F">
      <w:pPr>
        <w:spacing w:after="0" w:line="240" w:lineRule="auto"/>
      </w:pPr>
      <w:r>
        <w:separator/>
      </w:r>
    </w:p>
  </w:endnote>
  <w:endnote w:type="continuationSeparator" w:id="0">
    <w:p w:rsidR="00C7105F" w:rsidRDefault="00C7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05F" w:rsidRDefault="00C7105F">
      <w:pPr>
        <w:spacing w:after="0" w:line="240" w:lineRule="auto"/>
      </w:pPr>
      <w:r>
        <w:separator/>
      </w:r>
    </w:p>
  </w:footnote>
  <w:footnote w:type="continuationSeparator" w:id="0">
    <w:p w:rsidR="00C7105F" w:rsidRDefault="00C71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99"/>
    <w:rsid w:val="0061137D"/>
    <w:rsid w:val="00B22B30"/>
    <w:rsid w:val="00C7105F"/>
    <w:rsid w:val="00F73F99"/>
    <w:rsid w:val="00FA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B03B3-6D99-4A43-A38B-F022C2F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4.fsin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Евгения Викторовна</dc:creator>
  <cp:lastModifiedBy>Караваева Евгения Викторовна</cp:lastModifiedBy>
  <cp:revision>3</cp:revision>
  <dcterms:created xsi:type="dcterms:W3CDTF">2023-04-19T09:57:00Z</dcterms:created>
  <dcterms:modified xsi:type="dcterms:W3CDTF">2023-04-24T10:33:00Z</dcterms:modified>
</cp:coreProperties>
</file>