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1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7D2EA1" w:rsidRPr="007D2EA1" w:rsidTr="005E1558">
        <w:trPr>
          <w:jc w:val="center"/>
        </w:trPr>
        <w:tc>
          <w:tcPr>
            <w:tcW w:w="9571" w:type="dxa"/>
            <w:hideMark/>
          </w:tcPr>
          <w:p w:rsidR="007D2EA1" w:rsidRPr="007D2EA1" w:rsidRDefault="001C7DA4" w:rsidP="009136A8">
            <w:pPr>
              <w:ind w:left="284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                                               </w:t>
            </w:r>
            <w:r w:rsidR="007D2EA1" w:rsidRPr="007D2EA1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 wp14:anchorId="7FC8E4C8" wp14:editId="58FDB8ED">
                  <wp:extent cx="542925" cy="6477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2EA1" w:rsidRPr="007D2EA1" w:rsidTr="005E1558">
        <w:trPr>
          <w:jc w:val="center"/>
        </w:trPr>
        <w:tc>
          <w:tcPr>
            <w:tcW w:w="9571" w:type="dxa"/>
          </w:tcPr>
          <w:p w:rsidR="007D2EA1" w:rsidRPr="007D2EA1" w:rsidRDefault="007D2EA1" w:rsidP="009136A8">
            <w:pPr>
              <w:ind w:lef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D2EA1" w:rsidRPr="007D2EA1" w:rsidTr="005E1558">
        <w:trPr>
          <w:jc w:val="center"/>
        </w:trPr>
        <w:tc>
          <w:tcPr>
            <w:tcW w:w="9571" w:type="dxa"/>
            <w:hideMark/>
          </w:tcPr>
          <w:p w:rsidR="007D2EA1" w:rsidRPr="007D2EA1" w:rsidRDefault="007D2EA1" w:rsidP="009136A8">
            <w:pPr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D2E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АДМИНИСТРАЦИЯ МОШКОВСКОГО РАЙОНА</w:t>
            </w:r>
          </w:p>
          <w:p w:rsidR="007D2EA1" w:rsidRPr="007D2EA1" w:rsidRDefault="007D2EA1" w:rsidP="009136A8">
            <w:pPr>
              <w:ind w:lef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2E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НОВОСИБИРСКОЙ ОБЛАСТИ</w:t>
            </w:r>
          </w:p>
        </w:tc>
      </w:tr>
      <w:tr w:rsidR="007D2EA1" w:rsidRPr="007D2EA1" w:rsidTr="005E1558">
        <w:trPr>
          <w:jc w:val="center"/>
        </w:trPr>
        <w:tc>
          <w:tcPr>
            <w:tcW w:w="9571" w:type="dxa"/>
          </w:tcPr>
          <w:p w:rsidR="007D2EA1" w:rsidRPr="007D2EA1" w:rsidRDefault="007D2EA1" w:rsidP="009136A8">
            <w:pPr>
              <w:ind w:lef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D2EA1" w:rsidRPr="007D2EA1" w:rsidTr="005E1558">
        <w:trPr>
          <w:jc w:val="center"/>
        </w:trPr>
        <w:tc>
          <w:tcPr>
            <w:tcW w:w="9571" w:type="dxa"/>
            <w:hideMark/>
          </w:tcPr>
          <w:p w:rsidR="007D2EA1" w:rsidRPr="007D2EA1" w:rsidRDefault="004E57BE" w:rsidP="009136A8">
            <w:pPr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57BE">
              <w:rPr>
                <w:rFonts w:ascii="Times New Roman" w:eastAsia="Times New Roman" w:hAnsi="Times New Roman" w:cs="Times New Roman"/>
                <w:b/>
                <w:sz w:val="36"/>
                <w:szCs w:val="28"/>
                <w:lang w:eastAsia="ru-RU"/>
              </w:rPr>
              <w:t>ПОСТАНОВЛЕНИЕ</w:t>
            </w:r>
          </w:p>
        </w:tc>
      </w:tr>
      <w:tr w:rsidR="007D2EA1" w:rsidRPr="007D2EA1" w:rsidTr="005E1558">
        <w:trPr>
          <w:jc w:val="center"/>
        </w:trPr>
        <w:tc>
          <w:tcPr>
            <w:tcW w:w="9571" w:type="dxa"/>
          </w:tcPr>
          <w:p w:rsidR="007D2EA1" w:rsidRPr="007D2EA1" w:rsidRDefault="007D2EA1" w:rsidP="009136A8">
            <w:pPr>
              <w:ind w:lef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D2EA1" w:rsidRPr="007D2EA1" w:rsidTr="005E1558">
        <w:trPr>
          <w:jc w:val="center"/>
        </w:trPr>
        <w:tc>
          <w:tcPr>
            <w:tcW w:w="9571" w:type="dxa"/>
            <w:hideMark/>
          </w:tcPr>
          <w:tbl>
            <w:tblPr>
              <w:tblStyle w:val="11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3"/>
              <w:gridCol w:w="2090"/>
              <w:gridCol w:w="768"/>
              <w:gridCol w:w="1285"/>
            </w:tblGrid>
            <w:tr w:rsidR="007D2EA1" w:rsidRPr="007D2EA1" w:rsidTr="005E1558">
              <w:trPr>
                <w:jc w:val="center"/>
              </w:trPr>
              <w:tc>
                <w:tcPr>
                  <w:tcW w:w="0" w:type="auto"/>
                  <w:vAlign w:val="bottom"/>
                  <w:hideMark/>
                </w:tcPr>
                <w:p w:rsidR="007D2EA1" w:rsidRPr="007D2EA1" w:rsidRDefault="007D2EA1" w:rsidP="009136A8">
                  <w:pPr>
                    <w:ind w:left="284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D2EA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от</w:t>
                  </w:r>
                </w:p>
              </w:tc>
              <w:tc>
                <w:tcPr>
                  <w:tcW w:w="209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7D2EA1" w:rsidRPr="007D2EA1" w:rsidRDefault="00481E7F" w:rsidP="009136A8">
                  <w:pPr>
                    <w:ind w:left="284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29.12.2022</w:t>
                  </w:r>
                </w:p>
              </w:tc>
              <w:tc>
                <w:tcPr>
                  <w:tcW w:w="484" w:type="dxa"/>
                  <w:vAlign w:val="bottom"/>
                  <w:hideMark/>
                </w:tcPr>
                <w:p w:rsidR="007D2EA1" w:rsidRPr="007D2EA1" w:rsidRDefault="007D2EA1" w:rsidP="009136A8">
                  <w:pPr>
                    <w:ind w:left="284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D2EA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7D2EA1" w:rsidRPr="007D2EA1" w:rsidRDefault="00481E7F" w:rsidP="009136A8">
                  <w:pPr>
                    <w:ind w:left="284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155</w:t>
                  </w:r>
                </w:p>
              </w:tc>
            </w:tr>
          </w:tbl>
          <w:p w:rsidR="007D2EA1" w:rsidRPr="007D2EA1" w:rsidRDefault="007D2EA1" w:rsidP="009136A8">
            <w:pPr>
              <w:ind w:left="284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7D2EA1" w:rsidRPr="007D2EA1" w:rsidTr="005E1558">
        <w:trPr>
          <w:jc w:val="center"/>
        </w:trPr>
        <w:tc>
          <w:tcPr>
            <w:tcW w:w="9571" w:type="dxa"/>
          </w:tcPr>
          <w:p w:rsidR="007D2EA1" w:rsidRPr="007D2EA1" w:rsidRDefault="007D2EA1" w:rsidP="009136A8">
            <w:pPr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7D2EA1" w:rsidRPr="007D2EA1" w:rsidRDefault="004D14C5" w:rsidP="009136A8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F5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1C4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внесении изменений в муниципальную программу</w:t>
      </w:r>
      <w:r w:rsidR="007D2EA1" w:rsidRPr="007D2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D2EA1" w:rsidRPr="007D2EA1" w:rsidRDefault="007D2EA1" w:rsidP="009136A8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D2EA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31C4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культуры Мошковского района Новосибирской области на 2021-2024 гг.</w:t>
      </w:r>
      <w:r w:rsidR="00517C7B">
        <w:rPr>
          <w:rFonts w:ascii="Times New Roman" w:eastAsia="Times New Roman" w:hAnsi="Times New Roman" w:cs="Times New Roman"/>
          <w:sz w:val="28"/>
          <w:szCs w:val="28"/>
          <w:lang w:eastAsia="ru-RU"/>
        </w:rPr>
        <w:t>», ут</w:t>
      </w:r>
      <w:r w:rsidR="003E17B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вержденную постановлением</w:t>
      </w:r>
      <w:r w:rsidR="00074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Мошковского района Новосибирской области</w:t>
      </w:r>
      <w:r w:rsidR="003E1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06.11.</w:t>
      </w:r>
      <w:r w:rsidR="003E17BD">
        <w:rPr>
          <w:rFonts w:ascii="Times New Roman" w:eastAsia="Times New Roman" w:hAnsi="Times New Roman" w:cs="Times New Roman"/>
          <w:sz w:val="28"/>
          <w:szCs w:val="20"/>
          <w:lang w:eastAsia="ru-RU"/>
        </w:rPr>
        <w:t>2021</w:t>
      </w:r>
      <w:r w:rsidR="00517C7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</w:t>
      </w:r>
      <w:r w:rsidR="00481E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17C7B">
        <w:rPr>
          <w:rFonts w:ascii="Times New Roman" w:eastAsia="Times New Roman" w:hAnsi="Times New Roman" w:cs="Times New Roman"/>
          <w:sz w:val="28"/>
          <w:szCs w:val="20"/>
          <w:lang w:eastAsia="ru-RU"/>
        </w:rPr>
        <w:t>95.</w:t>
      </w:r>
    </w:p>
    <w:p w:rsidR="007D2EA1" w:rsidRPr="007D2EA1" w:rsidRDefault="007D2EA1" w:rsidP="009136A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2E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</w:p>
    <w:p w:rsidR="004E57BE" w:rsidRPr="004E57BE" w:rsidRDefault="00890FA0" w:rsidP="009136A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</w:t>
      </w:r>
      <w:r w:rsidR="00D06004">
        <w:rPr>
          <w:rFonts w:ascii="Times New Roman" w:eastAsia="Times New Roman" w:hAnsi="Times New Roman" w:cs="Times New Roman"/>
          <w:sz w:val="28"/>
          <w:szCs w:val="20"/>
          <w:lang w:eastAsia="ru-RU"/>
        </w:rPr>
        <w:t>В целях уточнения объёма финансирования и корректир</w:t>
      </w:r>
      <w:r w:rsidR="003E17B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овки программных мероприятий, </w:t>
      </w:r>
      <w:r w:rsidR="00D0600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соответствии с постановлением администрации Мошковского района Новосибирской области от 25.01.2016 </w:t>
      </w:r>
      <w:r w:rsidR="003E17B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№1 </w:t>
      </w:r>
      <w:r w:rsidR="00D06004">
        <w:rPr>
          <w:rFonts w:ascii="Times New Roman" w:eastAsia="Times New Roman" w:hAnsi="Times New Roman" w:cs="Times New Roman"/>
          <w:sz w:val="28"/>
          <w:szCs w:val="20"/>
          <w:lang w:eastAsia="ru-RU"/>
        </w:rPr>
        <w:t>«О порядке принятия решений о разработке муниципальных программ Мошковского района Новосибирской области», а также формирования и реализации указанной программы</w:t>
      </w:r>
      <w:r w:rsidR="004E57BE" w:rsidRPr="004E57B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E57BE" w:rsidRPr="004E57B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7C06BF" w:rsidRPr="00747FE0" w:rsidRDefault="004E57BE" w:rsidP="009136A8">
      <w:pPr>
        <w:tabs>
          <w:tab w:val="left" w:pos="637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7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  <w:r w:rsidR="007D2EA1" w:rsidRPr="007D2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FF5BBE" w:rsidRPr="00063811" w:rsidRDefault="00747FE0" w:rsidP="009136A8">
      <w:pPr>
        <w:tabs>
          <w:tab w:val="left" w:pos="567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747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D0600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7FE0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</w:t>
      </w:r>
      <w:r w:rsidR="00D06004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747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D0600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47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4E5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</w:t>
      </w:r>
      <w:r w:rsidRPr="004E5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Мошковско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района Новосибирской области на 2021-2024</w:t>
      </w:r>
      <w:r w:rsidRPr="004E5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гг</w:t>
      </w:r>
      <w:r w:rsidRPr="00747FE0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r w:rsidRPr="00747F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утверждённую </w:t>
      </w:r>
      <w:r w:rsidRPr="00747F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Мошковского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айона Новосибирской области от 06</w:t>
      </w:r>
      <w:r w:rsidRPr="00747FE0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47FE0">
        <w:rPr>
          <w:rFonts w:ascii="Times New Roman" w:eastAsia="Times New Roman" w:hAnsi="Times New Roman" w:cs="Times New Roman"/>
          <w:sz w:val="28"/>
          <w:szCs w:val="28"/>
          <w:lang w:eastAsia="ru-RU"/>
        </w:rPr>
        <w:t>.2021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95</w:t>
      </w:r>
      <w:r w:rsidR="003E1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(далее-муниципальная программа)</w:t>
      </w:r>
      <w:r w:rsidRPr="00747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381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FF5BBE" w:rsidRDefault="003E17BD" w:rsidP="009136A8">
      <w:pPr>
        <w:pStyle w:val="af7"/>
        <w:numPr>
          <w:ilvl w:val="0"/>
          <w:numId w:val="21"/>
        </w:numPr>
        <w:spacing w:after="0" w:line="240" w:lineRule="auto"/>
        <w:ind w:left="284" w:firstLine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FF5BBE" w:rsidRPr="005E15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Паспорте муниципальной программы </w:t>
      </w:r>
      <w:r w:rsidR="00074BA6">
        <w:rPr>
          <w:rFonts w:ascii="Times New Roman" w:eastAsia="Calibri" w:hAnsi="Times New Roman" w:cs="Times New Roman"/>
          <w:sz w:val="28"/>
          <w:szCs w:val="28"/>
          <w:lang w:eastAsia="ru-RU"/>
        </w:rPr>
        <w:t>строку</w:t>
      </w:r>
      <w:r w:rsidR="008D3F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«Объёмы финансирования программы»</w:t>
      </w:r>
      <w:r w:rsidR="00FF5BBE" w:rsidRPr="005E15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изложить в </w:t>
      </w:r>
      <w:r w:rsidR="00074BA6">
        <w:rPr>
          <w:rFonts w:ascii="Times New Roman" w:eastAsia="Calibri" w:hAnsi="Times New Roman" w:cs="Times New Roman"/>
          <w:sz w:val="28"/>
          <w:szCs w:val="28"/>
          <w:lang w:eastAsia="ru-RU"/>
        </w:rPr>
        <w:t>следующей</w:t>
      </w:r>
      <w:r w:rsidR="00FF5BBE" w:rsidRPr="005E15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редакции:</w:t>
      </w:r>
    </w:p>
    <w:p w:rsidR="005E1558" w:rsidRPr="00074BA6" w:rsidRDefault="0000689E" w:rsidP="00074BA6">
      <w:pPr>
        <w:spacing w:after="0" w:line="240" w:lineRule="auto"/>
        <w:ind w:left="-14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  <w:r w:rsidR="00074BA6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5"/>
        <w:gridCol w:w="7279"/>
      </w:tblGrid>
      <w:tr w:rsidR="00FF5BBE" w:rsidRPr="00FF5BBE" w:rsidTr="0000689E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BBE" w:rsidRPr="00FF5BBE" w:rsidRDefault="00FF5BBE" w:rsidP="009136A8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F5BB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Объёмы финансирования программы 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BBE" w:rsidRPr="00FF5BBE" w:rsidRDefault="00FF5BBE" w:rsidP="009136A8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F5BB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Объёмы финансирования Программы составит: 11780,0 </w:t>
            </w:r>
            <w:proofErr w:type="spellStart"/>
            <w:r w:rsidRPr="00FF5BB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FF5BB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F5BBE" w:rsidRPr="00FF5BBE" w:rsidRDefault="00FF5BBE" w:rsidP="009136A8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F5BB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2021 году – 520,0 тыс. руб.; местный бюджет</w:t>
            </w:r>
          </w:p>
          <w:p w:rsidR="00FF5BBE" w:rsidRPr="00FF5BBE" w:rsidRDefault="00FF5BBE" w:rsidP="009136A8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F5BB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2022 году – 3720,0 тыс. руб.; местный бюджет</w:t>
            </w:r>
          </w:p>
          <w:p w:rsidR="00FF5BBE" w:rsidRPr="00FF5BBE" w:rsidRDefault="00FF5BBE" w:rsidP="009136A8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F5BB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2023 году – 3620,0 тыс. руб.; местный бюджет</w:t>
            </w:r>
          </w:p>
          <w:p w:rsidR="00FF5BBE" w:rsidRPr="00FF5BBE" w:rsidRDefault="00FF5BBE" w:rsidP="009136A8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F5BB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2024 году – 3920,0 тыс. руб.; местный бюджет</w:t>
            </w:r>
          </w:p>
          <w:p w:rsidR="003E17BD" w:rsidRPr="00FF5BBE" w:rsidRDefault="00FF5BBE" w:rsidP="009136A8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F5BB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Сумма средств, выделяемая из бюджета, подлежит ежегодному уточнению, исходя из возможностей бюджета</w:t>
            </w:r>
            <w:r w:rsidR="003E17B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FF5BBE" w:rsidRPr="00FF5BBE" w:rsidRDefault="00FF5BBE" w:rsidP="009136A8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74BA6" w:rsidRDefault="003E17BD" w:rsidP="009136A8">
      <w:pPr>
        <w:spacing w:after="0" w:line="240" w:lineRule="auto"/>
        <w:ind w:left="28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</w:t>
      </w:r>
      <w:r w:rsidR="00074B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»;</w:t>
      </w:r>
    </w:p>
    <w:p w:rsidR="00DA65E8" w:rsidRPr="00DA65E8" w:rsidRDefault="003E17BD" w:rsidP="00DA65E8">
      <w:pPr>
        <w:pStyle w:val="af7"/>
        <w:numPr>
          <w:ilvl w:val="0"/>
          <w:numId w:val="21"/>
        </w:numPr>
        <w:tabs>
          <w:tab w:val="left" w:pos="709"/>
        </w:tabs>
        <w:spacing w:after="0" w:line="240" w:lineRule="auto"/>
        <w:ind w:left="709" w:hanging="28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65E8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FF5BBE" w:rsidRPr="00DA65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Паспорте муниципальной программы в Приложение№1 Паспорт    подпрограммы 1 «Музейное дело» </w:t>
      </w:r>
      <w:r w:rsidR="00074BA6" w:rsidRPr="00DA65E8">
        <w:rPr>
          <w:rFonts w:ascii="Times New Roman" w:eastAsia="Calibri" w:hAnsi="Times New Roman" w:cs="Times New Roman"/>
          <w:sz w:val="28"/>
          <w:szCs w:val="28"/>
          <w:lang w:eastAsia="ru-RU"/>
        </w:rPr>
        <w:t>строку</w:t>
      </w:r>
      <w:r w:rsidR="00FF5BBE" w:rsidRPr="00DA65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«Объёмы финансирования подпрограммы (с расшифровкой по источникам и годам финансирования)» изложить в </w:t>
      </w:r>
      <w:r w:rsidR="00074BA6" w:rsidRPr="00DA65E8">
        <w:rPr>
          <w:rFonts w:ascii="Times New Roman" w:eastAsia="Calibri" w:hAnsi="Times New Roman" w:cs="Times New Roman"/>
          <w:sz w:val="28"/>
          <w:szCs w:val="28"/>
          <w:lang w:eastAsia="ru-RU"/>
        </w:rPr>
        <w:t>следующей</w:t>
      </w:r>
      <w:r w:rsidR="00FF5BBE" w:rsidRPr="00DA65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редакции:</w:t>
      </w:r>
    </w:p>
    <w:p w:rsidR="00DA65E8" w:rsidRPr="00DA65E8" w:rsidRDefault="0000689E" w:rsidP="00DA65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  </w:t>
      </w:r>
      <w:r w:rsidR="00DA65E8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8"/>
        <w:gridCol w:w="7082"/>
      </w:tblGrid>
      <w:tr w:rsidR="00FF5BBE" w:rsidRPr="00FF5BBE" w:rsidTr="0000689E"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BBE" w:rsidRPr="00FF5BBE" w:rsidRDefault="00FF5BBE" w:rsidP="009136A8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F5BB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Объёмы финансирования подпрограммы (с расшифровкой по источникам и годам финансирования)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BBE" w:rsidRPr="00FF5BBE" w:rsidRDefault="00FF5BBE" w:rsidP="009136A8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F5BB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Объёмы финансирования подпрограммы составит: 1300,0 тыс. руб.</w:t>
            </w:r>
          </w:p>
          <w:p w:rsidR="00FF5BBE" w:rsidRPr="00FF5BBE" w:rsidRDefault="00FF5BBE" w:rsidP="009136A8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F5BB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2021 году – 200,0 тыс. руб.; местный бюджет</w:t>
            </w:r>
          </w:p>
          <w:p w:rsidR="00FF5BBE" w:rsidRPr="00FF5BBE" w:rsidRDefault="00FF5BBE" w:rsidP="009136A8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F5BB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2022 году – 300,0 тыс. руб.; местный бюджет</w:t>
            </w:r>
          </w:p>
          <w:p w:rsidR="00FF5BBE" w:rsidRPr="00FF5BBE" w:rsidRDefault="00FF5BBE" w:rsidP="009136A8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F5BB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2023 году – 300,0 тыс. руб.; местный бюджет</w:t>
            </w:r>
          </w:p>
          <w:p w:rsidR="00FF5BBE" w:rsidRPr="00FF5BBE" w:rsidRDefault="00FF5BBE" w:rsidP="009136A8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F5BB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2024 году – 500,0 тыс. руб.; местный бюджет</w:t>
            </w:r>
          </w:p>
          <w:p w:rsidR="00FF5BBE" w:rsidRPr="00FF5BBE" w:rsidRDefault="00FF5BBE" w:rsidP="009136A8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F5BB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Сумма средств, выделяемая из бюджета, подлежит ежегодному уточнению,</w:t>
            </w:r>
            <w:r w:rsidR="003E17B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исхо</w:t>
            </w:r>
            <w:r w:rsidR="00DA65E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дя из возможностей бюджета</w:t>
            </w:r>
            <w:r w:rsidR="003E17B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</w:tbl>
    <w:p w:rsidR="00FF5BBE" w:rsidRPr="00FF5BBE" w:rsidRDefault="00DA65E8" w:rsidP="009136A8">
      <w:pPr>
        <w:spacing w:after="0" w:line="240" w:lineRule="auto"/>
        <w:ind w:left="28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»;</w:t>
      </w:r>
    </w:p>
    <w:p w:rsidR="00DA65E8" w:rsidRDefault="0000689E" w:rsidP="0000689E">
      <w:pPr>
        <w:pStyle w:val="af7"/>
        <w:numPr>
          <w:ilvl w:val="0"/>
          <w:numId w:val="21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3E17BD" w:rsidRPr="00DA65E8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FF5BBE" w:rsidRPr="00DA65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Паспорте муниципальной программы в Приложение№2 Паспорт    подпрограммы 2 «Библиотечное дело» </w:t>
      </w:r>
      <w:r w:rsidR="00DA65E8" w:rsidRPr="00DA65E8">
        <w:rPr>
          <w:rFonts w:ascii="Times New Roman" w:eastAsia="Calibri" w:hAnsi="Times New Roman" w:cs="Times New Roman"/>
          <w:sz w:val="28"/>
          <w:szCs w:val="28"/>
          <w:lang w:eastAsia="ru-RU"/>
        </w:rPr>
        <w:t>строку</w:t>
      </w:r>
      <w:r w:rsidR="00FF5BBE" w:rsidRPr="00DA65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«Объёмы финансирования подпрограммы (с расшифровкой по источникам и годам финансирования)» изложить в </w:t>
      </w:r>
      <w:r w:rsidR="00DA65E8" w:rsidRPr="00DA65E8">
        <w:rPr>
          <w:rFonts w:ascii="Times New Roman" w:eastAsia="Calibri" w:hAnsi="Times New Roman" w:cs="Times New Roman"/>
          <w:sz w:val="28"/>
          <w:szCs w:val="28"/>
          <w:lang w:eastAsia="ru-RU"/>
        </w:rPr>
        <w:t>следующей</w:t>
      </w:r>
      <w:r w:rsidR="00FF5BBE" w:rsidRPr="00DA65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редакции:</w:t>
      </w:r>
    </w:p>
    <w:p w:rsidR="00DA65E8" w:rsidRPr="00DA65E8" w:rsidRDefault="00DA65E8" w:rsidP="00DA65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8"/>
        <w:gridCol w:w="7082"/>
      </w:tblGrid>
      <w:tr w:rsidR="00FF5BBE" w:rsidRPr="00FF5BBE" w:rsidTr="0000689E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BBE" w:rsidRPr="00FF5BBE" w:rsidRDefault="00FF5BBE" w:rsidP="009136A8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F5BB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Объёмы финансирования подпрограммы (с расшифровкой по источникам и годам финансирования)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BBE" w:rsidRPr="00FF5BBE" w:rsidRDefault="00FF5BBE" w:rsidP="009136A8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F5BB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Объёмы финансирования подпрограммы составит: 2900,0 тыс. руб.</w:t>
            </w:r>
          </w:p>
          <w:p w:rsidR="00FF5BBE" w:rsidRPr="00FF5BBE" w:rsidRDefault="00FF5BBE" w:rsidP="009136A8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F5BB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2021 году – 200,0 тыс. руб.; местный бюджет</w:t>
            </w:r>
          </w:p>
          <w:p w:rsidR="00FF5BBE" w:rsidRPr="00FF5BBE" w:rsidRDefault="00FF5BBE" w:rsidP="009136A8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F5BB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2022 году – 800,0 тыс. руб.; местный бюджет</w:t>
            </w:r>
          </w:p>
          <w:p w:rsidR="00FF5BBE" w:rsidRPr="00FF5BBE" w:rsidRDefault="00FF5BBE" w:rsidP="009136A8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F5BB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2023 году – 900,0 тыс. руб.; местный бюджет</w:t>
            </w:r>
          </w:p>
          <w:p w:rsidR="00FF5BBE" w:rsidRPr="00FF5BBE" w:rsidRDefault="00FF5BBE" w:rsidP="009136A8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F5BB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2024 году – 1000,0 тыс. руб.; местный бюджет</w:t>
            </w:r>
          </w:p>
          <w:p w:rsidR="00FF5BBE" w:rsidRPr="00FF5BBE" w:rsidRDefault="00FF5BBE" w:rsidP="009136A8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F5BB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Сумма средств, выделяемая из бюджета, подлежит ежегодному уточнению,</w:t>
            </w:r>
            <w:r w:rsidR="00DA65E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исходя из возможностей бюджета</w:t>
            </w:r>
            <w:r w:rsidR="003E17B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</w:tbl>
    <w:p w:rsidR="00FF5BBE" w:rsidRPr="00FF5BBE" w:rsidRDefault="00DA65E8" w:rsidP="009136A8">
      <w:pPr>
        <w:spacing w:after="0" w:line="240" w:lineRule="auto"/>
        <w:ind w:left="28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»;</w:t>
      </w:r>
    </w:p>
    <w:p w:rsidR="00FF5BBE" w:rsidRPr="00FF5BBE" w:rsidRDefault="003E17BD" w:rsidP="009136A8">
      <w:pPr>
        <w:spacing w:after="0" w:line="240" w:lineRule="auto"/>
        <w:ind w:left="28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4) в</w:t>
      </w:r>
      <w:r w:rsidR="00FF5BBE" w:rsidRPr="00FF5B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Паспорте муниципальной программы в Приложение№3 Паспорт подпрограммы 3 «Самодеятельное народное творчество и досуговая деятельность» </w:t>
      </w:r>
      <w:r w:rsidR="00DA65E8">
        <w:rPr>
          <w:rFonts w:ascii="Times New Roman" w:eastAsia="Calibri" w:hAnsi="Times New Roman" w:cs="Times New Roman"/>
          <w:sz w:val="28"/>
          <w:szCs w:val="28"/>
          <w:lang w:eastAsia="ru-RU"/>
        </w:rPr>
        <w:t>строку</w:t>
      </w:r>
      <w:r w:rsidR="00FF5BBE" w:rsidRPr="00FF5B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«Объёмы финансирования подпрограммы (с расшифровкой по источникам и годам финансирования)» изложить в </w:t>
      </w:r>
      <w:r w:rsidR="00DA65E8">
        <w:rPr>
          <w:rFonts w:ascii="Times New Roman" w:eastAsia="Calibri" w:hAnsi="Times New Roman" w:cs="Times New Roman"/>
          <w:sz w:val="28"/>
          <w:szCs w:val="28"/>
          <w:lang w:eastAsia="ru-RU"/>
        </w:rPr>
        <w:t>следующей</w:t>
      </w:r>
      <w:r w:rsidR="00FF5BBE" w:rsidRPr="00FF5B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редакции:</w:t>
      </w:r>
    </w:p>
    <w:p w:rsidR="00FF5BBE" w:rsidRPr="00FF5BBE" w:rsidRDefault="0000689E" w:rsidP="00DA65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DA65E8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8"/>
        <w:gridCol w:w="7082"/>
      </w:tblGrid>
      <w:tr w:rsidR="00FF5BBE" w:rsidRPr="00FF5BBE" w:rsidTr="0000689E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BBE" w:rsidRPr="00FF5BBE" w:rsidRDefault="00FF5BBE" w:rsidP="009136A8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F5BB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Объёмы финансирования подпрограммы (с расшифровкой по источникам и годам финансирования)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BBE" w:rsidRPr="00FF5BBE" w:rsidRDefault="00FF5BBE" w:rsidP="009136A8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F5BB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Объёмы финансирования подпрограммы составит: 4620,0 тыс. руб.</w:t>
            </w:r>
          </w:p>
          <w:p w:rsidR="00FF5BBE" w:rsidRPr="00FF5BBE" w:rsidRDefault="00FF5BBE" w:rsidP="009136A8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F5BB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2021 году – 120,0 тыс. руб.; местный бюджет</w:t>
            </w:r>
          </w:p>
          <w:p w:rsidR="00FF5BBE" w:rsidRPr="00FF5BBE" w:rsidRDefault="00FF5BBE" w:rsidP="009136A8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F5BB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2022 году – 2500,0 тыс. руб.; местный бюджет</w:t>
            </w:r>
          </w:p>
          <w:p w:rsidR="00FF5BBE" w:rsidRPr="00FF5BBE" w:rsidRDefault="00FF5BBE" w:rsidP="009136A8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F5BB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2023 году – 1000,0 тыс. руб.; местный бюджет</w:t>
            </w:r>
          </w:p>
          <w:p w:rsidR="00FF5BBE" w:rsidRPr="00FF5BBE" w:rsidRDefault="00FF5BBE" w:rsidP="009136A8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F5BB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2024 году – 1000,0 тыс. руб.; местный бюджет</w:t>
            </w:r>
          </w:p>
          <w:p w:rsidR="00FF5BBE" w:rsidRPr="00FF5BBE" w:rsidRDefault="00FF5BBE" w:rsidP="009136A8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F5BB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Сумма средств, выделяемая из бюджета, подлежит ежегодному уточнению,</w:t>
            </w:r>
            <w:r w:rsidR="002F14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исходя из возможностей бюджета»;</w:t>
            </w:r>
          </w:p>
        </w:tc>
      </w:tr>
    </w:tbl>
    <w:p w:rsidR="00FF5BBE" w:rsidRPr="00FF5BBE" w:rsidRDefault="00DA65E8" w:rsidP="009136A8">
      <w:pPr>
        <w:spacing w:after="0" w:line="240" w:lineRule="auto"/>
        <w:ind w:left="28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</w:t>
      </w:r>
      <w:r w:rsidR="00FF5BBE" w:rsidRPr="00FF5B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»;</w:t>
      </w:r>
    </w:p>
    <w:p w:rsidR="00FF5BBE" w:rsidRPr="00FF5BBE" w:rsidRDefault="002F14C6" w:rsidP="009136A8">
      <w:pPr>
        <w:spacing w:after="0" w:line="240" w:lineRule="auto"/>
        <w:ind w:left="28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5) в</w:t>
      </w:r>
      <w:r w:rsidR="00FF5BBE" w:rsidRPr="00FF5B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Паспорте муниципальной программы в Приложение№4 Паспорт подпрограммы 4 «Дополнительное образование в сфере культуры» </w:t>
      </w:r>
      <w:r w:rsidR="00DA65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строку </w:t>
      </w:r>
      <w:r w:rsidR="00FF5BBE" w:rsidRPr="00FF5BB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«Объёмы финансирования подпрограммы (с расшифровкой по источникам и годам финансирования)» изложить в </w:t>
      </w:r>
      <w:r w:rsidR="00DA65E8">
        <w:rPr>
          <w:rFonts w:ascii="Times New Roman" w:eastAsia="Calibri" w:hAnsi="Times New Roman" w:cs="Times New Roman"/>
          <w:sz w:val="28"/>
          <w:szCs w:val="28"/>
          <w:lang w:eastAsia="ru-RU"/>
        </w:rPr>
        <w:t>следующей</w:t>
      </w:r>
      <w:r w:rsidR="00FF5BBE" w:rsidRPr="00FF5B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редакции:</w:t>
      </w:r>
    </w:p>
    <w:p w:rsidR="00FF5BBE" w:rsidRPr="00FF5BBE" w:rsidRDefault="00DA65E8" w:rsidP="009136A8">
      <w:pPr>
        <w:spacing w:after="0" w:line="240" w:lineRule="auto"/>
        <w:ind w:left="28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8"/>
        <w:gridCol w:w="7082"/>
      </w:tblGrid>
      <w:tr w:rsidR="00FF5BBE" w:rsidRPr="00FF5BBE" w:rsidTr="0000689E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BBE" w:rsidRPr="00FF5BBE" w:rsidRDefault="00FF5BBE" w:rsidP="009136A8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F5BB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Объёмы финансирования подпрограммы (с расшифровкой по источникам и годам финансирования)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BBE" w:rsidRPr="00FF5BBE" w:rsidRDefault="00FF5BBE" w:rsidP="009136A8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F5BB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Объёмы финансирования подпрограммы составит: 2360,0 тыс. руб.</w:t>
            </w:r>
          </w:p>
          <w:p w:rsidR="00FF5BBE" w:rsidRPr="00FF5BBE" w:rsidRDefault="00FF5BBE" w:rsidP="009136A8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F5BB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2021 году –0,0 тыс. руб.; местный бюджет</w:t>
            </w:r>
          </w:p>
          <w:p w:rsidR="00FF5BBE" w:rsidRPr="00FF5BBE" w:rsidRDefault="00FF5BBE" w:rsidP="009136A8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F5BB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2022 году – 120,0 тыс. руб.; местный бюджет</w:t>
            </w:r>
          </w:p>
          <w:p w:rsidR="00FF5BBE" w:rsidRPr="00FF5BBE" w:rsidRDefault="00FF5BBE" w:rsidP="009136A8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F5BB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2023 году – 1120,0 тыс. руб.; местный бюджет</w:t>
            </w:r>
          </w:p>
          <w:p w:rsidR="00FF5BBE" w:rsidRPr="00FF5BBE" w:rsidRDefault="00FF5BBE" w:rsidP="009136A8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F5BB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2024 году – 1120,0 тыс. руб.; местный бюджет</w:t>
            </w:r>
          </w:p>
          <w:p w:rsidR="00FF5BBE" w:rsidRPr="00FF5BBE" w:rsidRDefault="00FF5BBE" w:rsidP="009136A8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F5BB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Сумма средств, выделяемая из бюджета, подлежит ежегодному уточнению,</w:t>
            </w:r>
            <w:r w:rsidR="00DA65E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исходя из возможностей бюджета</w:t>
            </w:r>
            <w:r w:rsidR="002F14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</w:tbl>
    <w:p w:rsidR="00FF5BBE" w:rsidRPr="00FF5BBE" w:rsidRDefault="00DA65E8" w:rsidP="009136A8">
      <w:pPr>
        <w:spacing w:after="0" w:line="240" w:lineRule="auto"/>
        <w:ind w:left="28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»;</w:t>
      </w:r>
    </w:p>
    <w:p w:rsidR="00FF5BBE" w:rsidRDefault="002F14C6" w:rsidP="009136A8">
      <w:pPr>
        <w:spacing w:after="0" w:line="240" w:lineRule="auto"/>
        <w:ind w:left="28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6) в</w:t>
      </w:r>
      <w:r w:rsidR="00FF5BBE" w:rsidRPr="00FF5B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Паспорте муниципальной программы в Приложение№5 Паспорт подпрограммы 5 «Кадровый потенциал и организационно-методическая деятельность учреждений культуры» </w:t>
      </w:r>
      <w:r w:rsidR="00DA65E8">
        <w:rPr>
          <w:rFonts w:ascii="Times New Roman" w:eastAsia="Calibri" w:hAnsi="Times New Roman" w:cs="Times New Roman"/>
          <w:sz w:val="28"/>
          <w:szCs w:val="28"/>
          <w:lang w:eastAsia="ru-RU"/>
        </w:rPr>
        <w:t>строку</w:t>
      </w:r>
      <w:r w:rsidR="00FF5BBE" w:rsidRPr="00FF5B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«Объёмы финансирования подпрограммы (с расшифровкой по источникам и годам финансирования)» изложить в </w:t>
      </w:r>
      <w:r w:rsidR="00DA65E8">
        <w:rPr>
          <w:rFonts w:ascii="Times New Roman" w:eastAsia="Calibri" w:hAnsi="Times New Roman" w:cs="Times New Roman"/>
          <w:sz w:val="28"/>
          <w:szCs w:val="28"/>
          <w:lang w:eastAsia="ru-RU"/>
        </w:rPr>
        <w:t>следующей</w:t>
      </w:r>
      <w:r w:rsidR="00FF5BBE" w:rsidRPr="00FF5B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редакции:</w:t>
      </w:r>
    </w:p>
    <w:p w:rsidR="003E5AB6" w:rsidRPr="00FF5BBE" w:rsidRDefault="0000689E" w:rsidP="009136A8">
      <w:pPr>
        <w:spacing w:after="0" w:line="240" w:lineRule="auto"/>
        <w:ind w:left="28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8"/>
        <w:gridCol w:w="7082"/>
      </w:tblGrid>
      <w:tr w:rsidR="00FF5BBE" w:rsidRPr="00FF5BBE" w:rsidTr="0000689E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BBE" w:rsidRPr="00FF5BBE" w:rsidRDefault="00FF5BBE" w:rsidP="009136A8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F5BB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Объёмы финансирования подпрограммы (с расшифровкой по источникам и годам финансирования)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BBE" w:rsidRPr="00FF5BBE" w:rsidRDefault="00FF5BBE" w:rsidP="009136A8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F5BB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Объёмы финансирования подпрограммы составит: 600,0 тыс. руб.</w:t>
            </w:r>
          </w:p>
          <w:p w:rsidR="00FF5BBE" w:rsidRPr="00FF5BBE" w:rsidRDefault="00FF5BBE" w:rsidP="009136A8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F5BB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2021 году –0,0 тыс. руб.; местный бюджет</w:t>
            </w:r>
          </w:p>
          <w:p w:rsidR="00FF5BBE" w:rsidRPr="00FF5BBE" w:rsidRDefault="00FF5BBE" w:rsidP="009136A8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F5BB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2022 году –0,0 тыс. руб.; местный бюджет</w:t>
            </w:r>
          </w:p>
          <w:p w:rsidR="00FF5BBE" w:rsidRPr="00FF5BBE" w:rsidRDefault="00FF5BBE" w:rsidP="009136A8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F5BB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2023 году – 300,0 тыс. руб.; местный бюджет</w:t>
            </w:r>
          </w:p>
          <w:p w:rsidR="00FF5BBE" w:rsidRPr="00FF5BBE" w:rsidRDefault="00FF5BBE" w:rsidP="009136A8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F5BB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2024 году – 300,0 тыс. руб.; местный бюджет</w:t>
            </w:r>
          </w:p>
          <w:p w:rsidR="00FF5BBE" w:rsidRPr="00FF5BBE" w:rsidRDefault="00FF5BBE" w:rsidP="009136A8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F5BB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Сумма средств, выделяемая из бюджета, подлежит ежегодному уточнению,</w:t>
            </w:r>
            <w:r w:rsidR="002F14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исходя из </w:t>
            </w:r>
            <w:r w:rsidR="00DA65E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возможностей бюджета</w:t>
            </w:r>
            <w:r w:rsidR="002F14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</w:tbl>
    <w:p w:rsidR="00FF5BBE" w:rsidRPr="00FF5BBE" w:rsidRDefault="0000689E" w:rsidP="009136A8">
      <w:pPr>
        <w:spacing w:after="0" w:line="240" w:lineRule="auto"/>
        <w:ind w:left="28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»;</w:t>
      </w:r>
    </w:p>
    <w:p w:rsidR="00FF5BBE" w:rsidRPr="00FF5BBE" w:rsidRDefault="002F14C6" w:rsidP="0000689E">
      <w:pPr>
        <w:spacing w:after="0" w:line="240" w:lineRule="auto"/>
        <w:ind w:left="28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7) в</w:t>
      </w:r>
      <w:r w:rsidR="00FF5BBE" w:rsidRPr="00FF5B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Паспорте муниципальной программы в Приложение№7 Таблиц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="00FF5BBE" w:rsidRPr="00FF5B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№3 «Подробный перечень планируемых к реализации мероприятий муниципальной программы Мошковского района Новосибирской области на очередной 2021 год и плановый период 2022, 2023 и 2024</w:t>
      </w:r>
      <w:r w:rsidR="000068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годов </w:t>
      </w:r>
      <w:r w:rsidR="00FF5BBE" w:rsidRPr="00FF5B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изложить 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редакции согласно приложению, к настоящему постановлению.</w:t>
      </w:r>
    </w:p>
    <w:p w:rsidR="002F14C6" w:rsidRDefault="002F14C6" w:rsidP="009136A8">
      <w:pPr>
        <w:tabs>
          <w:tab w:val="left" w:pos="142"/>
          <w:tab w:val="left" w:pos="567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 </w:t>
      </w:r>
      <w:r w:rsidRPr="006A5FA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Управлению организационно-контрольной и кадровой работы администрации Мошковского района Новосибирской области (Радченко О.В.) обеспечить опублико</w:t>
      </w:r>
      <w:r w:rsidR="00C16EE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вание настоящего постановления</w:t>
      </w:r>
      <w:r w:rsidRPr="006A5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Мошковского района Новосибирской области в информационно-телекоммуникационной сети «Интернет».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2F14C6" w:rsidRPr="0000689E" w:rsidRDefault="002F14C6" w:rsidP="0000689E">
      <w:pPr>
        <w:tabs>
          <w:tab w:val="left" w:pos="142"/>
          <w:tab w:val="left" w:pos="567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</w:t>
      </w:r>
      <w:r w:rsidRPr="00747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47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остановления возложить </w:t>
      </w:r>
      <w:r w:rsidRPr="00747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747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ервого заместителя Главы администрации Мошковского района Ново</w:t>
      </w:r>
      <w:r w:rsidR="00006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сибирской области </w:t>
      </w:r>
      <w:proofErr w:type="spellStart"/>
      <w:r w:rsidR="00006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Чупрынина</w:t>
      </w:r>
      <w:proofErr w:type="spellEnd"/>
      <w:r w:rsidR="00006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В.Ф.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3"/>
        <w:gridCol w:w="4662"/>
      </w:tblGrid>
      <w:tr w:rsidR="002F14C6" w:rsidRPr="007D2EA1" w:rsidTr="0000689E">
        <w:trPr>
          <w:trHeight w:val="68"/>
        </w:trPr>
        <w:tc>
          <w:tcPr>
            <w:tcW w:w="4693" w:type="dxa"/>
            <w:vAlign w:val="bottom"/>
            <w:hideMark/>
          </w:tcPr>
          <w:p w:rsidR="002F14C6" w:rsidRDefault="002F14C6" w:rsidP="009136A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2F14C6" w:rsidRPr="007D2EA1" w:rsidRDefault="002F14C6" w:rsidP="009136A8">
            <w:pPr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Глава Мошковского района</w:t>
            </w:r>
          </w:p>
        </w:tc>
        <w:tc>
          <w:tcPr>
            <w:tcW w:w="4662" w:type="dxa"/>
            <w:vAlign w:val="bottom"/>
            <w:hideMark/>
          </w:tcPr>
          <w:p w:rsidR="002F14C6" w:rsidRPr="007D2EA1" w:rsidRDefault="002F14C6" w:rsidP="009136A8">
            <w:pPr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7D2EA1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                             </w:t>
            </w:r>
          </w:p>
          <w:p w:rsidR="002F14C6" w:rsidRPr="007D2EA1" w:rsidRDefault="002F14C6" w:rsidP="009136A8">
            <w:pPr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</w:t>
            </w:r>
            <w:r w:rsidR="009136A8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С.Н. Субботин</w:t>
            </w:r>
            <w:r w:rsidRPr="007D2EA1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                         </w:t>
            </w:r>
          </w:p>
        </w:tc>
      </w:tr>
    </w:tbl>
    <w:p w:rsidR="002F14C6" w:rsidRPr="002F14C6" w:rsidRDefault="002F14C6" w:rsidP="009136A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Новосибирской области</w:t>
      </w:r>
    </w:p>
    <w:p w:rsidR="00830DF2" w:rsidRPr="00830DF2" w:rsidRDefault="0000689E" w:rsidP="0000689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830DF2" w:rsidRPr="00830DF2" w:rsidSect="0000689E">
          <w:pgSz w:w="11906" w:h="16838" w:code="9"/>
          <w:pgMar w:top="851" w:right="851" w:bottom="1135" w:left="1134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bookmarkStart w:id="0" w:name="_GoBack"/>
      <w:bookmarkEnd w:id="0"/>
    </w:p>
    <w:p w:rsidR="00830DF2" w:rsidRDefault="00830DF2" w:rsidP="00FF5B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F5BBE" w:rsidRPr="00FF5BBE" w:rsidRDefault="00FF5BBE" w:rsidP="00FF5B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16EE8" w:rsidRDefault="006B1448" w:rsidP="00FF5BBE">
      <w:pPr>
        <w:tabs>
          <w:tab w:val="left" w:pos="3108"/>
        </w:tabs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Приложение</w:t>
      </w:r>
    </w:p>
    <w:p w:rsidR="006B1448" w:rsidRDefault="006B1448" w:rsidP="00FF5BBE">
      <w:pPr>
        <w:tabs>
          <w:tab w:val="left" w:pos="3108"/>
        </w:tabs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постановлению администрации</w:t>
      </w:r>
    </w:p>
    <w:p w:rsidR="00C16EE8" w:rsidRDefault="006B1448" w:rsidP="00FF5BBE">
      <w:pPr>
        <w:tabs>
          <w:tab w:val="left" w:pos="3108"/>
        </w:tabs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Мошковского района </w:t>
      </w:r>
    </w:p>
    <w:p w:rsidR="006B1448" w:rsidRDefault="006B1448" w:rsidP="00FF5BBE">
      <w:pPr>
        <w:tabs>
          <w:tab w:val="left" w:pos="3108"/>
        </w:tabs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Новосибирской области</w:t>
      </w:r>
    </w:p>
    <w:p w:rsidR="006B1448" w:rsidRDefault="00481E7F" w:rsidP="00FF5BBE">
      <w:pPr>
        <w:tabs>
          <w:tab w:val="left" w:pos="3108"/>
        </w:tabs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</w:t>
      </w:r>
      <w:r w:rsidR="006B144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29.12.2022 </w:t>
      </w:r>
      <w:r w:rsidR="006B144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155</w:t>
      </w:r>
    </w:p>
    <w:p w:rsidR="00C16EE8" w:rsidRDefault="00C16EE8" w:rsidP="00FF5BBE">
      <w:pPr>
        <w:tabs>
          <w:tab w:val="left" w:pos="3108"/>
        </w:tabs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FF5BBE" w:rsidRPr="00FF5BBE" w:rsidRDefault="00FF5BBE" w:rsidP="00FF5BBE">
      <w:pPr>
        <w:tabs>
          <w:tab w:val="left" w:pos="3108"/>
        </w:tabs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5BB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Приложение № 7 </w:t>
      </w:r>
    </w:p>
    <w:p w:rsidR="00FF5BBE" w:rsidRPr="00FF5BBE" w:rsidRDefault="00FF5BBE" w:rsidP="00FF5BBE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5BB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 муниципальной Программе </w:t>
      </w:r>
    </w:p>
    <w:p w:rsidR="00FF5BBE" w:rsidRPr="00FF5BBE" w:rsidRDefault="00FF5BBE" w:rsidP="00FF5BBE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5BB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«Развитие культуры   </w:t>
      </w:r>
    </w:p>
    <w:p w:rsidR="00FF5BBE" w:rsidRPr="00FF5BBE" w:rsidRDefault="00FF5BBE" w:rsidP="00FF5BBE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5BB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Мошковского района </w:t>
      </w:r>
    </w:p>
    <w:p w:rsidR="00FF5BBE" w:rsidRPr="00FF5BBE" w:rsidRDefault="00FF5BBE" w:rsidP="00FF5BBE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5BB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Новосибирской области </w:t>
      </w:r>
    </w:p>
    <w:p w:rsidR="00FF5BBE" w:rsidRPr="00FF5BBE" w:rsidRDefault="00FF5BBE" w:rsidP="00FF5BBE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5BB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на 2021-2024 годы», </w:t>
      </w:r>
    </w:p>
    <w:p w:rsidR="00FF5BBE" w:rsidRPr="00FF5BBE" w:rsidRDefault="00FF5BBE" w:rsidP="00FF5BBE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5BB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утверждённой постановлением </w:t>
      </w:r>
    </w:p>
    <w:p w:rsidR="00FF5BBE" w:rsidRPr="00FF5BBE" w:rsidRDefault="00FF5BBE" w:rsidP="00FF5BBE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5BB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администрации Мошковского района</w:t>
      </w:r>
    </w:p>
    <w:p w:rsidR="00FF5BBE" w:rsidRPr="00FF5BBE" w:rsidRDefault="00FF5BBE" w:rsidP="00FF5BBE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5BB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Новосибирской области</w:t>
      </w:r>
    </w:p>
    <w:p w:rsidR="00FF5BBE" w:rsidRPr="00FF5BBE" w:rsidRDefault="00FF5BBE" w:rsidP="00FF5BB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FF5BBE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 xml:space="preserve">От </w:t>
      </w:r>
      <w:proofErr w:type="gramStart"/>
      <w:r w:rsidRPr="00FF5BBE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06.11.2020  №</w:t>
      </w:r>
      <w:proofErr w:type="gramEnd"/>
      <w:r w:rsidRPr="00FF5BBE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 xml:space="preserve"> 95</w:t>
      </w:r>
    </w:p>
    <w:p w:rsidR="00FF5BBE" w:rsidRPr="00FF5BBE" w:rsidRDefault="00FF5BBE" w:rsidP="00FF5BB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F5BBE" w:rsidRPr="00FF5BBE" w:rsidRDefault="00FF5BBE" w:rsidP="00FF5BB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F5BBE" w:rsidRPr="00FF5BBE" w:rsidRDefault="00FF5BBE" w:rsidP="00FF5BB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F5B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Таблица № 3</w:t>
      </w:r>
    </w:p>
    <w:p w:rsidR="00FF5BBE" w:rsidRPr="00FF5BBE" w:rsidRDefault="00FF5BBE" w:rsidP="00FF5B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B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Подробный перечень планируемых к реализации мероприятий</w:t>
      </w:r>
    </w:p>
    <w:p w:rsidR="00FF5BBE" w:rsidRPr="00FF5BBE" w:rsidRDefault="00FF5BBE" w:rsidP="00FF5B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BB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 Мошковского района Новосибирской области</w:t>
      </w:r>
    </w:p>
    <w:p w:rsidR="00FF5BBE" w:rsidRPr="00FF5BBE" w:rsidRDefault="00FF5BBE" w:rsidP="00FF5B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B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очередной 2021год и плановый период 2022,2023 и 2024годов</w:t>
      </w:r>
    </w:p>
    <w:p w:rsidR="00FF5BBE" w:rsidRPr="00FF5BBE" w:rsidRDefault="00FF5BBE" w:rsidP="00FF5B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5BBE" w:rsidRPr="00FF5BBE" w:rsidRDefault="00FF5BBE" w:rsidP="00FF5B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14887" w:type="dxa"/>
        <w:tblCellSpacing w:w="0" w:type="dxa"/>
        <w:tblInd w:w="7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846"/>
        <w:gridCol w:w="1639"/>
        <w:gridCol w:w="629"/>
        <w:gridCol w:w="567"/>
        <w:gridCol w:w="567"/>
        <w:gridCol w:w="709"/>
        <w:gridCol w:w="956"/>
        <w:gridCol w:w="834"/>
        <w:gridCol w:w="741"/>
        <w:gridCol w:w="708"/>
        <w:gridCol w:w="712"/>
        <w:gridCol w:w="1152"/>
        <w:gridCol w:w="1134"/>
        <w:gridCol w:w="6"/>
        <w:gridCol w:w="1128"/>
        <w:gridCol w:w="708"/>
        <w:gridCol w:w="851"/>
      </w:tblGrid>
      <w:tr w:rsidR="00FF5BBE" w:rsidRPr="00FF5BBE" w:rsidTr="005E1558">
        <w:trPr>
          <w:trHeight w:val="720"/>
          <w:tblCellSpacing w:w="0" w:type="dxa"/>
        </w:trPr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бюджетной </w:t>
            </w:r>
          </w:p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классификации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 на 2021год</w:t>
            </w:r>
          </w:p>
        </w:tc>
        <w:tc>
          <w:tcPr>
            <w:tcW w:w="2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 на очередной финансовый 2021год (поквартально)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 на 2022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 на 2023год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 на 2024год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Ожидаемый результат (краткое описание)</w:t>
            </w:r>
          </w:p>
        </w:tc>
      </w:tr>
      <w:tr w:rsidR="00FF5BBE" w:rsidRPr="00FF5BBE" w:rsidTr="005E1558">
        <w:trPr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BBE" w:rsidRPr="00FF5BBE" w:rsidRDefault="00FF5BBE" w:rsidP="00FF5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BBE" w:rsidRPr="00FF5BBE" w:rsidRDefault="00FF5BBE" w:rsidP="00FF5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</w:t>
            </w:r>
            <w:proofErr w:type="spellEnd"/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BBE" w:rsidRPr="00FF5BBE" w:rsidRDefault="00FF5BBE" w:rsidP="00FF5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BBE" w:rsidRPr="00FF5BBE" w:rsidRDefault="00FF5BBE" w:rsidP="00FF5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кв.</w:t>
            </w: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кв.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кв.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кв.</w:t>
            </w:r>
          </w:p>
        </w:tc>
        <w:tc>
          <w:tcPr>
            <w:tcW w:w="1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blCellSpacing w:w="0" w:type="dxa"/>
        </w:trPr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FF5BBE" w:rsidRPr="00FF5BBE" w:rsidTr="005E1558">
        <w:trPr>
          <w:tblCellSpacing w:w="0" w:type="dxa"/>
        </w:trPr>
        <w:tc>
          <w:tcPr>
            <w:tcW w:w="14887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«Развитие культуры Мошковского района Новосибирской области на 2021-2024 годы»</w:t>
            </w:r>
          </w:p>
        </w:tc>
      </w:tr>
      <w:tr w:rsidR="00FF5BBE" w:rsidRPr="00FF5BBE" w:rsidTr="005E1558">
        <w:trPr>
          <w:tblCellSpacing w:w="0" w:type="dxa"/>
        </w:trPr>
        <w:tc>
          <w:tcPr>
            <w:tcW w:w="14887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</w:t>
            </w:r>
          </w:p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единого культурного пространства, повышение эффективности использования потенциала сферы культуры Мошковского района  </w:t>
            </w:r>
          </w:p>
        </w:tc>
      </w:tr>
      <w:tr w:rsidR="00FF5BBE" w:rsidRPr="00FF5BBE" w:rsidTr="005E1558">
        <w:trPr>
          <w:trHeight w:val="690"/>
          <w:tblCellSpacing w:w="0" w:type="dxa"/>
        </w:trPr>
        <w:tc>
          <w:tcPr>
            <w:tcW w:w="14887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подпрограмма 1 «Музейное дело»</w:t>
            </w:r>
          </w:p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Цель1:</w:t>
            </w:r>
          </w:p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муниципального музея и выставочной деятельности. </w:t>
            </w:r>
          </w:p>
        </w:tc>
      </w:tr>
      <w:tr w:rsidR="00FF5BBE" w:rsidRPr="00FF5BBE" w:rsidTr="005E1558">
        <w:trPr>
          <w:tblCellSpacing w:w="0" w:type="dxa"/>
        </w:trPr>
        <w:tc>
          <w:tcPr>
            <w:tcW w:w="14887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1:</w:t>
            </w:r>
          </w:p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Сохранение, возрождение и развитие народных художественных промыслов и ремесел.  Повышение уровня доступности и сохранение историко-культурного и художественного наследия.</w:t>
            </w:r>
          </w:p>
        </w:tc>
      </w:tr>
      <w:tr w:rsidR="00FF5BBE" w:rsidRPr="00FF5BBE" w:rsidTr="005E1558">
        <w:trPr>
          <w:trHeight w:val="720"/>
          <w:tblCellSpacing w:w="0" w:type="dxa"/>
        </w:trPr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1.1.1.</w:t>
            </w:r>
          </w:p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 здания под музей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 </w:t>
            </w:r>
          </w:p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(ед. изм.) 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будет реконструировано здание под музей</w:t>
            </w:r>
          </w:p>
        </w:tc>
      </w:tr>
      <w:tr w:rsidR="00FF5BBE" w:rsidRPr="00FF5BBE" w:rsidTr="005E1558">
        <w:trPr>
          <w:trHeight w:val="376"/>
          <w:tblCellSpacing w:w="0" w:type="dxa"/>
        </w:trPr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единицы 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540"/>
          <w:tblCellSpacing w:w="0" w:type="dxa"/>
        </w:trPr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затрат, </w:t>
            </w:r>
          </w:p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265"/>
          <w:tblCellSpacing w:w="0" w:type="dxa"/>
        </w:trPr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Минкультуры НСО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411"/>
          <w:tblCellSpacing w:w="0" w:type="dxa"/>
        </w:trPr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291"/>
          <w:tblCellSpacing w:w="0" w:type="dxa"/>
        </w:trPr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местные бюджеты 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Мошковского района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1.1.2. приобретение музейных предметов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 </w:t>
            </w:r>
          </w:p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(ед. изм.) 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увеличится музейный фонд, увеличится доля показа музейных предметов</w:t>
            </w: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единицы 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затрат, </w:t>
            </w:r>
          </w:p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местные бюджеты 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музей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мероприятие 1.1.3. приобретение специализированного оборудования «Виртуальная экскурсия»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 </w:t>
            </w:r>
          </w:p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(ед. изм.) 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увеличится  показатель посещения музея, </w:t>
            </w: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единицы 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затрат, </w:t>
            </w:r>
          </w:p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местные бюджеты 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музей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440"/>
          <w:tblCellSpacing w:w="0" w:type="dxa"/>
        </w:trPr>
        <w:tc>
          <w:tcPr>
            <w:tcW w:w="18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1.1.4. Развитие территории «</w:t>
            </w:r>
            <w:proofErr w:type="spellStart"/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Умревинского</w:t>
            </w:r>
            <w:proofErr w:type="spellEnd"/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острога»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 </w:t>
            </w:r>
          </w:p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(ед. изм.) 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привлекательность территории, посещения достопримечательного места</w:t>
            </w:r>
          </w:p>
        </w:tc>
      </w:tr>
      <w:tr w:rsidR="00FF5BBE" w:rsidRPr="00FF5BBE" w:rsidTr="005E1558">
        <w:trPr>
          <w:trHeight w:val="44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единицы 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468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затрат, </w:t>
            </w:r>
          </w:p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468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468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468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местные бюджеты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УКиМП, музей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1.1.5. Издание книги «Мошковский район в лицах»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(ед. изм.)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книга как сборник информации, учебное пособие, краеведческий материал</w:t>
            </w: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единицы   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затрат, </w:t>
            </w:r>
          </w:p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областной бюджет       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местные бюджеты      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музей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FF5BBE" w:rsidRPr="00FF5BBE" w:rsidTr="005E1558">
        <w:trPr>
          <w:trHeight w:val="254"/>
          <w:tblCellSpacing w:w="0" w:type="dxa"/>
        </w:trPr>
        <w:tc>
          <w:tcPr>
            <w:tcW w:w="184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затрат по задаче 1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96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297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местные бюджеты      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blCellSpacing w:w="0" w:type="dxa"/>
        </w:trPr>
        <w:tc>
          <w:tcPr>
            <w:tcW w:w="14887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2 «Библиотечное дело» </w:t>
            </w:r>
          </w:p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Цель2 : Развитие библиотечной деятельности </w:t>
            </w:r>
          </w:p>
        </w:tc>
      </w:tr>
      <w:tr w:rsidR="00FF5BBE" w:rsidRPr="00FF5BBE" w:rsidTr="005E1558">
        <w:trPr>
          <w:tblCellSpacing w:w="0" w:type="dxa"/>
        </w:trPr>
        <w:tc>
          <w:tcPr>
            <w:tcW w:w="14887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2</w:t>
            </w:r>
          </w:p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доступа населения Мошковского района к информационно-библиотечным ресурсам.  Сохранность библиотечных фондов.</w:t>
            </w:r>
          </w:p>
        </w:tc>
      </w:tr>
      <w:tr w:rsidR="00FF5BBE" w:rsidRPr="00FF5BBE" w:rsidTr="005E1558">
        <w:trPr>
          <w:trHeight w:val="720"/>
          <w:tblCellSpacing w:w="0" w:type="dxa"/>
        </w:trPr>
        <w:tc>
          <w:tcPr>
            <w:tcW w:w="184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2.2.1. Подписка на периодические издания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(ед. изм.)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увеличится книговыдача и посещения</w:t>
            </w:r>
          </w:p>
        </w:tc>
      </w:tr>
      <w:tr w:rsidR="00FF5BBE" w:rsidRPr="00FF5BBE" w:rsidTr="005E1558">
        <w:trPr>
          <w:trHeight w:val="151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единицы         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54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затрат, </w:t>
            </w:r>
          </w:p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205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57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273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местные бюджеты      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ЦБС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2.2.2. Приобретение книг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(ед. изм.)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книжного фонда</w:t>
            </w: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единицы         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затрат, </w:t>
            </w:r>
          </w:p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местные бюджеты      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ЦБС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мероприятие 2.2.3. укрепление материально-технической базы (приобретение мебели, компьютеров, оргтехники)</w:t>
            </w:r>
          </w:p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(ед. изм.)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тыс.ед</w:t>
            </w:r>
            <w:proofErr w:type="spellEnd"/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качества обслуживания</w:t>
            </w: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единицы         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затрат, </w:t>
            </w:r>
          </w:p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местные бюджеты      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ЦБС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2.2.4. строительство модульной библиотеки </w:t>
            </w:r>
            <w:proofErr w:type="spellStart"/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с.Сокур</w:t>
            </w:r>
            <w:proofErr w:type="spellEnd"/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(ед. изм.)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единицы         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затрат, </w:t>
            </w:r>
          </w:p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местные бюджеты      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2.2.5. создание модельных библиотек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(ед. изм.)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единицы         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затрат, </w:t>
            </w:r>
          </w:p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местные бюджеты      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Сумма затрат по задаче 2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областной бюджет      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местные бюджеты     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4887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3 «Самодеятельное народное творчество и досуговая деятельность»</w:t>
            </w:r>
          </w:p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 3 : Развитие самодеятельного народного творчества и досуговой деятельности</w:t>
            </w: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488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3</w:t>
            </w:r>
          </w:p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Сохранение, возрождение и развитие народных художественных промыслов и ремесел; </w:t>
            </w:r>
          </w:p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доступности и качества культурно-массовых мероприятий, расширение участия населения в культурной жизни района;</w:t>
            </w:r>
          </w:p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народной культуры и организация досуга жителей Мошковского района;</w:t>
            </w:r>
          </w:p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добровольческих (волонтерских) и некоммерческих организаций</w:t>
            </w: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  <w:proofErr w:type="gramEnd"/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3.3.1. строительство Станционно-Ояшинского ДК на 200 мест, с помещениями  для библиотеки</w:t>
            </w:r>
          </w:p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(ед. изм.)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новых зданий</w:t>
            </w: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единицы        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затрат, </w:t>
            </w:r>
          </w:p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Минкультуры НСО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местные бюджеты     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  <w:proofErr w:type="gramEnd"/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3.3.2. строительство Октябрьского СДК на 200 мест с помещениями для  библиотеки</w:t>
            </w:r>
          </w:p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(ед. изм.)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новых зданий</w:t>
            </w: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единицы        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затрат, </w:t>
            </w:r>
          </w:p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Минкультуры НСО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местные бюджеты     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3.3.3. строительство Дубровинского СДК на 100 мест с помещениями для библиотеки 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(ед. изм.)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новых зданий</w:t>
            </w: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единицы        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затрат, </w:t>
            </w:r>
          </w:p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Минкультуры НСО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местные бюджеты     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3.3.4. проведение капитального и текущего ремонтов учреждений культуры</w:t>
            </w:r>
          </w:p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РДК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(ед. изм.)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отремонтированных объектов</w:t>
            </w: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единицы        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затрат, </w:t>
            </w:r>
          </w:p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местные бюджеты     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УКиМП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3.3.5. Укрепление материально-технической базы Домов культуры </w:t>
            </w: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(Культура малой Родины, Местный Дом культуры)</w:t>
            </w:r>
          </w:p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театральных кресел, одежды сцены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Наименование показателя </w:t>
            </w:r>
          </w:p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(ед. изм.)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улучшение качества обслуж</w:t>
            </w: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ивания</w:t>
            </w: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единицы        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затрат, </w:t>
            </w:r>
          </w:p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местные бюджеты     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УКиМП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3.3.6. Приобретение мебели и сценических костюмов РДК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(ед. изм.)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качества обслуживания</w:t>
            </w: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единицы        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затрат, </w:t>
            </w:r>
          </w:p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местные бюджеты     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УКиМП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3.3.7. Проведение культурно-массовых мероприятий УКиМП</w:t>
            </w:r>
          </w:p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(ед. изм.)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количества участников мероприятий</w:t>
            </w: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единицы        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затрат, </w:t>
            </w:r>
          </w:p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местные бюджеты     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УКиМП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  <w:proofErr w:type="gramEnd"/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3.3.8. реализация </w:t>
            </w:r>
            <w:proofErr w:type="spellStart"/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социо</w:t>
            </w:r>
            <w:proofErr w:type="spellEnd"/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-культурных проектов</w:t>
            </w:r>
          </w:p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Наименование показателя </w:t>
            </w:r>
          </w:p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(ед. изм.)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количества участни</w:t>
            </w: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ков мероприятий</w:t>
            </w: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единицы        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затрат, </w:t>
            </w:r>
          </w:p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местные бюджеты     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3.3.9 участие творческих коллективов в международных, всероссийских, межрегиональных, региональных фестивалях и смотрах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(ед. изм.)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тыс. </w:t>
            </w:r>
            <w:proofErr w:type="spellStart"/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качественных показателей </w:t>
            </w: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единицы        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затрат, </w:t>
            </w:r>
          </w:p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местные бюджеты     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УКиМП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3.3.10 приобретение уличной сцены</w:t>
            </w:r>
          </w:p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(ед. изм.)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улучшение условий предоставления услуг</w:t>
            </w: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единицы        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затрат, </w:t>
            </w:r>
          </w:p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местные бюджеты     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УКиМП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3.3.11  приобретение уличного экрана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(ед. изм.)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spellEnd"/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улучшение услови</w:t>
            </w: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й предоставления услуг</w:t>
            </w: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единицы        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затрат, </w:t>
            </w:r>
          </w:p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местные бюджеты     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УКиМП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затрат по задаче 3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областной бюджет      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ххх</w:t>
            </w:r>
            <w:proofErr w:type="spellEnd"/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местные бюджеты     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4887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4 «Дополнительное образование в сфере культуры»</w:t>
            </w:r>
          </w:p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 4 : Развитие  дополнительного образования в сфере культуры</w:t>
            </w: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4887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4</w:t>
            </w:r>
          </w:p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доступности и качества дополнительного образования в сфере культуры; </w:t>
            </w:r>
          </w:p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условий для реализации программ дополнительного образования в области культуры и искусства.</w:t>
            </w: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4.4.1. строительство здания школы искусств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(ед. изм.)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новых зданий</w:t>
            </w: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единицы        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затрат, </w:t>
            </w:r>
          </w:p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местные бюджеты     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4.4.2. укрепление материально технической базы (приобретение </w:t>
            </w: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мебели, компьютеров, </w:t>
            </w:r>
            <w:proofErr w:type="spellStart"/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орг.техники</w:t>
            </w:r>
            <w:proofErr w:type="spellEnd"/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сценических костюмов)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Наименование показателя </w:t>
            </w:r>
          </w:p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(ед. изм.)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качества предост</w:t>
            </w: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авления услуг</w:t>
            </w: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единицы        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затрат, </w:t>
            </w:r>
          </w:p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местные бюджеты     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4.4.3. приобретение музыкальных инструментов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(ед. изм.)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тыс.ед</w:t>
            </w:r>
            <w:proofErr w:type="spellEnd"/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качества предоставления услуг</w:t>
            </w: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единицы        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затрат, </w:t>
            </w:r>
          </w:p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местные бюджеты     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4.4.4. поддержка юных дарований (выплата стипендий одаренным детям)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(ед. изм.)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стимула участников</w:t>
            </w: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единицы        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затрат, </w:t>
            </w:r>
          </w:p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местные бюджеты     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ШК, клубные учреждения культуры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мероприятие 4.4.5. количество различных фестивалей и конкурсов (принять участие)</w:t>
            </w:r>
          </w:p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(ед. изм.)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стимула участников</w:t>
            </w: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единицы        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затрат, </w:t>
            </w:r>
          </w:p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местные бюджеты     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</w:t>
            </w:r>
          </w:p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клубные учреждения культуры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затрат по задаче 4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местные бюджеты     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4887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5 «Кадровый потенциал и организационно-методическая деятельность учреждений культуры»</w:t>
            </w:r>
          </w:p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 5: Развитие кадрового потенциала и организационно-методической  деятельности учреждений культуры</w:t>
            </w: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4887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5</w:t>
            </w:r>
          </w:p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уровня образования специалистов учреждений культуры; Повышение качественного уровня коллективов самодеятельного народного творчества;</w:t>
            </w:r>
          </w:p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районных фестивалей, смотров и конкурсов.</w:t>
            </w: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5.5.1. </w:t>
            </w:r>
          </w:p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на курсах повышения квалификации, участие в творческих лабораториях, школах, курсах, семинарах (</w:t>
            </w:r>
            <w:proofErr w:type="spellStart"/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Нац.проект</w:t>
            </w:r>
            <w:proofErr w:type="spellEnd"/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Культура)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(ед. изм.)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уровня образования специалистов</w:t>
            </w: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единицы        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затрат, </w:t>
            </w:r>
          </w:p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местные бюджеты     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УКиМП , ЦБС,</w:t>
            </w: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ШИ, музей ,КДУ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5.5.2. организация и проведение творческих лабораторий, семинаров, школ курсов</w:t>
            </w:r>
          </w:p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(ед. изм.)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образовательного уровня специалистов</w:t>
            </w: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единицы        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затрат, </w:t>
            </w:r>
          </w:p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местные бюджеты     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УКиМП , ЦБС,ШИ, музей ,КДУ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5.5.3. проведение конкурсов </w:t>
            </w:r>
            <w:proofErr w:type="spellStart"/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профмастерства</w:t>
            </w:r>
            <w:proofErr w:type="spellEnd"/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поддержка молодых специалистов и стимулирование  инновационной деятельности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(ед. изм.)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стимулирование специалистов</w:t>
            </w: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единицы        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затрат, </w:t>
            </w:r>
          </w:p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местные бюджеты     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УКиМП , ЦБС,ШИ, музей ,КДУ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затрат по задаче5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областной бюджет      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ххх</w:t>
            </w:r>
            <w:proofErr w:type="spellEnd"/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местные бюджеты     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затрат по муниципальной  программе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областной бюджет      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хххх</w:t>
            </w:r>
            <w:proofErr w:type="spellEnd"/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местные бюджеты     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520,0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3720,0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BE" w:rsidRPr="00FF5BBE" w:rsidTr="005E1558">
        <w:trPr>
          <w:trHeight w:val="360"/>
          <w:tblCellSpacing w:w="0" w:type="dxa"/>
        </w:trPr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BE" w:rsidRPr="00FF5BBE" w:rsidRDefault="00FF5BBE" w:rsidP="00FF5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D79EA" w:rsidRDefault="009D79EA" w:rsidP="00FF5B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D79EA" w:rsidRDefault="009D79EA" w:rsidP="008A5361">
      <w:pPr>
        <w:rPr>
          <w:rFonts w:ascii="Times New Roman" w:hAnsi="Times New Roman" w:cs="Times New Roman"/>
          <w:sz w:val="28"/>
          <w:szCs w:val="28"/>
        </w:rPr>
        <w:sectPr w:rsidR="009D79EA" w:rsidSect="0000689E">
          <w:pgSz w:w="16838" w:h="11906" w:orient="landscape" w:code="9"/>
          <w:pgMar w:top="426" w:right="1134" w:bottom="709" w:left="851" w:header="709" w:footer="709" w:gutter="0"/>
          <w:cols w:space="708"/>
          <w:docGrid w:linePitch="360"/>
        </w:sectPr>
      </w:pPr>
    </w:p>
    <w:p w:rsidR="00FF5BBE" w:rsidRDefault="00FF5BBE" w:rsidP="0000689E">
      <w:pPr>
        <w:rPr>
          <w:rFonts w:ascii="Times New Roman" w:hAnsi="Times New Roman" w:cs="Times New Roman"/>
          <w:sz w:val="28"/>
          <w:szCs w:val="28"/>
        </w:rPr>
      </w:pPr>
    </w:p>
    <w:sectPr w:rsidR="00FF5BBE" w:rsidSect="001C7DA4">
      <w:pgSz w:w="11906" w:h="16838"/>
      <w:pgMar w:top="851" w:right="99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E42BD"/>
    <w:multiLevelType w:val="hybridMultilevel"/>
    <w:tmpl w:val="BE008820"/>
    <w:lvl w:ilvl="0" w:tplc="A458486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BB4CE8CE">
      <w:start w:val="1"/>
      <w:numFmt w:val="decimal"/>
      <w:lvlText w:val="%2)"/>
      <w:lvlJc w:val="left"/>
      <w:pPr>
        <w:ind w:left="2449" w:hanging="10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C15CA9"/>
    <w:multiLevelType w:val="hybridMultilevel"/>
    <w:tmpl w:val="241A58B8"/>
    <w:lvl w:ilvl="0" w:tplc="B3E6FB80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2">
    <w:nsid w:val="0EB86981"/>
    <w:multiLevelType w:val="hybridMultilevel"/>
    <w:tmpl w:val="A6884716"/>
    <w:lvl w:ilvl="0" w:tplc="E0F26366">
      <w:start w:val="1"/>
      <w:numFmt w:val="decimal"/>
      <w:lvlText w:val="%1)"/>
      <w:lvlJc w:val="left"/>
      <w:pPr>
        <w:ind w:left="14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6" w:hanging="360"/>
      </w:pPr>
    </w:lvl>
    <w:lvl w:ilvl="2" w:tplc="0419001B" w:tentative="1">
      <w:start w:val="1"/>
      <w:numFmt w:val="lowerRoman"/>
      <w:lvlText w:val="%3."/>
      <w:lvlJc w:val="right"/>
      <w:pPr>
        <w:ind w:left="2856" w:hanging="180"/>
      </w:pPr>
    </w:lvl>
    <w:lvl w:ilvl="3" w:tplc="0419000F" w:tentative="1">
      <w:start w:val="1"/>
      <w:numFmt w:val="decimal"/>
      <w:lvlText w:val="%4."/>
      <w:lvlJc w:val="left"/>
      <w:pPr>
        <w:ind w:left="3576" w:hanging="360"/>
      </w:pPr>
    </w:lvl>
    <w:lvl w:ilvl="4" w:tplc="04190019" w:tentative="1">
      <w:start w:val="1"/>
      <w:numFmt w:val="lowerLetter"/>
      <w:lvlText w:val="%5."/>
      <w:lvlJc w:val="left"/>
      <w:pPr>
        <w:ind w:left="4296" w:hanging="360"/>
      </w:pPr>
    </w:lvl>
    <w:lvl w:ilvl="5" w:tplc="0419001B" w:tentative="1">
      <w:start w:val="1"/>
      <w:numFmt w:val="lowerRoman"/>
      <w:lvlText w:val="%6."/>
      <w:lvlJc w:val="right"/>
      <w:pPr>
        <w:ind w:left="5016" w:hanging="180"/>
      </w:pPr>
    </w:lvl>
    <w:lvl w:ilvl="6" w:tplc="0419000F" w:tentative="1">
      <w:start w:val="1"/>
      <w:numFmt w:val="decimal"/>
      <w:lvlText w:val="%7."/>
      <w:lvlJc w:val="left"/>
      <w:pPr>
        <w:ind w:left="5736" w:hanging="360"/>
      </w:pPr>
    </w:lvl>
    <w:lvl w:ilvl="7" w:tplc="04190019" w:tentative="1">
      <w:start w:val="1"/>
      <w:numFmt w:val="lowerLetter"/>
      <w:lvlText w:val="%8."/>
      <w:lvlJc w:val="left"/>
      <w:pPr>
        <w:ind w:left="6456" w:hanging="360"/>
      </w:pPr>
    </w:lvl>
    <w:lvl w:ilvl="8" w:tplc="0419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3">
    <w:nsid w:val="1188404B"/>
    <w:multiLevelType w:val="hybridMultilevel"/>
    <w:tmpl w:val="4F7009E4"/>
    <w:lvl w:ilvl="0" w:tplc="419667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F746EF2"/>
    <w:multiLevelType w:val="hybridMultilevel"/>
    <w:tmpl w:val="FD66BC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8A5F76"/>
    <w:multiLevelType w:val="hybridMultilevel"/>
    <w:tmpl w:val="EB04836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DA53CD7"/>
    <w:multiLevelType w:val="hybridMultilevel"/>
    <w:tmpl w:val="848ED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7F54D9"/>
    <w:multiLevelType w:val="hybridMultilevel"/>
    <w:tmpl w:val="BBE26574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170996"/>
    <w:multiLevelType w:val="hybridMultilevel"/>
    <w:tmpl w:val="F28ED3BE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352934FE"/>
    <w:multiLevelType w:val="hybridMultilevel"/>
    <w:tmpl w:val="5300BE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6272E2B"/>
    <w:multiLevelType w:val="hybridMultilevel"/>
    <w:tmpl w:val="E2CAEE6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B4E54D9"/>
    <w:multiLevelType w:val="hybridMultilevel"/>
    <w:tmpl w:val="8BACEC8E"/>
    <w:lvl w:ilvl="0" w:tplc="DC624B3C">
      <w:start w:val="15"/>
      <w:numFmt w:val="decimal"/>
      <w:lvlText w:val="%1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2">
    <w:nsid w:val="3EAB706F"/>
    <w:multiLevelType w:val="hybridMultilevel"/>
    <w:tmpl w:val="9156FCF2"/>
    <w:lvl w:ilvl="0" w:tplc="06E86D5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94407FC"/>
    <w:multiLevelType w:val="hybridMultilevel"/>
    <w:tmpl w:val="E6C6E8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F04312"/>
    <w:multiLevelType w:val="hybridMultilevel"/>
    <w:tmpl w:val="3278722E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7B48E5"/>
    <w:multiLevelType w:val="hybridMultilevel"/>
    <w:tmpl w:val="80ACBD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5823AD"/>
    <w:multiLevelType w:val="hybridMultilevel"/>
    <w:tmpl w:val="B1E63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A3611C"/>
    <w:multiLevelType w:val="hybridMultilevel"/>
    <w:tmpl w:val="62A0FD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5E7162"/>
    <w:multiLevelType w:val="hybridMultilevel"/>
    <w:tmpl w:val="4E0EF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7CCD68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0924D3"/>
    <w:multiLevelType w:val="hybridMultilevel"/>
    <w:tmpl w:val="3B185FCA"/>
    <w:lvl w:ilvl="0" w:tplc="BF5CC5C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>
    <w:nsid w:val="768814AD"/>
    <w:multiLevelType w:val="hybridMultilevel"/>
    <w:tmpl w:val="4BA8FAA4"/>
    <w:lvl w:ilvl="0" w:tplc="19F2E1BA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num w:numId="1">
    <w:abstractNumId w:val="6"/>
  </w:num>
  <w:num w:numId="2">
    <w:abstractNumId w:val="19"/>
  </w:num>
  <w:num w:numId="3">
    <w:abstractNumId w:val="1"/>
  </w:num>
  <w:num w:numId="4">
    <w:abstractNumId w:val="11"/>
  </w:num>
  <w:num w:numId="5">
    <w:abstractNumId w:val="14"/>
  </w:num>
  <w:num w:numId="6">
    <w:abstractNumId w:val="7"/>
  </w:num>
  <w:num w:numId="7">
    <w:abstractNumId w:val="9"/>
  </w:num>
  <w:num w:numId="8">
    <w:abstractNumId w:val="17"/>
  </w:num>
  <w:num w:numId="9">
    <w:abstractNumId w:val="18"/>
  </w:num>
  <w:num w:numId="10">
    <w:abstractNumId w:val="0"/>
  </w:num>
  <w:num w:numId="11">
    <w:abstractNumId w:val="12"/>
  </w:num>
  <w:num w:numId="12">
    <w:abstractNumId w:val="10"/>
  </w:num>
  <w:num w:numId="13">
    <w:abstractNumId w:val="5"/>
  </w:num>
  <w:num w:numId="14">
    <w:abstractNumId w:val="13"/>
  </w:num>
  <w:num w:numId="15">
    <w:abstractNumId w:val="4"/>
  </w:num>
  <w:num w:numId="16">
    <w:abstractNumId w:val="8"/>
  </w:num>
  <w:num w:numId="17">
    <w:abstractNumId w:val="15"/>
  </w:num>
  <w:num w:numId="18">
    <w:abstractNumId w:val="16"/>
  </w:num>
  <w:num w:numId="19">
    <w:abstractNumId w:val="3"/>
  </w:num>
  <w:num w:numId="20">
    <w:abstractNumId w:val="20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455"/>
    <w:rsid w:val="0000689E"/>
    <w:rsid w:val="00063811"/>
    <w:rsid w:val="00074BA6"/>
    <w:rsid w:val="00081931"/>
    <w:rsid w:val="000B259A"/>
    <w:rsid w:val="00104C17"/>
    <w:rsid w:val="001C7DA4"/>
    <w:rsid w:val="001F117F"/>
    <w:rsid w:val="002A4F5A"/>
    <w:rsid w:val="002C1965"/>
    <w:rsid w:val="002F14C6"/>
    <w:rsid w:val="003E17BD"/>
    <w:rsid w:val="003E5AB6"/>
    <w:rsid w:val="003F3AED"/>
    <w:rsid w:val="00424180"/>
    <w:rsid w:val="004316D5"/>
    <w:rsid w:val="00481E7F"/>
    <w:rsid w:val="004D14C5"/>
    <w:rsid w:val="004E57BE"/>
    <w:rsid w:val="00517C7B"/>
    <w:rsid w:val="00584D82"/>
    <w:rsid w:val="005E1558"/>
    <w:rsid w:val="006A5FA1"/>
    <w:rsid w:val="006B1448"/>
    <w:rsid w:val="00747FE0"/>
    <w:rsid w:val="007C06BF"/>
    <w:rsid w:val="007D2EA1"/>
    <w:rsid w:val="00830DF2"/>
    <w:rsid w:val="00890FA0"/>
    <w:rsid w:val="008A5361"/>
    <w:rsid w:val="008D3564"/>
    <w:rsid w:val="008D3F33"/>
    <w:rsid w:val="009136A8"/>
    <w:rsid w:val="0095376B"/>
    <w:rsid w:val="009D79EA"/>
    <w:rsid w:val="00AC2455"/>
    <w:rsid w:val="00B00697"/>
    <w:rsid w:val="00C16EE8"/>
    <w:rsid w:val="00C16FA1"/>
    <w:rsid w:val="00C727B9"/>
    <w:rsid w:val="00D06004"/>
    <w:rsid w:val="00DA65E8"/>
    <w:rsid w:val="00DC43A0"/>
    <w:rsid w:val="00E1489C"/>
    <w:rsid w:val="00E30E5F"/>
    <w:rsid w:val="00F31C42"/>
    <w:rsid w:val="00F76F11"/>
    <w:rsid w:val="00FB4F73"/>
    <w:rsid w:val="00FF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9B4E8E-A690-484A-A31E-06B6479FD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BBE"/>
  </w:style>
  <w:style w:type="paragraph" w:styleId="1">
    <w:name w:val="heading 1"/>
    <w:basedOn w:val="a"/>
    <w:next w:val="a"/>
    <w:link w:val="10"/>
    <w:qFormat/>
    <w:rsid w:val="00FF5BBE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qFormat/>
    <w:rsid w:val="00FF5BBE"/>
    <w:pPr>
      <w:keepNext/>
      <w:spacing w:after="0" w:line="240" w:lineRule="auto"/>
      <w:ind w:left="-720" w:firstLine="720"/>
      <w:jc w:val="right"/>
      <w:outlineLvl w:val="4"/>
    </w:pPr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7D2E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7D2E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1489C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FF5B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rsid w:val="00FF5BBE"/>
    <w:rPr>
      <w:rFonts w:ascii="Times New Roman" w:eastAsia="Arial Unicode MS" w:hAnsi="Times New Roman" w:cs="Times New Roman"/>
      <w:sz w:val="28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FF5BBE"/>
  </w:style>
  <w:style w:type="paragraph" w:customStyle="1" w:styleId="13">
    <w:name w:val="Без интервала1"/>
    <w:rsid w:val="00FF5BB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">
    <w:name w:val="Без интервала2"/>
    <w:rsid w:val="00FF5BBE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20">
    <w:name w:val="Сетка таблицы2"/>
    <w:basedOn w:val="a1"/>
    <w:next w:val="a3"/>
    <w:rsid w:val="00FF5B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FF5BBE"/>
  </w:style>
  <w:style w:type="paragraph" w:styleId="a5">
    <w:name w:val="Body Text"/>
    <w:basedOn w:val="a"/>
    <w:link w:val="a6"/>
    <w:rsid w:val="00FF5BBE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rsid w:val="00FF5BB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caption"/>
    <w:basedOn w:val="a"/>
    <w:next w:val="a"/>
    <w:qFormat/>
    <w:rsid w:val="00FF5BBE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8">
    <w:name w:val="Balloon Text"/>
    <w:basedOn w:val="a"/>
    <w:link w:val="a9"/>
    <w:rsid w:val="00FF5BB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rsid w:val="00FF5BBE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1">
    <w:name w:val="Сетка таблицы11"/>
    <w:basedOn w:val="a1"/>
    <w:next w:val="a3"/>
    <w:rsid w:val="00FF5B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F5BB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F5B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">
    <w:name w:val="Body Text Indent 3"/>
    <w:basedOn w:val="a"/>
    <w:link w:val="30"/>
    <w:rsid w:val="00FF5BB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FF5BB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4">
    <w:name w:val="Абзац списка1"/>
    <w:basedOn w:val="a"/>
    <w:rsid w:val="00FF5BBE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a">
    <w:name w:val="header"/>
    <w:basedOn w:val="a"/>
    <w:link w:val="ab"/>
    <w:unhideWhenUsed/>
    <w:rsid w:val="00FF5BB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Верхний колонтитул Знак"/>
    <w:basedOn w:val="a0"/>
    <w:link w:val="aa"/>
    <w:rsid w:val="00FF5BBE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qFormat/>
    <w:rsid w:val="00FF5BB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FF5BBE"/>
    <w:rPr>
      <w:rFonts w:ascii="Calibri" w:eastAsia="Times New Roman" w:hAnsi="Calibri" w:cs="Times New Roman"/>
      <w:lang w:eastAsia="ru-RU"/>
    </w:rPr>
  </w:style>
  <w:style w:type="paragraph" w:styleId="ae">
    <w:name w:val="Title"/>
    <w:basedOn w:val="a"/>
    <w:link w:val="af"/>
    <w:qFormat/>
    <w:rsid w:val="00FF5BB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Название Знак"/>
    <w:basedOn w:val="a0"/>
    <w:link w:val="ae"/>
    <w:rsid w:val="00FF5BB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FF5B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qFormat/>
    <w:rsid w:val="00FF5B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page number"/>
    <w:rsid w:val="00FF5BBE"/>
    <w:rPr>
      <w:rFonts w:cs="Times New Roman"/>
    </w:rPr>
  </w:style>
  <w:style w:type="character" w:styleId="af1">
    <w:name w:val="annotation reference"/>
    <w:rsid w:val="00FF5BBE"/>
    <w:rPr>
      <w:sz w:val="16"/>
      <w:szCs w:val="16"/>
    </w:rPr>
  </w:style>
  <w:style w:type="paragraph" w:styleId="af2">
    <w:name w:val="annotation text"/>
    <w:basedOn w:val="a"/>
    <w:link w:val="af3"/>
    <w:rsid w:val="00FF5B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примечания Знак"/>
    <w:basedOn w:val="a0"/>
    <w:link w:val="af2"/>
    <w:rsid w:val="00FF5B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rsid w:val="00FF5BBE"/>
    <w:rPr>
      <w:b/>
      <w:bCs/>
    </w:rPr>
  </w:style>
  <w:style w:type="character" w:customStyle="1" w:styleId="af5">
    <w:name w:val="Тема примечания Знак"/>
    <w:basedOn w:val="af3"/>
    <w:link w:val="af4"/>
    <w:rsid w:val="00FF5BB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5">
    <w:name w:val="Обычный1"/>
    <w:rsid w:val="00FF5BB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6">
    <w:name w:val="Просмотренная гиперссылка1"/>
    <w:uiPriority w:val="99"/>
    <w:semiHidden/>
    <w:unhideWhenUsed/>
    <w:rsid w:val="00FF5BBE"/>
    <w:rPr>
      <w:color w:val="800080"/>
      <w:u w:val="single"/>
    </w:rPr>
  </w:style>
  <w:style w:type="character" w:styleId="af6">
    <w:name w:val="FollowedHyperlink"/>
    <w:rsid w:val="00FF5BBE"/>
    <w:rPr>
      <w:color w:val="954F72"/>
      <w:u w:val="single"/>
    </w:rPr>
  </w:style>
  <w:style w:type="numbering" w:customStyle="1" w:styleId="21">
    <w:name w:val="Нет списка2"/>
    <w:next w:val="a2"/>
    <w:uiPriority w:val="99"/>
    <w:semiHidden/>
    <w:unhideWhenUsed/>
    <w:rsid w:val="00FF5BBE"/>
  </w:style>
  <w:style w:type="paragraph" w:styleId="af7">
    <w:name w:val="List Paragraph"/>
    <w:basedOn w:val="a"/>
    <w:uiPriority w:val="34"/>
    <w:qFormat/>
    <w:rsid w:val="005E15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8B93F-F5D4-468F-B834-0273DC3C5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1</Pages>
  <Words>3531</Words>
  <Characters>20129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1223</dc:creator>
  <cp:keywords/>
  <dc:description/>
  <cp:lastModifiedBy>User</cp:lastModifiedBy>
  <cp:revision>24</cp:revision>
  <cp:lastPrinted>2022-11-28T07:20:00Z</cp:lastPrinted>
  <dcterms:created xsi:type="dcterms:W3CDTF">2022-04-19T04:48:00Z</dcterms:created>
  <dcterms:modified xsi:type="dcterms:W3CDTF">2022-12-29T02:27:00Z</dcterms:modified>
</cp:coreProperties>
</file>