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E0A39" w:rsidRPr="008E0A39" w:rsidTr="00E14371">
        <w:trPr>
          <w:jc w:val="center"/>
        </w:trPr>
        <w:tc>
          <w:tcPr>
            <w:tcW w:w="9639" w:type="dxa"/>
          </w:tcPr>
          <w:p w:rsidR="008E0A39" w:rsidRPr="008E0A39" w:rsidRDefault="0072069E" w:rsidP="00B10074">
            <w:pPr>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B10074">
            <w:pPr>
              <w:ind w:firstLine="0"/>
              <w:jc w:val="center"/>
              <w:rPr>
                <w:szCs w:val="28"/>
              </w:rPr>
            </w:pPr>
          </w:p>
        </w:tc>
      </w:tr>
      <w:tr w:rsidR="008E0A39" w:rsidRPr="008E0A39" w:rsidTr="00E14371">
        <w:trPr>
          <w:jc w:val="center"/>
        </w:trPr>
        <w:tc>
          <w:tcPr>
            <w:tcW w:w="9639" w:type="dxa"/>
          </w:tcPr>
          <w:p w:rsidR="008E0A39" w:rsidRPr="002E3E28" w:rsidRDefault="0013099C" w:rsidP="00B10074">
            <w:pPr>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B10074">
            <w:pPr>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B10074">
            <w:pPr>
              <w:ind w:firstLine="0"/>
              <w:jc w:val="center"/>
              <w:rPr>
                <w:sz w:val="36"/>
                <w:szCs w:val="36"/>
              </w:rPr>
            </w:pPr>
          </w:p>
        </w:tc>
      </w:tr>
      <w:tr w:rsidR="008E0A39" w:rsidRPr="008E0A39" w:rsidTr="00E14371">
        <w:trPr>
          <w:jc w:val="center"/>
        </w:trPr>
        <w:tc>
          <w:tcPr>
            <w:tcW w:w="9639" w:type="dxa"/>
          </w:tcPr>
          <w:p w:rsidR="008E0A39" w:rsidRPr="008E0A39" w:rsidRDefault="004C62E1" w:rsidP="00B10074">
            <w:pPr>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B10074">
            <w:pPr>
              <w:ind w:firstLine="0"/>
              <w:jc w:val="center"/>
              <w:rPr>
                <w:szCs w:val="28"/>
              </w:rPr>
            </w:pPr>
          </w:p>
          <w:p w:rsidR="004B063E" w:rsidRPr="008E0A39" w:rsidRDefault="004B063E" w:rsidP="00B10074">
            <w:pPr>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755812">
                  <w:pPr>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F97FB1" w:rsidP="00755812">
                  <w:pPr>
                    <w:ind w:firstLine="0"/>
                    <w:jc w:val="center"/>
                    <w:rPr>
                      <w:szCs w:val="28"/>
                    </w:rPr>
                  </w:pPr>
                  <w:r>
                    <w:rPr>
                      <w:szCs w:val="28"/>
                    </w:rPr>
                    <w:t>25.10.2021</w:t>
                  </w:r>
                </w:p>
              </w:tc>
              <w:tc>
                <w:tcPr>
                  <w:tcW w:w="484" w:type="dxa"/>
                  <w:vAlign w:val="bottom"/>
                </w:tcPr>
                <w:p w:rsidR="003A160B" w:rsidRPr="008E0A39" w:rsidRDefault="003A160B" w:rsidP="00755812">
                  <w:pPr>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F97FB1" w:rsidP="003D4507">
                  <w:pPr>
                    <w:ind w:firstLine="0"/>
                    <w:rPr>
                      <w:szCs w:val="28"/>
                    </w:rPr>
                  </w:pPr>
                  <w:r>
                    <w:rPr>
                      <w:szCs w:val="28"/>
                    </w:rPr>
                    <w:t>131</w:t>
                  </w:r>
                </w:p>
              </w:tc>
            </w:tr>
          </w:tbl>
          <w:p w:rsidR="008E0A39" w:rsidRPr="008E0A39" w:rsidRDefault="008E0A39" w:rsidP="00B10074">
            <w:pPr>
              <w:ind w:firstLine="0"/>
              <w:jc w:val="center"/>
              <w:rPr>
                <w:szCs w:val="28"/>
              </w:rPr>
            </w:pPr>
          </w:p>
        </w:tc>
      </w:tr>
      <w:tr w:rsidR="008E0A39" w:rsidRPr="008E0A39" w:rsidTr="00E14371">
        <w:trPr>
          <w:jc w:val="center"/>
        </w:trPr>
        <w:tc>
          <w:tcPr>
            <w:tcW w:w="9639" w:type="dxa"/>
          </w:tcPr>
          <w:p w:rsidR="008E0A39" w:rsidRPr="004B063E" w:rsidRDefault="008E0A39" w:rsidP="00D50BCD">
            <w:pPr>
              <w:ind w:firstLine="0"/>
              <w:jc w:val="center"/>
              <w:rPr>
                <w:szCs w:val="28"/>
                <w:lang w:val="en-US"/>
              </w:rPr>
            </w:pPr>
          </w:p>
          <w:p w:rsidR="00A314E7" w:rsidRPr="004B063E" w:rsidRDefault="00A314E7" w:rsidP="00B10074">
            <w:pPr>
              <w:ind w:firstLine="0"/>
              <w:jc w:val="center"/>
              <w:rPr>
                <w:szCs w:val="28"/>
                <w:lang w:val="en-US"/>
              </w:rPr>
            </w:pPr>
          </w:p>
        </w:tc>
      </w:tr>
      <w:tr w:rsidR="008E0A39" w:rsidRPr="008E0A39" w:rsidTr="00E14371">
        <w:trPr>
          <w:jc w:val="center"/>
        </w:trPr>
        <w:tc>
          <w:tcPr>
            <w:tcW w:w="9639" w:type="dxa"/>
          </w:tcPr>
          <w:p w:rsidR="008E0A39" w:rsidRPr="008E0A39" w:rsidRDefault="00380309" w:rsidP="005C5673">
            <w:pPr>
              <w:jc w:val="center"/>
              <w:rPr>
                <w:szCs w:val="28"/>
              </w:rPr>
            </w:pPr>
            <w:r>
              <w:rPr>
                <w:szCs w:val="28"/>
              </w:rPr>
              <w:t xml:space="preserve">О </w:t>
            </w:r>
            <w:r w:rsidR="005C5673">
              <w:rPr>
                <w:szCs w:val="28"/>
              </w:rPr>
              <w:t>создании муниципального казенного учреждения Мошковского района Новосибирской области «Центр муниципальных услуг Мошковского района Новосибирской области</w:t>
            </w:r>
            <w:r w:rsidR="0052628B">
              <w:rPr>
                <w:szCs w:val="28"/>
              </w:rPr>
              <w:t>»</w:t>
            </w:r>
          </w:p>
        </w:tc>
      </w:tr>
      <w:tr w:rsidR="002E3E28" w:rsidRPr="008E0A39" w:rsidTr="00E14371">
        <w:trPr>
          <w:jc w:val="center"/>
        </w:trPr>
        <w:tc>
          <w:tcPr>
            <w:tcW w:w="9639" w:type="dxa"/>
          </w:tcPr>
          <w:p w:rsidR="00A314E7" w:rsidRDefault="00A314E7" w:rsidP="00A43BEC">
            <w:pPr>
              <w:ind w:firstLine="0"/>
              <w:rPr>
                <w:szCs w:val="28"/>
              </w:rPr>
            </w:pPr>
          </w:p>
          <w:p w:rsidR="004B063E" w:rsidRPr="004C62E1" w:rsidRDefault="004B063E" w:rsidP="00A43BEC">
            <w:pPr>
              <w:ind w:firstLine="0"/>
              <w:rPr>
                <w:szCs w:val="28"/>
              </w:rPr>
            </w:pPr>
          </w:p>
        </w:tc>
      </w:tr>
    </w:tbl>
    <w:p w:rsidR="00E14371" w:rsidRPr="00E46C14" w:rsidRDefault="00E14371" w:rsidP="005C5673">
      <w:pPr>
        <w:rPr>
          <w:color w:val="000000" w:themeColor="text1"/>
          <w:szCs w:val="28"/>
          <w:lang w:eastAsia="en-US"/>
        </w:rPr>
      </w:pPr>
      <w:r w:rsidRPr="00E46C14">
        <w:rPr>
          <w:color w:val="000000" w:themeColor="text1"/>
          <w:szCs w:val="28"/>
          <w:lang w:eastAsia="en-US"/>
        </w:rPr>
        <w:t xml:space="preserve">В соответствии с </w:t>
      </w:r>
      <w:r>
        <w:rPr>
          <w:color w:val="000000" w:themeColor="text1"/>
          <w:szCs w:val="28"/>
          <w:lang w:eastAsia="en-US"/>
        </w:rPr>
        <w:t>Федеральным</w:t>
      </w:r>
      <w:r w:rsidRPr="00C9103A">
        <w:rPr>
          <w:color w:val="000000" w:themeColor="text1"/>
          <w:szCs w:val="28"/>
          <w:lang w:eastAsia="en-US"/>
        </w:rPr>
        <w:t xml:space="preserve"> Закон</w:t>
      </w:r>
      <w:r>
        <w:rPr>
          <w:color w:val="000000" w:themeColor="text1"/>
          <w:szCs w:val="28"/>
          <w:lang w:eastAsia="en-US"/>
        </w:rPr>
        <w:t>ом</w:t>
      </w:r>
      <w:r w:rsidR="005C5673">
        <w:rPr>
          <w:color w:val="000000" w:themeColor="text1"/>
          <w:szCs w:val="28"/>
          <w:lang w:eastAsia="en-US"/>
        </w:rPr>
        <w:t xml:space="preserve"> от 12.01.1996 № 7-ФЗ «О некоммерческих организациях», Федеральным законом от 06.10.</w:t>
      </w:r>
      <w:r w:rsidRPr="00C9103A">
        <w:rPr>
          <w:color w:val="000000" w:themeColor="text1"/>
          <w:szCs w:val="28"/>
          <w:lang w:eastAsia="en-US"/>
        </w:rPr>
        <w:t>2003 № 131-ФЗ «Об общих принципах организации местного самоуправления</w:t>
      </w:r>
      <w:r>
        <w:rPr>
          <w:color w:val="000000" w:themeColor="text1"/>
          <w:szCs w:val="28"/>
          <w:lang w:eastAsia="en-US"/>
        </w:rPr>
        <w:t xml:space="preserve"> в Российской Федерации», </w:t>
      </w:r>
      <w:r w:rsidR="002A7498">
        <w:rPr>
          <w:color w:val="000000" w:themeColor="text1"/>
          <w:szCs w:val="28"/>
          <w:lang w:eastAsia="en-US"/>
        </w:rPr>
        <w:t>Уставом</w:t>
      </w:r>
      <w:r w:rsidR="005C5673">
        <w:rPr>
          <w:color w:val="000000" w:themeColor="text1"/>
          <w:szCs w:val="28"/>
          <w:lang w:eastAsia="en-US"/>
        </w:rPr>
        <w:t xml:space="preserve"> Мошковского </w:t>
      </w:r>
      <w:r w:rsidR="002A7498">
        <w:rPr>
          <w:color w:val="000000" w:themeColor="text1"/>
          <w:szCs w:val="28"/>
          <w:lang w:eastAsia="en-US"/>
        </w:rPr>
        <w:t xml:space="preserve">муниципального </w:t>
      </w:r>
      <w:r w:rsidR="005C5673">
        <w:rPr>
          <w:color w:val="000000" w:themeColor="text1"/>
          <w:szCs w:val="28"/>
          <w:lang w:eastAsia="en-US"/>
        </w:rPr>
        <w:t xml:space="preserve">района Новосибирской области, постановлением администрации Мошковского района Новосибирской области от </w:t>
      </w:r>
      <w:r w:rsidR="00322051">
        <w:rPr>
          <w:color w:val="000000" w:themeColor="text1"/>
          <w:szCs w:val="28"/>
          <w:lang w:eastAsia="en-US"/>
        </w:rPr>
        <w:t>27.05.2011 № 1261-па «Об утверждении нормативно-правовых актов администрации Мошковского района»</w:t>
      </w:r>
    </w:p>
    <w:p w:rsidR="00584136" w:rsidRDefault="00584136" w:rsidP="00584136">
      <w:pPr>
        <w:ind w:firstLine="0"/>
        <w:rPr>
          <w:szCs w:val="28"/>
        </w:rPr>
      </w:pPr>
      <w:r w:rsidRPr="005F48E4">
        <w:rPr>
          <w:szCs w:val="28"/>
        </w:rPr>
        <w:t>ПОСТАНОВЛЯЮ:</w:t>
      </w:r>
    </w:p>
    <w:p w:rsidR="000E745B" w:rsidRPr="00322051" w:rsidRDefault="00322051" w:rsidP="00322051">
      <w:pPr>
        <w:rPr>
          <w:color w:val="000000" w:themeColor="text1"/>
          <w:szCs w:val="28"/>
        </w:rPr>
      </w:pPr>
      <w:r>
        <w:rPr>
          <w:color w:val="000000" w:themeColor="text1"/>
          <w:szCs w:val="28"/>
        </w:rPr>
        <w:t>1.</w:t>
      </w:r>
      <w:r w:rsidR="0065623A">
        <w:rPr>
          <w:color w:val="000000" w:themeColor="text1"/>
          <w:szCs w:val="28"/>
        </w:rPr>
        <w:t xml:space="preserve"> </w:t>
      </w:r>
      <w:r w:rsidRPr="00322051">
        <w:rPr>
          <w:color w:val="000000" w:themeColor="text1"/>
          <w:szCs w:val="28"/>
        </w:rPr>
        <w:t>Создать муниципальное казенное учреждение Мошковского района Новосибирской области «Центр муниципальных услуг Мошковского района Новосибирской области»</w:t>
      </w:r>
      <w:r w:rsidR="0028739D">
        <w:rPr>
          <w:color w:val="000000" w:themeColor="text1"/>
          <w:szCs w:val="28"/>
        </w:rPr>
        <w:t xml:space="preserve"> (далее – Учреждение)</w:t>
      </w:r>
      <w:r w:rsidRPr="00322051">
        <w:rPr>
          <w:color w:val="000000" w:themeColor="text1"/>
          <w:szCs w:val="28"/>
        </w:rPr>
        <w:t>.</w:t>
      </w:r>
    </w:p>
    <w:p w:rsidR="0065623A" w:rsidRPr="0065623A" w:rsidRDefault="0065623A" w:rsidP="0065623A">
      <w:pPr>
        <w:widowControl w:val="0"/>
        <w:tabs>
          <w:tab w:val="left" w:pos="1430"/>
        </w:tabs>
        <w:ind w:firstLine="740"/>
        <w:rPr>
          <w:szCs w:val="28"/>
          <w:lang w:bidi="ru-RU"/>
        </w:rPr>
      </w:pPr>
      <w:r>
        <w:rPr>
          <w:color w:val="000000"/>
          <w:szCs w:val="28"/>
        </w:rPr>
        <w:t xml:space="preserve">2. </w:t>
      </w:r>
      <w:r w:rsidR="00322051">
        <w:rPr>
          <w:color w:val="000000"/>
          <w:szCs w:val="28"/>
        </w:rPr>
        <w:t>Определить место нахождения</w:t>
      </w:r>
      <w:r>
        <w:rPr>
          <w:color w:val="000000"/>
          <w:szCs w:val="28"/>
        </w:rPr>
        <w:t xml:space="preserve"> </w:t>
      </w:r>
      <w:r w:rsidR="0028739D">
        <w:rPr>
          <w:color w:val="000000"/>
          <w:szCs w:val="28"/>
        </w:rPr>
        <w:t>Учреждения</w:t>
      </w:r>
      <w:r>
        <w:rPr>
          <w:color w:val="000000"/>
          <w:szCs w:val="28"/>
        </w:rPr>
        <w:t xml:space="preserve">: </w:t>
      </w:r>
      <w:r w:rsidRPr="0065623A">
        <w:rPr>
          <w:szCs w:val="28"/>
          <w:lang w:bidi="ru-RU"/>
        </w:rPr>
        <w:t xml:space="preserve">633131, Новосибирская область, </w:t>
      </w:r>
      <w:proofErr w:type="spellStart"/>
      <w:r w:rsidRPr="0065623A">
        <w:rPr>
          <w:szCs w:val="28"/>
          <w:lang w:bidi="ru-RU"/>
        </w:rPr>
        <w:t>Мошковский</w:t>
      </w:r>
      <w:proofErr w:type="spellEnd"/>
      <w:r w:rsidRPr="0065623A">
        <w:rPr>
          <w:szCs w:val="28"/>
          <w:lang w:bidi="ru-RU"/>
        </w:rPr>
        <w:t xml:space="preserve"> район, </w:t>
      </w:r>
      <w:proofErr w:type="spellStart"/>
      <w:r w:rsidRPr="0065623A">
        <w:rPr>
          <w:szCs w:val="28"/>
          <w:lang w:bidi="ru-RU"/>
        </w:rPr>
        <w:t>р.п</w:t>
      </w:r>
      <w:proofErr w:type="spellEnd"/>
      <w:r w:rsidRPr="0065623A">
        <w:rPr>
          <w:szCs w:val="28"/>
          <w:lang w:bidi="ru-RU"/>
        </w:rPr>
        <w:t>. Мошково, улица Советская, дом 9.</w:t>
      </w:r>
    </w:p>
    <w:p w:rsidR="00322051" w:rsidRDefault="0065623A" w:rsidP="00322051">
      <w:pPr>
        <w:rPr>
          <w:color w:val="000000"/>
          <w:szCs w:val="28"/>
        </w:rPr>
      </w:pPr>
      <w:r>
        <w:rPr>
          <w:color w:val="000000"/>
          <w:szCs w:val="28"/>
        </w:rPr>
        <w:t xml:space="preserve">3. Определить </w:t>
      </w:r>
      <w:r w:rsidR="0028739D">
        <w:rPr>
          <w:color w:val="000000"/>
          <w:szCs w:val="28"/>
        </w:rPr>
        <w:t xml:space="preserve">основной </w:t>
      </w:r>
      <w:r>
        <w:rPr>
          <w:color w:val="000000"/>
          <w:szCs w:val="28"/>
        </w:rPr>
        <w:t>цель</w:t>
      </w:r>
      <w:r w:rsidR="0028739D">
        <w:rPr>
          <w:color w:val="000000"/>
          <w:szCs w:val="28"/>
        </w:rPr>
        <w:t>ю</w:t>
      </w:r>
      <w:r>
        <w:rPr>
          <w:color w:val="000000"/>
          <w:szCs w:val="28"/>
        </w:rPr>
        <w:t xml:space="preserve"> деятельности </w:t>
      </w:r>
      <w:r w:rsidR="0028739D">
        <w:rPr>
          <w:color w:val="000000"/>
          <w:szCs w:val="28"/>
        </w:rPr>
        <w:t>Учреждения организацию</w:t>
      </w:r>
      <w:r w:rsidR="0028739D" w:rsidRPr="0028739D">
        <w:rPr>
          <w:color w:val="000000"/>
          <w:szCs w:val="28"/>
        </w:rPr>
        <w:t xml:space="preserve"> и обеспечение на территории Мошковского района Новосибирской области проведения политики органов местного самоуправления Мошковского района Новосибирской области в сфере градостроительной, архитектурной и строительной деятельности, в сфере агропромышленного комплекса, в сфере жилищно-коммунального хозяйства.</w:t>
      </w:r>
    </w:p>
    <w:p w:rsidR="0028739D" w:rsidRDefault="0028739D" w:rsidP="00322051">
      <w:pPr>
        <w:rPr>
          <w:color w:val="000000"/>
          <w:szCs w:val="28"/>
        </w:rPr>
      </w:pPr>
      <w:r>
        <w:rPr>
          <w:color w:val="000000"/>
          <w:szCs w:val="28"/>
        </w:rPr>
        <w:t>4. Утвердить прилагаемый Устав Учреждения.</w:t>
      </w:r>
    </w:p>
    <w:p w:rsidR="0028739D" w:rsidRDefault="0028739D" w:rsidP="00322051">
      <w:pPr>
        <w:rPr>
          <w:color w:val="000000"/>
          <w:szCs w:val="28"/>
        </w:rPr>
      </w:pPr>
      <w:r>
        <w:rPr>
          <w:color w:val="000000"/>
          <w:szCs w:val="28"/>
        </w:rPr>
        <w:t>5. Назначить директором Учреждения Полтановича Александра Владимировича</w:t>
      </w:r>
      <w:r w:rsidR="00F131B3">
        <w:rPr>
          <w:color w:val="000000"/>
          <w:szCs w:val="28"/>
        </w:rPr>
        <w:t xml:space="preserve"> с момента создания Учреждения</w:t>
      </w:r>
      <w:r>
        <w:rPr>
          <w:color w:val="000000"/>
          <w:szCs w:val="28"/>
        </w:rPr>
        <w:t>.</w:t>
      </w:r>
    </w:p>
    <w:p w:rsidR="0028739D" w:rsidRDefault="0028739D" w:rsidP="00322051">
      <w:pPr>
        <w:rPr>
          <w:color w:val="000000"/>
          <w:szCs w:val="28"/>
        </w:rPr>
      </w:pPr>
      <w:r>
        <w:rPr>
          <w:color w:val="000000"/>
          <w:szCs w:val="28"/>
        </w:rPr>
        <w:t xml:space="preserve">6. </w:t>
      </w:r>
      <w:r w:rsidR="0052628B">
        <w:rPr>
          <w:color w:val="000000"/>
          <w:szCs w:val="28"/>
        </w:rPr>
        <w:t xml:space="preserve">Директору Учреждения (Полтанович А. В.) осуществить необходимые юридические действия, связанные с государственной регистрацией </w:t>
      </w:r>
      <w:r w:rsidR="005A339F">
        <w:rPr>
          <w:color w:val="000000"/>
          <w:szCs w:val="28"/>
        </w:rPr>
        <w:t xml:space="preserve">Учреждения при его создании в соответствии с </w:t>
      </w:r>
      <w:r w:rsidR="00F131B3">
        <w:rPr>
          <w:color w:val="000000"/>
          <w:szCs w:val="28"/>
        </w:rPr>
        <w:t>Федеральным законом от 08.08.2001 № 129-</w:t>
      </w:r>
      <w:r w:rsidR="00F131B3">
        <w:rPr>
          <w:color w:val="000000"/>
          <w:szCs w:val="28"/>
        </w:rPr>
        <w:lastRenderedPageBreak/>
        <w:t>ФЗ «О государственной регистрации юридических лиц и индивидуальных предпринимателей».</w:t>
      </w:r>
    </w:p>
    <w:p w:rsidR="00F131B3" w:rsidRDefault="00F131B3" w:rsidP="002A7498">
      <w:pPr>
        <w:rPr>
          <w:color w:val="000000"/>
          <w:szCs w:val="28"/>
        </w:rPr>
      </w:pPr>
      <w:r>
        <w:rPr>
          <w:color w:val="000000"/>
          <w:szCs w:val="28"/>
        </w:rPr>
        <w:t>7. Управлению имущественных и земельных отношений администрации Мошковского района Новосибирской обла</w:t>
      </w:r>
      <w:r w:rsidR="002A7498">
        <w:rPr>
          <w:color w:val="000000"/>
          <w:szCs w:val="28"/>
        </w:rPr>
        <w:t>сти (Баева Е.А.) передать Учреждению имущество</w:t>
      </w:r>
      <w:r w:rsidR="006463A4">
        <w:rPr>
          <w:color w:val="000000"/>
          <w:szCs w:val="28"/>
        </w:rPr>
        <w:t>, необходим</w:t>
      </w:r>
      <w:r w:rsidR="002A7498">
        <w:rPr>
          <w:color w:val="000000"/>
          <w:szCs w:val="28"/>
        </w:rPr>
        <w:t>ое для организации и обеспечения деятельности Учреждения в установленном порядке.</w:t>
      </w:r>
    </w:p>
    <w:p w:rsidR="002A7498" w:rsidRDefault="002A7498" w:rsidP="002A7498">
      <w:pPr>
        <w:rPr>
          <w:color w:val="000000"/>
          <w:szCs w:val="28"/>
        </w:rPr>
      </w:pPr>
      <w:r>
        <w:rPr>
          <w:color w:val="000000"/>
          <w:szCs w:val="28"/>
        </w:rPr>
        <w:t xml:space="preserve">8. Определить источником финансового обеспечения деятельности Учреждения </w:t>
      </w:r>
      <w:r w:rsidR="0052628B">
        <w:rPr>
          <w:color w:val="000000"/>
          <w:szCs w:val="28"/>
        </w:rPr>
        <w:t xml:space="preserve">средства, </w:t>
      </w:r>
      <w:r w:rsidR="0052628B" w:rsidRPr="0052628B">
        <w:rPr>
          <w:color w:val="000000"/>
          <w:szCs w:val="28"/>
        </w:rPr>
        <w:t>выделяемые из бюджета Мошковского района Новосибирской области согласно утвержденной бюджетной смете, в том числе на выполнение муниципального задания (в случае его установления).</w:t>
      </w:r>
    </w:p>
    <w:p w:rsidR="0052628B" w:rsidRPr="0052628B" w:rsidRDefault="0052628B" w:rsidP="0052628B">
      <w:r>
        <w:rPr>
          <w:color w:val="000000"/>
          <w:szCs w:val="28"/>
        </w:rPr>
        <w:t>9. Управлению организационно-контрольной и кадровой работы администрации Мошковского района Новосибирской области (Радченко О.В.) обеспечить опубликование настоящего постановления</w:t>
      </w:r>
      <w:r w:rsidR="00252CCF">
        <w:rPr>
          <w:color w:val="000000"/>
          <w:szCs w:val="28"/>
        </w:rPr>
        <w:t xml:space="preserve"> </w:t>
      </w:r>
      <w:r w:rsidR="00B260F0" w:rsidRPr="00B260F0">
        <w:rPr>
          <w:color w:val="000000"/>
          <w:szCs w:val="28"/>
        </w:rPr>
        <w:t>в газете «</w:t>
      </w:r>
      <w:r w:rsidR="00B260F0">
        <w:rPr>
          <w:color w:val="000000"/>
          <w:szCs w:val="28"/>
        </w:rPr>
        <w:t>Мошковская новь»</w:t>
      </w:r>
      <w:r w:rsidR="00DD3737">
        <w:rPr>
          <w:color w:val="000000"/>
          <w:szCs w:val="28"/>
        </w:rPr>
        <w:t xml:space="preserve"> и</w:t>
      </w:r>
      <w:r w:rsidR="00252CCF">
        <w:rPr>
          <w:color w:val="000000"/>
          <w:szCs w:val="28"/>
        </w:rPr>
        <w:t xml:space="preserve"> разместить</w:t>
      </w:r>
      <w:r>
        <w:rPr>
          <w:color w:val="000000"/>
          <w:szCs w:val="28"/>
        </w:rPr>
        <w:t xml:space="preserve"> </w:t>
      </w:r>
      <w:r w:rsidRPr="0052628B">
        <w:t xml:space="preserve">в информационно-телекоммуникационной сети </w:t>
      </w:r>
      <w:r w:rsidR="00252CCF">
        <w:t>«И</w:t>
      </w:r>
      <w:r w:rsidRPr="0052628B">
        <w:t>нтернет</w:t>
      </w:r>
      <w:r w:rsidR="00252CCF">
        <w:t>»</w:t>
      </w:r>
      <w:r w:rsidRPr="0052628B">
        <w:t xml:space="preserve"> на официальном сайте администрации Мошковского района Новосибирской области.</w:t>
      </w:r>
    </w:p>
    <w:p w:rsidR="0052628B" w:rsidRDefault="0052628B" w:rsidP="002A7498">
      <w:pPr>
        <w:rPr>
          <w:color w:val="000000"/>
          <w:szCs w:val="28"/>
        </w:rPr>
      </w:pPr>
      <w:r>
        <w:rPr>
          <w:color w:val="000000"/>
          <w:szCs w:val="28"/>
        </w:rPr>
        <w:t xml:space="preserve">10. </w:t>
      </w:r>
      <w:r w:rsidRPr="0052628B">
        <w:rPr>
          <w:color w:val="000000"/>
          <w:szCs w:val="28"/>
        </w:rPr>
        <w:t xml:space="preserve">Настоящее постановление вступает в силу с момента </w:t>
      </w:r>
      <w:r w:rsidR="00252CCF" w:rsidRPr="00477C98">
        <w:rPr>
          <w:color w:val="000000"/>
          <w:szCs w:val="28"/>
        </w:rPr>
        <w:t>его</w:t>
      </w:r>
      <w:r w:rsidR="00252CCF">
        <w:rPr>
          <w:color w:val="000000"/>
          <w:szCs w:val="28"/>
        </w:rPr>
        <w:t xml:space="preserve"> </w:t>
      </w:r>
      <w:r w:rsidRPr="0052628B">
        <w:rPr>
          <w:color w:val="000000"/>
          <w:szCs w:val="28"/>
        </w:rPr>
        <w:t>опубликования.</w:t>
      </w:r>
    </w:p>
    <w:p w:rsidR="00372026" w:rsidRPr="00D50BCD" w:rsidRDefault="0052628B" w:rsidP="002771DA">
      <w:pPr>
        <w:rPr>
          <w:sz w:val="16"/>
          <w:szCs w:val="16"/>
        </w:rPr>
      </w:pPr>
      <w:r>
        <w:rPr>
          <w:szCs w:val="28"/>
        </w:rPr>
        <w:t>11</w:t>
      </w:r>
      <w:r w:rsidR="00372026">
        <w:rPr>
          <w:szCs w:val="28"/>
        </w:rPr>
        <w:t>.</w:t>
      </w:r>
      <w:r w:rsidR="002771DA">
        <w:rPr>
          <w:szCs w:val="28"/>
        </w:rPr>
        <w:t> </w:t>
      </w:r>
      <w:r w:rsidR="00372026">
        <w:rPr>
          <w:szCs w:val="28"/>
        </w:rPr>
        <w:t>Контроль за исполнением настоящего постанов</w:t>
      </w:r>
      <w:r w:rsidR="00D50BCD">
        <w:rPr>
          <w:szCs w:val="28"/>
        </w:rPr>
        <w:t xml:space="preserve">ления </w:t>
      </w:r>
      <w:r w:rsidR="000D6CDA">
        <w:rPr>
          <w:szCs w:val="28"/>
        </w:rPr>
        <w:t>возложить на</w:t>
      </w:r>
      <w:r w:rsidR="00096846">
        <w:rPr>
          <w:szCs w:val="28"/>
        </w:rPr>
        <w:t xml:space="preserve"> заместителя главы администрации Мошковского района Нов</w:t>
      </w:r>
      <w:r w:rsidR="000D6CDA">
        <w:rPr>
          <w:szCs w:val="28"/>
        </w:rPr>
        <w:t>осибирской области Жернова Н.К.</w:t>
      </w:r>
    </w:p>
    <w:p w:rsidR="00584136" w:rsidRDefault="00584136" w:rsidP="00584136">
      <w:pPr>
        <w:ind w:firstLine="567"/>
        <w:rPr>
          <w:szCs w:val="28"/>
        </w:rPr>
      </w:pPr>
    </w:p>
    <w:p w:rsidR="004B063E" w:rsidRDefault="004B063E" w:rsidP="00584136">
      <w:pPr>
        <w:ind w:firstLine="567"/>
        <w:rPr>
          <w:szCs w:val="28"/>
        </w:rPr>
      </w:pPr>
    </w:p>
    <w:p w:rsidR="004B063E" w:rsidRPr="004B063E" w:rsidRDefault="004B063E" w:rsidP="00584136">
      <w:pPr>
        <w:ind w:firstLine="567"/>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EA5B0E" w:rsidTr="0095240D">
        <w:trPr>
          <w:trHeight w:val="872"/>
        </w:trPr>
        <w:tc>
          <w:tcPr>
            <w:tcW w:w="4926" w:type="dxa"/>
            <w:vAlign w:val="bottom"/>
          </w:tcPr>
          <w:p w:rsidR="00EA5B0E" w:rsidRDefault="005D5BD9" w:rsidP="00A43BEC">
            <w:pPr>
              <w:ind w:firstLine="0"/>
              <w:jc w:val="left"/>
            </w:pPr>
            <w:r>
              <w:t>Глава</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8F6769" w:rsidP="00EA5B0E">
            <w:pPr>
              <w:ind w:firstLine="0"/>
              <w:jc w:val="right"/>
            </w:pPr>
            <w:proofErr w:type="spellStart"/>
            <w:r>
              <w:t>С.Н.Субботин</w:t>
            </w:r>
            <w:proofErr w:type="spellEnd"/>
          </w:p>
        </w:tc>
      </w:tr>
    </w:tbl>
    <w:p w:rsidR="0095240D" w:rsidRPr="004B063E" w:rsidRDefault="0095240D" w:rsidP="00197C58">
      <w:pPr>
        <w:ind w:firstLine="0"/>
        <w:rPr>
          <w:szCs w:val="28"/>
        </w:rPr>
      </w:pPr>
    </w:p>
    <w:p w:rsidR="00065806" w:rsidRDefault="00065806"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4B063E" w:rsidRDefault="004B063E" w:rsidP="00197C58">
      <w:pPr>
        <w:ind w:firstLine="0"/>
        <w:rPr>
          <w:szCs w:val="28"/>
        </w:rPr>
      </w:pPr>
    </w:p>
    <w:p w:rsidR="006463A4" w:rsidRDefault="006463A4" w:rsidP="00197C58">
      <w:pPr>
        <w:ind w:firstLine="0"/>
        <w:rPr>
          <w:szCs w:val="28"/>
        </w:rPr>
      </w:pPr>
    </w:p>
    <w:p w:rsidR="006463A4" w:rsidRDefault="006463A4" w:rsidP="00197C58">
      <w:pPr>
        <w:ind w:firstLine="0"/>
        <w:rPr>
          <w:szCs w:val="28"/>
        </w:rPr>
      </w:pPr>
    </w:p>
    <w:p w:rsidR="006463A4" w:rsidRPr="004B063E" w:rsidRDefault="006463A4" w:rsidP="00197C58">
      <w:pPr>
        <w:ind w:firstLine="0"/>
        <w:rPr>
          <w:szCs w:val="28"/>
        </w:rPr>
      </w:pPr>
    </w:p>
    <w:p w:rsidR="005D5BD9" w:rsidRDefault="005D5BD9" w:rsidP="00197C58">
      <w:pPr>
        <w:ind w:firstLine="0"/>
        <w:rPr>
          <w:szCs w:val="28"/>
        </w:rPr>
        <w:sectPr w:rsidR="005D5BD9" w:rsidSect="00C62C4B">
          <w:headerReference w:type="default" r:id="rId9"/>
          <w:headerReference w:type="first" r:id="rId10"/>
          <w:pgSz w:w="11906" w:h="16838"/>
          <w:pgMar w:top="1276" w:right="566" w:bottom="851" w:left="1701" w:header="510" w:footer="709" w:gutter="0"/>
          <w:pgNumType w:start="1"/>
          <w:cols w:space="708"/>
          <w:titlePg/>
          <w:docGrid w:linePitch="381"/>
        </w:sectPr>
      </w:pPr>
      <w:bookmarkStart w:id="0" w:name="_GoBack"/>
      <w:bookmarkEnd w:id="0"/>
    </w:p>
    <w:p w:rsidR="006463A4" w:rsidRDefault="006463A4" w:rsidP="006463A4">
      <w:pPr>
        <w:widowControl w:val="0"/>
        <w:autoSpaceDE w:val="0"/>
        <w:autoSpaceDN w:val="0"/>
        <w:adjustRightInd w:val="0"/>
        <w:ind w:firstLine="0"/>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6463A4" w:rsidRPr="006463A4" w:rsidTr="00972076">
        <w:trPr>
          <w:trHeight w:val="3959"/>
        </w:trPr>
        <w:tc>
          <w:tcPr>
            <w:tcW w:w="4785" w:type="dxa"/>
          </w:tcPr>
          <w:p w:rsidR="006463A4" w:rsidRPr="006463A4" w:rsidRDefault="006463A4" w:rsidP="006463A4">
            <w:pPr>
              <w:ind w:firstLine="0"/>
              <w:jc w:val="left"/>
              <w:rPr>
                <w:rFonts w:eastAsiaTheme="minorHAnsi"/>
                <w:szCs w:val="28"/>
                <w:lang w:eastAsia="en-US"/>
              </w:rPr>
            </w:pPr>
          </w:p>
        </w:tc>
        <w:tc>
          <w:tcPr>
            <w:tcW w:w="4786" w:type="dxa"/>
          </w:tcPr>
          <w:p w:rsidR="006463A4" w:rsidRPr="006463A4" w:rsidRDefault="006463A4" w:rsidP="00F97FB1">
            <w:pPr>
              <w:ind w:firstLine="0"/>
              <w:jc w:val="right"/>
              <w:rPr>
                <w:rFonts w:eastAsiaTheme="minorHAnsi"/>
                <w:szCs w:val="28"/>
                <w:lang w:eastAsia="en-US"/>
              </w:rPr>
            </w:pPr>
            <w:r w:rsidRPr="006463A4">
              <w:rPr>
                <w:rFonts w:eastAsiaTheme="minorHAnsi"/>
                <w:szCs w:val="28"/>
                <w:lang w:eastAsia="en-US"/>
              </w:rPr>
              <w:t>УТВЕРЖДЕН</w:t>
            </w:r>
          </w:p>
          <w:p w:rsidR="006463A4" w:rsidRPr="006463A4" w:rsidRDefault="006463A4" w:rsidP="00F97FB1">
            <w:pPr>
              <w:ind w:firstLine="0"/>
              <w:jc w:val="right"/>
              <w:rPr>
                <w:rFonts w:eastAsiaTheme="minorHAnsi"/>
                <w:szCs w:val="28"/>
                <w:lang w:eastAsia="en-US"/>
              </w:rPr>
            </w:pPr>
            <w:r w:rsidRPr="006463A4">
              <w:rPr>
                <w:rFonts w:eastAsiaTheme="minorHAnsi"/>
                <w:szCs w:val="28"/>
                <w:lang w:eastAsia="en-US"/>
              </w:rPr>
              <w:t>Постановлением администрации</w:t>
            </w:r>
          </w:p>
          <w:p w:rsidR="006463A4" w:rsidRPr="006463A4" w:rsidRDefault="006463A4" w:rsidP="00F97FB1">
            <w:pPr>
              <w:ind w:firstLine="0"/>
              <w:jc w:val="right"/>
              <w:rPr>
                <w:rFonts w:eastAsiaTheme="minorHAnsi"/>
                <w:szCs w:val="28"/>
                <w:lang w:eastAsia="en-US"/>
              </w:rPr>
            </w:pPr>
            <w:r w:rsidRPr="006463A4">
              <w:rPr>
                <w:rFonts w:eastAsiaTheme="minorHAnsi"/>
                <w:szCs w:val="28"/>
                <w:lang w:eastAsia="en-US"/>
              </w:rPr>
              <w:t>Мошковского района</w:t>
            </w:r>
          </w:p>
          <w:p w:rsidR="006463A4" w:rsidRPr="006463A4" w:rsidRDefault="006463A4" w:rsidP="00F97FB1">
            <w:pPr>
              <w:ind w:firstLine="0"/>
              <w:jc w:val="right"/>
              <w:rPr>
                <w:rFonts w:eastAsiaTheme="minorHAnsi"/>
                <w:szCs w:val="28"/>
                <w:lang w:eastAsia="en-US"/>
              </w:rPr>
            </w:pPr>
            <w:r w:rsidRPr="006463A4">
              <w:rPr>
                <w:rFonts w:eastAsiaTheme="minorHAnsi"/>
                <w:szCs w:val="28"/>
                <w:lang w:eastAsia="en-US"/>
              </w:rPr>
              <w:t>Новосибирской области</w:t>
            </w:r>
          </w:p>
          <w:p w:rsidR="006463A4" w:rsidRPr="006463A4" w:rsidRDefault="00F97FB1" w:rsidP="00F97FB1">
            <w:pPr>
              <w:ind w:firstLine="0"/>
              <w:jc w:val="right"/>
              <w:rPr>
                <w:rFonts w:eastAsiaTheme="minorHAnsi"/>
                <w:szCs w:val="28"/>
                <w:lang w:eastAsia="en-US"/>
              </w:rPr>
            </w:pPr>
            <w:proofErr w:type="gramStart"/>
            <w:r>
              <w:rPr>
                <w:rFonts w:eastAsiaTheme="minorHAnsi"/>
                <w:szCs w:val="28"/>
                <w:lang w:eastAsia="en-US"/>
              </w:rPr>
              <w:t>о</w:t>
            </w:r>
            <w:r w:rsidR="006463A4" w:rsidRPr="006463A4">
              <w:rPr>
                <w:rFonts w:eastAsiaTheme="minorHAnsi"/>
                <w:szCs w:val="28"/>
                <w:lang w:eastAsia="en-US"/>
              </w:rPr>
              <w:t>т</w:t>
            </w:r>
            <w:proofErr w:type="gramEnd"/>
            <w:r>
              <w:rPr>
                <w:rFonts w:eastAsiaTheme="minorHAnsi"/>
                <w:szCs w:val="28"/>
                <w:lang w:eastAsia="en-US"/>
              </w:rPr>
              <w:t xml:space="preserve"> 25.10.2021 </w:t>
            </w:r>
            <w:r w:rsidR="006463A4" w:rsidRPr="006463A4">
              <w:rPr>
                <w:rFonts w:eastAsiaTheme="minorHAnsi"/>
                <w:szCs w:val="28"/>
                <w:lang w:eastAsia="en-US"/>
              </w:rPr>
              <w:t>№</w:t>
            </w:r>
            <w:r>
              <w:rPr>
                <w:rFonts w:eastAsiaTheme="minorHAnsi"/>
                <w:szCs w:val="28"/>
                <w:lang w:eastAsia="en-US"/>
              </w:rPr>
              <w:t xml:space="preserve"> 131</w:t>
            </w:r>
          </w:p>
          <w:p w:rsidR="006463A4" w:rsidRPr="006463A4" w:rsidRDefault="006463A4" w:rsidP="006463A4">
            <w:pPr>
              <w:ind w:firstLine="0"/>
              <w:jc w:val="left"/>
              <w:rPr>
                <w:rFonts w:eastAsiaTheme="minorHAnsi"/>
                <w:szCs w:val="28"/>
                <w:lang w:eastAsia="en-US"/>
              </w:rPr>
            </w:pPr>
          </w:p>
          <w:p w:rsidR="006463A4" w:rsidRPr="006463A4" w:rsidRDefault="006463A4" w:rsidP="006463A4">
            <w:pPr>
              <w:ind w:firstLine="0"/>
              <w:jc w:val="center"/>
              <w:rPr>
                <w:rFonts w:eastAsiaTheme="minorHAnsi"/>
                <w:szCs w:val="28"/>
                <w:lang w:eastAsia="en-US"/>
              </w:rPr>
            </w:pPr>
          </w:p>
          <w:p w:rsidR="006463A4" w:rsidRPr="006463A4" w:rsidRDefault="006463A4" w:rsidP="006463A4">
            <w:pPr>
              <w:ind w:firstLine="0"/>
              <w:jc w:val="center"/>
              <w:rPr>
                <w:rFonts w:eastAsiaTheme="minorHAnsi"/>
                <w:szCs w:val="28"/>
                <w:lang w:eastAsia="en-US"/>
              </w:rPr>
            </w:pPr>
          </w:p>
        </w:tc>
      </w:tr>
      <w:tr w:rsidR="006463A4" w:rsidRPr="006463A4" w:rsidTr="00972076">
        <w:tc>
          <w:tcPr>
            <w:tcW w:w="9571" w:type="dxa"/>
            <w:gridSpan w:val="2"/>
          </w:tcPr>
          <w:p w:rsidR="006463A4" w:rsidRPr="006463A4" w:rsidRDefault="006463A4" w:rsidP="006463A4">
            <w:pPr>
              <w:ind w:firstLine="0"/>
              <w:jc w:val="left"/>
              <w:rPr>
                <w:rFonts w:eastAsiaTheme="minorHAnsi"/>
                <w:szCs w:val="28"/>
                <w:lang w:eastAsia="en-US"/>
              </w:rPr>
            </w:pPr>
          </w:p>
          <w:p w:rsidR="006463A4" w:rsidRPr="006463A4" w:rsidRDefault="006463A4" w:rsidP="006463A4">
            <w:pPr>
              <w:ind w:firstLine="0"/>
              <w:jc w:val="left"/>
              <w:rPr>
                <w:rFonts w:eastAsiaTheme="minorHAnsi"/>
                <w:szCs w:val="28"/>
                <w:lang w:eastAsia="en-US"/>
              </w:rPr>
            </w:pPr>
          </w:p>
          <w:p w:rsidR="006463A4" w:rsidRPr="006463A4" w:rsidRDefault="006463A4" w:rsidP="006463A4">
            <w:pPr>
              <w:ind w:firstLine="0"/>
              <w:jc w:val="left"/>
              <w:rPr>
                <w:rFonts w:eastAsiaTheme="minorHAnsi"/>
                <w:szCs w:val="28"/>
                <w:lang w:eastAsia="en-US"/>
              </w:rPr>
            </w:pPr>
          </w:p>
          <w:p w:rsidR="006463A4" w:rsidRPr="006463A4" w:rsidRDefault="006463A4" w:rsidP="006463A4">
            <w:pPr>
              <w:ind w:firstLine="0"/>
              <w:jc w:val="left"/>
              <w:rPr>
                <w:rFonts w:eastAsiaTheme="minorHAnsi"/>
                <w:szCs w:val="28"/>
                <w:lang w:eastAsia="en-US"/>
              </w:rPr>
            </w:pPr>
          </w:p>
          <w:p w:rsidR="006463A4" w:rsidRPr="006463A4" w:rsidRDefault="006463A4" w:rsidP="006463A4">
            <w:pPr>
              <w:ind w:firstLine="0"/>
              <w:jc w:val="center"/>
              <w:rPr>
                <w:rFonts w:eastAsiaTheme="minorHAnsi"/>
                <w:b/>
                <w:sz w:val="36"/>
                <w:szCs w:val="36"/>
                <w:lang w:eastAsia="en-US"/>
              </w:rPr>
            </w:pPr>
            <w:r w:rsidRPr="006463A4">
              <w:rPr>
                <w:rFonts w:eastAsiaTheme="minorHAnsi"/>
                <w:b/>
                <w:sz w:val="36"/>
                <w:szCs w:val="36"/>
                <w:lang w:eastAsia="en-US"/>
              </w:rPr>
              <w:t>УСТАВ</w:t>
            </w:r>
          </w:p>
          <w:p w:rsidR="006463A4" w:rsidRPr="006463A4" w:rsidRDefault="006463A4" w:rsidP="006463A4">
            <w:pPr>
              <w:ind w:firstLine="0"/>
              <w:jc w:val="center"/>
              <w:rPr>
                <w:rFonts w:eastAsiaTheme="minorHAnsi"/>
                <w:b/>
                <w:szCs w:val="28"/>
                <w:lang w:eastAsia="en-US"/>
              </w:rPr>
            </w:pPr>
          </w:p>
          <w:p w:rsidR="006463A4" w:rsidRPr="006463A4" w:rsidRDefault="006463A4" w:rsidP="006463A4">
            <w:pPr>
              <w:ind w:firstLine="0"/>
              <w:jc w:val="center"/>
              <w:rPr>
                <w:rFonts w:eastAsiaTheme="minorHAnsi"/>
                <w:b/>
                <w:szCs w:val="28"/>
                <w:lang w:eastAsia="en-US"/>
              </w:rPr>
            </w:pPr>
            <w:r w:rsidRPr="006463A4">
              <w:rPr>
                <w:rFonts w:eastAsiaTheme="minorHAnsi"/>
                <w:b/>
                <w:szCs w:val="28"/>
                <w:lang w:eastAsia="en-US"/>
              </w:rPr>
              <w:t>муниципального казенного учреждения</w:t>
            </w:r>
          </w:p>
          <w:p w:rsidR="006463A4" w:rsidRPr="006463A4" w:rsidRDefault="006463A4" w:rsidP="006463A4">
            <w:pPr>
              <w:ind w:firstLine="0"/>
              <w:jc w:val="center"/>
              <w:rPr>
                <w:rFonts w:eastAsiaTheme="minorHAnsi"/>
                <w:b/>
                <w:szCs w:val="28"/>
                <w:lang w:eastAsia="en-US"/>
              </w:rPr>
            </w:pPr>
            <w:r w:rsidRPr="006463A4">
              <w:rPr>
                <w:rFonts w:eastAsiaTheme="minorHAnsi"/>
                <w:b/>
                <w:szCs w:val="28"/>
                <w:lang w:eastAsia="en-US"/>
              </w:rPr>
              <w:t>Мошковского района Новосибирской области</w:t>
            </w:r>
          </w:p>
          <w:p w:rsidR="006463A4" w:rsidRPr="006463A4" w:rsidRDefault="006463A4" w:rsidP="006463A4">
            <w:pPr>
              <w:ind w:firstLine="0"/>
              <w:jc w:val="center"/>
              <w:rPr>
                <w:rFonts w:eastAsiaTheme="minorHAnsi"/>
                <w:b/>
                <w:szCs w:val="28"/>
                <w:lang w:eastAsia="en-US"/>
              </w:rPr>
            </w:pPr>
            <w:r w:rsidRPr="006463A4">
              <w:rPr>
                <w:rFonts w:eastAsiaTheme="minorHAnsi"/>
                <w:b/>
                <w:szCs w:val="28"/>
                <w:lang w:eastAsia="en-US"/>
              </w:rPr>
              <w:t xml:space="preserve">«Центр муниципальных услуг </w:t>
            </w:r>
          </w:p>
          <w:p w:rsidR="006463A4" w:rsidRPr="006463A4" w:rsidRDefault="006463A4" w:rsidP="006463A4">
            <w:pPr>
              <w:ind w:firstLine="0"/>
              <w:jc w:val="center"/>
              <w:rPr>
                <w:rFonts w:eastAsiaTheme="minorHAnsi"/>
                <w:b/>
                <w:szCs w:val="28"/>
                <w:lang w:eastAsia="en-US"/>
              </w:rPr>
            </w:pPr>
            <w:r w:rsidRPr="006463A4">
              <w:rPr>
                <w:rFonts w:eastAsiaTheme="minorHAnsi"/>
                <w:b/>
                <w:szCs w:val="28"/>
                <w:lang w:eastAsia="en-US"/>
              </w:rPr>
              <w:t>Мошковского района Новосибирской области»</w:t>
            </w:r>
          </w:p>
          <w:p w:rsidR="006463A4" w:rsidRPr="006463A4" w:rsidRDefault="006463A4" w:rsidP="006463A4">
            <w:pPr>
              <w:ind w:firstLine="0"/>
              <w:jc w:val="left"/>
              <w:rPr>
                <w:rFonts w:eastAsiaTheme="minorHAnsi"/>
                <w:szCs w:val="28"/>
                <w:lang w:eastAsia="en-US"/>
              </w:rPr>
            </w:pPr>
          </w:p>
        </w:tc>
      </w:tr>
    </w:tbl>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left"/>
        <w:rPr>
          <w:rFonts w:eastAsiaTheme="minorHAnsi"/>
          <w:szCs w:val="28"/>
          <w:lang w:eastAsia="en-US"/>
        </w:rPr>
      </w:pPr>
    </w:p>
    <w:p w:rsidR="006463A4" w:rsidRDefault="006463A4" w:rsidP="006463A4">
      <w:pPr>
        <w:spacing w:line="276" w:lineRule="auto"/>
        <w:ind w:firstLine="0"/>
        <w:jc w:val="left"/>
        <w:rPr>
          <w:rFonts w:eastAsiaTheme="minorHAnsi"/>
          <w:szCs w:val="28"/>
          <w:lang w:eastAsia="en-US"/>
        </w:rPr>
      </w:pPr>
    </w:p>
    <w:p w:rsidR="005A339F" w:rsidRDefault="005A339F" w:rsidP="006463A4">
      <w:pPr>
        <w:spacing w:line="276" w:lineRule="auto"/>
        <w:ind w:firstLine="0"/>
        <w:jc w:val="left"/>
        <w:rPr>
          <w:rFonts w:eastAsiaTheme="minorHAnsi"/>
          <w:szCs w:val="28"/>
          <w:lang w:eastAsia="en-US"/>
        </w:rPr>
      </w:pPr>
    </w:p>
    <w:p w:rsidR="005A339F" w:rsidRDefault="005A339F" w:rsidP="006463A4">
      <w:pPr>
        <w:spacing w:line="276" w:lineRule="auto"/>
        <w:ind w:firstLine="0"/>
        <w:jc w:val="left"/>
        <w:rPr>
          <w:rFonts w:eastAsiaTheme="minorHAnsi"/>
          <w:szCs w:val="28"/>
          <w:lang w:eastAsia="en-US"/>
        </w:rPr>
      </w:pPr>
    </w:p>
    <w:p w:rsidR="005A339F" w:rsidRDefault="005A339F" w:rsidP="006463A4">
      <w:pPr>
        <w:spacing w:line="276" w:lineRule="auto"/>
        <w:ind w:firstLine="0"/>
        <w:jc w:val="left"/>
        <w:rPr>
          <w:rFonts w:eastAsiaTheme="minorHAnsi"/>
          <w:szCs w:val="28"/>
          <w:lang w:eastAsia="en-US"/>
        </w:rPr>
      </w:pPr>
    </w:p>
    <w:p w:rsidR="005A339F" w:rsidRDefault="005A339F" w:rsidP="006463A4">
      <w:pPr>
        <w:spacing w:line="276" w:lineRule="auto"/>
        <w:ind w:firstLine="0"/>
        <w:jc w:val="left"/>
        <w:rPr>
          <w:rFonts w:eastAsiaTheme="minorHAnsi"/>
          <w:szCs w:val="28"/>
          <w:lang w:eastAsia="en-US"/>
        </w:rPr>
      </w:pPr>
    </w:p>
    <w:p w:rsidR="005A339F" w:rsidRDefault="005A339F" w:rsidP="006463A4">
      <w:pPr>
        <w:spacing w:line="276" w:lineRule="auto"/>
        <w:ind w:firstLine="0"/>
        <w:jc w:val="left"/>
        <w:rPr>
          <w:rFonts w:eastAsiaTheme="minorHAnsi"/>
          <w:szCs w:val="28"/>
          <w:lang w:eastAsia="en-US"/>
        </w:rPr>
      </w:pPr>
    </w:p>
    <w:p w:rsidR="005A339F" w:rsidRPr="006463A4" w:rsidRDefault="005A339F" w:rsidP="006463A4">
      <w:pPr>
        <w:spacing w:line="276" w:lineRule="auto"/>
        <w:ind w:firstLine="0"/>
        <w:jc w:val="left"/>
        <w:rPr>
          <w:rFonts w:eastAsiaTheme="minorHAnsi"/>
          <w:szCs w:val="28"/>
          <w:lang w:eastAsia="en-US"/>
        </w:rPr>
      </w:pPr>
    </w:p>
    <w:p w:rsidR="006463A4" w:rsidRPr="006463A4" w:rsidRDefault="006463A4" w:rsidP="006463A4">
      <w:pPr>
        <w:spacing w:line="276" w:lineRule="auto"/>
        <w:ind w:firstLine="0"/>
        <w:jc w:val="center"/>
        <w:rPr>
          <w:rFonts w:eastAsiaTheme="minorHAnsi"/>
          <w:szCs w:val="28"/>
          <w:lang w:eastAsia="en-US"/>
        </w:rPr>
      </w:pPr>
      <w:r w:rsidRPr="006463A4">
        <w:rPr>
          <w:rFonts w:eastAsiaTheme="minorHAnsi"/>
          <w:szCs w:val="28"/>
          <w:lang w:eastAsia="en-US"/>
        </w:rPr>
        <w:t>р.п.Мошково</w:t>
      </w:r>
    </w:p>
    <w:p w:rsidR="006463A4" w:rsidRPr="006463A4" w:rsidRDefault="006463A4" w:rsidP="006463A4">
      <w:pPr>
        <w:spacing w:line="276" w:lineRule="auto"/>
        <w:ind w:firstLine="0"/>
        <w:jc w:val="center"/>
        <w:rPr>
          <w:rFonts w:eastAsiaTheme="minorHAnsi"/>
          <w:szCs w:val="28"/>
          <w:lang w:eastAsia="en-US"/>
        </w:rPr>
      </w:pPr>
      <w:r w:rsidRPr="006463A4">
        <w:rPr>
          <w:rFonts w:eastAsiaTheme="minorHAnsi"/>
          <w:szCs w:val="28"/>
          <w:lang w:eastAsia="en-US"/>
        </w:rPr>
        <w:t>2021</w:t>
      </w:r>
    </w:p>
    <w:p w:rsidR="006463A4" w:rsidRPr="006463A4" w:rsidRDefault="006463A4" w:rsidP="006463A4">
      <w:pPr>
        <w:spacing w:line="276" w:lineRule="auto"/>
        <w:ind w:firstLine="0"/>
        <w:jc w:val="center"/>
        <w:rPr>
          <w:rFonts w:eastAsiaTheme="minorHAnsi"/>
          <w:szCs w:val="28"/>
          <w:lang w:eastAsia="en-US"/>
        </w:rPr>
        <w:sectPr w:rsidR="006463A4" w:rsidRPr="006463A4" w:rsidSect="0097042B">
          <w:headerReference w:type="default" r:id="rId11"/>
          <w:headerReference w:type="first" r:id="rId12"/>
          <w:pgSz w:w="11906" w:h="16838" w:code="9"/>
          <w:pgMar w:top="1134" w:right="851" w:bottom="1134" w:left="1701" w:header="709" w:footer="709" w:gutter="0"/>
          <w:cols w:space="708"/>
          <w:docGrid w:linePitch="360"/>
        </w:sectPr>
      </w:pPr>
    </w:p>
    <w:p w:rsidR="006463A4" w:rsidRPr="006463A4" w:rsidRDefault="006463A4" w:rsidP="006463A4">
      <w:pPr>
        <w:spacing w:line="276" w:lineRule="auto"/>
        <w:ind w:firstLine="0"/>
        <w:jc w:val="center"/>
        <w:rPr>
          <w:rFonts w:eastAsiaTheme="minorHAnsi"/>
          <w:b/>
          <w:szCs w:val="28"/>
          <w:lang w:eastAsia="en-US"/>
        </w:rPr>
      </w:pPr>
      <w:r w:rsidRPr="006463A4">
        <w:rPr>
          <w:rFonts w:eastAsiaTheme="minorHAnsi"/>
          <w:b/>
          <w:szCs w:val="28"/>
          <w:lang w:eastAsia="en-US"/>
        </w:rPr>
        <w:lastRenderedPageBreak/>
        <w:t>1.Общие положения</w:t>
      </w:r>
    </w:p>
    <w:p w:rsidR="006463A4" w:rsidRPr="006463A4" w:rsidRDefault="006463A4" w:rsidP="006463A4">
      <w:pPr>
        <w:spacing w:line="276" w:lineRule="auto"/>
        <w:ind w:firstLine="0"/>
        <w:rPr>
          <w:rFonts w:eastAsiaTheme="minorHAnsi"/>
          <w:szCs w:val="28"/>
          <w:lang w:eastAsia="en-US"/>
        </w:rPr>
      </w:pPr>
    </w:p>
    <w:p w:rsidR="006463A4" w:rsidRPr="006463A4" w:rsidRDefault="006463A4" w:rsidP="006463A4">
      <w:pPr>
        <w:widowControl w:val="0"/>
        <w:tabs>
          <w:tab w:val="left" w:pos="1430"/>
        </w:tabs>
        <w:ind w:firstLine="740"/>
        <w:rPr>
          <w:szCs w:val="28"/>
          <w:lang w:bidi="ru-RU"/>
        </w:rPr>
      </w:pPr>
      <w:r w:rsidRPr="006463A4">
        <w:rPr>
          <w:szCs w:val="28"/>
          <w:lang w:bidi="ru-RU"/>
        </w:rPr>
        <w:t>1.1. Муниципальное казенное учреждение Мошковского района Новосибирской области «Центр муниципальных услуг Мошковского района Новосибирской области» (далее – Учреждение) является некоммерческой организацией, созданной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администрации Мошковского района Новосибирской области.</w:t>
      </w:r>
    </w:p>
    <w:p w:rsidR="006463A4" w:rsidRPr="006463A4" w:rsidRDefault="006463A4" w:rsidP="006463A4">
      <w:pPr>
        <w:widowControl w:val="0"/>
        <w:tabs>
          <w:tab w:val="left" w:pos="1430"/>
        </w:tabs>
        <w:ind w:firstLine="740"/>
        <w:rPr>
          <w:szCs w:val="28"/>
          <w:lang w:bidi="ru-RU"/>
        </w:rPr>
      </w:pPr>
      <w:r w:rsidRPr="006463A4">
        <w:rPr>
          <w:szCs w:val="28"/>
          <w:lang w:bidi="ru-RU"/>
        </w:rPr>
        <w:t>1.2. Учреждение находится в ведении администрации Мошковского района Новосибирской области, осуществляющей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6463A4" w:rsidRPr="006463A4" w:rsidRDefault="006463A4" w:rsidP="006463A4">
      <w:pPr>
        <w:widowControl w:val="0"/>
        <w:ind w:firstLine="740"/>
        <w:rPr>
          <w:szCs w:val="28"/>
          <w:lang w:bidi="ru-RU"/>
        </w:rPr>
      </w:pPr>
      <w:r w:rsidRPr="006463A4">
        <w:rPr>
          <w:szCs w:val="28"/>
          <w:lang w:bidi="ru-RU"/>
        </w:rPr>
        <w:t>Учреждение самостоятельно выступает в суде в качестве истца и ответчика.</w:t>
      </w:r>
    </w:p>
    <w:p w:rsidR="006463A4" w:rsidRPr="006463A4" w:rsidRDefault="006463A4" w:rsidP="006463A4">
      <w:pPr>
        <w:widowControl w:val="0"/>
        <w:tabs>
          <w:tab w:val="left" w:pos="2166"/>
        </w:tabs>
        <w:ind w:left="740" w:firstLine="0"/>
        <w:rPr>
          <w:szCs w:val="28"/>
          <w:lang w:bidi="ru-RU"/>
        </w:rPr>
      </w:pPr>
      <w:r w:rsidRPr="006463A4">
        <w:rPr>
          <w:szCs w:val="28"/>
          <w:lang w:bidi="ru-RU"/>
        </w:rPr>
        <w:t>1.3. Наименование Учреждения на русском языке:</w:t>
      </w:r>
    </w:p>
    <w:p w:rsidR="006463A4" w:rsidRPr="006463A4" w:rsidRDefault="006463A4" w:rsidP="006463A4">
      <w:pPr>
        <w:widowControl w:val="0"/>
        <w:ind w:firstLine="740"/>
        <w:rPr>
          <w:szCs w:val="28"/>
          <w:lang w:bidi="ru-RU"/>
        </w:rPr>
      </w:pPr>
      <w:r w:rsidRPr="006463A4">
        <w:rPr>
          <w:szCs w:val="28"/>
          <w:lang w:bidi="ru-RU"/>
        </w:rPr>
        <w:t>1) полное - муниципальное казенное учреждение Мошковского района Новосибирской области «Центр муниципальных услуг Мошковского района Новосибирской области»;</w:t>
      </w:r>
    </w:p>
    <w:p w:rsidR="006463A4" w:rsidRPr="006463A4" w:rsidRDefault="006463A4" w:rsidP="006463A4">
      <w:pPr>
        <w:widowControl w:val="0"/>
        <w:ind w:firstLine="740"/>
        <w:rPr>
          <w:szCs w:val="28"/>
          <w:lang w:bidi="ru-RU"/>
        </w:rPr>
      </w:pPr>
      <w:r w:rsidRPr="006463A4">
        <w:rPr>
          <w:szCs w:val="28"/>
          <w:lang w:bidi="ru-RU"/>
        </w:rPr>
        <w:t>2) сокращенное - МКУ «ЦМУ».</w:t>
      </w:r>
    </w:p>
    <w:p w:rsidR="006463A4" w:rsidRPr="006463A4" w:rsidRDefault="006463A4" w:rsidP="006463A4">
      <w:pPr>
        <w:widowControl w:val="0"/>
        <w:tabs>
          <w:tab w:val="left" w:pos="1430"/>
        </w:tabs>
        <w:ind w:firstLine="740"/>
        <w:rPr>
          <w:szCs w:val="28"/>
          <w:lang w:bidi="ru-RU"/>
        </w:rPr>
      </w:pPr>
      <w:r w:rsidRPr="006463A4">
        <w:rPr>
          <w:szCs w:val="28"/>
          <w:lang w:bidi="ru-RU"/>
        </w:rPr>
        <w:t xml:space="preserve">1.4. Местонахождение Учреждения:633131, Новосибирская область, </w:t>
      </w:r>
      <w:proofErr w:type="spellStart"/>
      <w:r w:rsidRPr="006463A4">
        <w:rPr>
          <w:szCs w:val="28"/>
          <w:lang w:bidi="ru-RU"/>
        </w:rPr>
        <w:t>Мошковский</w:t>
      </w:r>
      <w:proofErr w:type="spellEnd"/>
      <w:r w:rsidRPr="006463A4">
        <w:rPr>
          <w:szCs w:val="28"/>
          <w:lang w:bidi="ru-RU"/>
        </w:rPr>
        <w:t xml:space="preserve"> район, </w:t>
      </w:r>
      <w:proofErr w:type="spellStart"/>
      <w:r w:rsidRPr="006463A4">
        <w:rPr>
          <w:szCs w:val="28"/>
          <w:lang w:bidi="ru-RU"/>
        </w:rPr>
        <w:t>р.п</w:t>
      </w:r>
      <w:proofErr w:type="spellEnd"/>
      <w:r w:rsidRPr="006463A4">
        <w:rPr>
          <w:szCs w:val="28"/>
          <w:lang w:bidi="ru-RU"/>
        </w:rPr>
        <w:t>. Мошково, улица Советская, дом 9.</w:t>
      </w:r>
    </w:p>
    <w:p w:rsidR="006463A4" w:rsidRPr="006463A4" w:rsidRDefault="006463A4" w:rsidP="006463A4">
      <w:pPr>
        <w:widowControl w:val="0"/>
        <w:tabs>
          <w:tab w:val="left" w:pos="1430"/>
        </w:tabs>
        <w:rPr>
          <w:szCs w:val="28"/>
          <w:lang w:bidi="ru-RU"/>
        </w:rPr>
      </w:pPr>
      <w:r w:rsidRPr="006463A4">
        <w:rPr>
          <w:szCs w:val="28"/>
          <w:lang w:bidi="ru-RU"/>
        </w:rPr>
        <w:t>1.5. Учредителем Учреждения является Мошковский район Новосибирской области.</w:t>
      </w:r>
    </w:p>
    <w:p w:rsidR="006463A4" w:rsidRPr="006463A4" w:rsidRDefault="006463A4" w:rsidP="006463A4">
      <w:pPr>
        <w:widowControl w:val="0"/>
        <w:tabs>
          <w:tab w:val="left" w:pos="1430"/>
        </w:tabs>
        <w:ind w:firstLine="740"/>
        <w:rPr>
          <w:szCs w:val="28"/>
          <w:lang w:bidi="ru-RU"/>
        </w:rPr>
      </w:pPr>
      <w:r w:rsidRPr="006463A4">
        <w:rPr>
          <w:szCs w:val="28"/>
          <w:lang w:bidi="ru-RU"/>
        </w:rPr>
        <w:t>1.6. Собственником имущества Учреждения является администрация Мошковского района Новосибирской области.</w:t>
      </w:r>
    </w:p>
    <w:p w:rsidR="006463A4" w:rsidRPr="006463A4" w:rsidRDefault="006463A4" w:rsidP="006463A4">
      <w:pPr>
        <w:widowControl w:val="0"/>
        <w:tabs>
          <w:tab w:val="left" w:pos="2166"/>
        </w:tabs>
        <w:rPr>
          <w:szCs w:val="28"/>
          <w:lang w:bidi="ru-RU"/>
        </w:rPr>
      </w:pPr>
      <w:r w:rsidRPr="006463A4">
        <w:rPr>
          <w:szCs w:val="28"/>
          <w:lang w:bidi="ru-RU"/>
        </w:rPr>
        <w:t>1.7. Учреждение создано без ограничения срока деятельности.</w:t>
      </w:r>
    </w:p>
    <w:p w:rsidR="006463A4" w:rsidRPr="006463A4" w:rsidRDefault="006463A4" w:rsidP="006463A4">
      <w:pPr>
        <w:widowControl w:val="0"/>
        <w:tabs>
          <w:tab w:val="left" w:pos="2166"/>
        </w:tabs>
        <w:ind w:firstLine="720"/>
        <w:contextualSpacing/>
        <w:rPr>
          <w:szCs w:val="28"/>
          <w:lang w:bidi="ru-RU"/>
        </w:rPr>
      </w:pPr>
      <w:r w:rsidRPr="006463A4">
        <w:rPr>
          <w:szCs w:val="28"/>
          <w:lang w:bidi="ru-RU"/>
        </w:rPr>
        <w:t>1.8. Учреждение является юридическим лицом, имеет самостоятельный баланс, расчетный и иные счета в банках, печать с полным наименованием на русском языке.</w:t>
      </w:r>
    </w:p>
    <w:p w:rsidR="006463A4" w:rsidRPr="006463A4" w:rsidRDefault="006463A4" w:rsidP="006463A4">
      <w:pPr>
        <w:widowControl w:val="0"/>
        <w:ind w:firstLine="740"/>
        <w:rPr>
          <w:szCs w:val="28"/>
          <w:lang w:bidi="ru-RU"/>
        </w:rPr>
      </w:pPr>
      <w:r w:rsidRPr="006463A4">
        <w:rPr>
          <w:szCs w:val="28"/>
          <w:lang w:bidi="ru-RU"/>
        </w:rPr>
        <w:t>Учреждение вправе иметь штампы и бланки со своим наименованием, а также зарегистрированную в установленном порядке эмблему.</w:t>
      </w:r>
    </w:p>
    <w:p w:rsidR="006463A4" w:rsidRPr="006463A4" w:rsidRDefault="006463A4" w:rsidP="006463A4">
      <w:pPr>
        <w:spacing w:line="276" w:lineRule="auto"/>
        <w:ind w:firstLine="0"/>
        <w:rPr>
          <w:rFonts w:eastAsiaTheme="minorHAnsi"/>
          <w:szCs w:val="28"/>
          <w:lang w:eastAsia="en-US"/>
        </w:rPr>
      </w:pPr>
    </w:p>
    <w:p w:rsidR="006463A4" w:rsidRPr="006463A4" w:rsidRDefault="006463A4" w:rsidP="006463A4">
      <w:pPr>
        <w:spacing w:line="276" w:lineRule="auto"/>
        <w:ind w:firstLine="0"/>
        <w:jc w:val="center"/>
        <w:rPr>
          <w:rFonts w:eastAsiaTheme="minorHAnsi"/>
          <w:b/>
          <w:szCs w:val="28"/>
          <w:lang w:eastAsia="en-US"/>
        </w:rPr>
      </w:pPr>
      <w:r w:rsidRPr="006463A4">
        <w:rPr>
          <w:rFonts w:eastAsiaTheme="minorHAnsi"/>
          <w:b/>
          <w:szCs w:val="28"/>
          <w:lang w:eastAsia="en-US"/>
        </w:rPr>
        <w:t>2.Цели, предмет, задачи и виды деятельности Учреждения.</w:t>
      </w:r>
    </w:p>
    <w:p w:rsidR="006463A4" w:rsidRPr="006463A4" w:rsidRDefault="006463A4" w:rsidP="006463A4">
      <w:pPr>
        <w:spacing w:line="276" w:lineRule="auto"/>
        <w:ind w:firstLine="0"/>
        <w:rPr>
          <w:rFonts w:eastAsiaTheme="minorHAnsi"/>
          <w:szCs w:val="28"/>
          <w:lang w:eastAsia="en-US"/>
        </w:rPr>
      </w:pP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2.1.</w:t>
      </w:r>
      <w:r w:rsidRPr="006463A4">
        <w:rPr>
          <w:rFonts w:asciiTheme="minorHAnsi" w:eastAsiaTheme="minorHAnsi" w:hAnsiTheme="minorHAnsi" w:cstheme="minorBidi"/>
          <w:sz w:val="22"/>
          <w:szCs w:val="22"/>
          <w:lang w:eastAsia="en-US"/>
        </w:rPr>
        <w:t xml:space="preserve"> </w:t>
      </w:r>
      <w:r w:rsidRPr="006463A4">
        <w:rPr>
          <w:rFonts w:eastAsiaTheme="minorHAnsi"/>
          <w:szCs w:val="28"/>
          <w:lang w:eastAsia="en-US"/>
        </w:rPr>
        <w:t xml:space="preserve">Учреждение создано с целью обеспечения реализации полномочий администрации Мошковского района Новосибирской области в сфере строительства, реконструкции и капитального ремонта объектов социальной сферы, дорожного строительства и транспорта, в сфере агропромышленного комплекса, в сфере жилищно-коммунального хозяйства и энергетики Мошковского района Новосибирской области в соответствии с предметом и целями деятельности согласно своей компетенции в пределах, установленных федеральным законодательством, законодательством Новосибирской области, муниципальными </w:t>
      </w:r>
      <w:r w:rsidRPr="006463A4">
        <w:rPr>
          <w:rFonts w:eastAsiaTheme="minorHAnsi"/>
          <w:szCs w:val="28"/>
          <w:lang w:eastAsia="en-US"/>
        </w:rPr>
        <w:lastRenderedPageBreak/>
        <w:t>правовыми актами Мошковского района Новосибирской области и настоящим Уставом, полномочий.</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2.2. Основной целью деятельности Учреждения является организация и обеспечение на территории Мошковского района Новосибирской области проведения политики органов местного самоуправления Мошковского района Новосибирской области в сфере градостроительной, архитектурной и строительной деятельности, в сфере агропромышленного комплекса, в сфере жилищно-коммунального хозяйства.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2.3. Предметом деятельности Учреждения является формирование решений в сфере градостроительной, архитектурной и строительной политики, аграрной политики, политики в сфере охраны окружающей среды, жилищно-коммунального хозяйства.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 Задачи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2.4.1. Определение приоритетных направлений в сфере строительства, реконструкции и капитального ремонта объектов социальной сферы, дорожного строительства и транспорта;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2.4.2. Подготовка и организация планов строительства, капитального ремонта объектов социальной сферы, подготовка предложений по социальному развитию Мошковского района Новосибирской области и его инфраструктуре;</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2.4.3. Осуществление в пределах компетенции мониторинга за применением на территории Мошковского района Новосибирской области организациями всех форм собственности обязательных для исполнения государственных стандартов в сфере строительства, архитектуры и градостроительства;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2.4.4. Согласование и координация действий по вопросам строительства, реконструкции и капитального ремонта объектов промышленного и гражданского значения, транспорта, связи;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2.4.5. Координация работы по дорожному строительству и эксплуатации дорог;</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2.4.6. Реализация основных направлений аграрной политики в агропромышленном комплексе на основе роста экономической эффективности, передовых технологий, научных разработок с целью роста производства и качества продукции;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2.4.7. Содействие формированию в агропромышленном комплексе района рыночных отношений, развитию предпринимательства и инвестиционной деятельности, организации рынка сельскохозяйственной продукции, сырья и продовольс</w:t>
      </w:r>
      <w:r w:rsidR="00295BCB">
        <w:rPr>
          <w:rFonts w:eastAsiaTheme="minorHAnsi"/>
          <w:szCs w:val="28"/>
          <w:lang w:eastAsia="en-US"/>
        </w:rPr>
        <w:t xml:space="preserve">твия в сфере агропромышленного </w:t>
      </w:r>
      <w:r w:rsidRPr="006463A4">
        <w:rPr>
          <w:rFonts w:eastAsiaTheme="minorHAnsi"/>
          <w:szCs w:val="28"/>
          <w:lang w:eastAsia="en-US"/>
        </w:rPr>
        <w:t>производства;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2.4.8. Обеспечение создания максимально благоприятных условий для развития в сельскохозяйственной отрасли всех форм собственности в соответствии с полномочиями администрации Мошковского района Новосибирской области;</w:t>
      </w:r>
    </w:p>
    <w:p w:rsidR="006463A4" w:rsidRPr="006463A4" w:rsidRDefault="006463A4" w:rsidP="006463A4">
      <w:pPr>
        <w:spacing w:line="276" w:lineRule="auto"/>
        <w:rPr>
          <w:rFonts w:eastAsiaTheme="minorHAnsi"/>
          <w:color w:val="000000" w:themeColor="text1"/>
          <w:szCs w:val="28"/>
          <w:lang w:eastAsia="en-US"/>
        </w:rPr>
      </w:pPr>
      <w:r w:rsidRPr="006463A4">
        <w:rPr>
          <w:rFonts w:eastAsiaTheme="minorHAnsi"/>
          <w:color w:val="000000" w:themeColor="text1"/>
          <w:szCs w:val="28"/>
          <w:lang w:eastAsia="en-US"/>
        </w:rPr>
        <w:lastRenderedPageBreak/>
        <w:t>2.4.9. Контроль за оборотом земель сельскохозяйственного назначения на территории Мошковского района Новосибирской области;</w:t>
      </w:r>
    </w:p>
    <w:p w:rsidR="006463A4" w:rsidRPr="006463A4" w:rsidRDefault="006463A4" w:rsidP="006463A4">
      <w:pPr>
        <w:spacing w:line="276" w:lineRule="auto"/>
        <w:rPr>
          <w:rFonts w:eastAsiaTheme="minorHAnsi"/>
          <w:color w:val="000000" w:themeColor="text1"/>
          <w:szCs w:val="28"/>
          <w:lang w:eastAsia="en-US"/>
        </w:rPr>
      </w:pPr>
      <w:r w:rsidRPr="006463A4">
        <w:rPr>
          <w:rFonts w:eastAsiaTheme="minorHAnsi"/>
          <w:color w:val="000000" w:themeColor="text1"/>
          <w:szCs w:val="28"/>
          <w:lang w:eastAsia="en-US"/>
        </w:rPr>
        <w:t>2.4.10. Обеспечение на территории Мошковского района Новосибирской области проведения политики администрации Мошковского района Новосибирской области в сфере охраны окружающей среды, обеспечения экологической безопасности и сохранения биологического разнообразия;</w:t>
      </w:r>
    </w:p>
    <w:p w:rsidR="006463A4" w:rsidRPr="006463A4" w:rsidRDefault="006463A4" w:rsidP="006463A4">
      <w:pPr>
        <w:spacing w:line="276" w:lineRule="auto"/>
        <w:rPr>
          <w:rFonts w:eastAsiaTheme="minorHAnsi"/>
          <w:color w:val="000000" w:themeColor="text1"/>
          <w:szCs w:val="28"/>
          <w:lang w:eastAsia="en-US"/>
        </w:rPr>
      </w:pPr>
      <w:r w:rsidRPr="006463A4">
        <w:rPr>
          <w:rFonts w:eastAsiaTheme="minorHAnsi"/>
          <w:color w:val="000000" w:themeColor="text1"/>
          <w:szCs w:val="28"/>
          <w:lang w:eastAsia="en-US"/>
        </w:rPr>
        <w:t>2.4.11. Разработка предложений по формированию основ единой политики по вопросам жилищно-коммунального хозяйства;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2.4.12. Разработка основных направлений совершенствования деятельности в сфере жилищно-коммунального хозяйства и энергетики;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2.4.13. Осуществление мероприятий для эффективного и стабильного функционирования объектов жилищно-коммунального хозяйства и энергетики.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2.5.</w:t>
      </w:r>
      <w:r w:rsidRPr="006463A4">
        <w:rPr>
          <w:rFonts w:eastAsiaTheme="minorHAnsi"/>
          <w:i/>
          <w:szCs w:val="28"/>
          <w:lang w:eastAsia="en-US"/>
        </w:rPr>
        <w:t xml:space="preserve"> </w:t>
      </w:r>
      <w:r w:rsidRPr="006463A4">
        <w:rPr>
          <w:rFonts w:eastAsiaTheme="minorHAnsi"/>
          <w:szCs w:val="28"/>
          <w:lang w:eastAsia="en-US"/>
        </w:rPr>
        <w:t>Для достижения целей и решения задач Учреждение осуществляет следующие основные виды деятельности: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2.5.1. В сфере градостроительной, архитектурной и строительной деятельности, дорожного строительства:</w:t>
      </w:r>
    </w:p>
    <w:p w:rsidR="006463A4" w:rsidRPr="006463A4" w:rsidRDefault="006463A4" w:rsidP="006463A4">
      <w:pPr>
        <w:widowControl w:val="0"/>
        <w:tabs>
          <w:tab w:val="left" w:pos="993"/>
          <w:tab w:val="left" w:pos="1446"/>
        </w:tabs>
        <w:rPr>
          <w:szCs w:val="28"/>
        </w:rPr>
      </w:pPr>
      <w:r w:rsidRPr="006463A4">
        <w:rPr>
          <w:rFonts w:eastAsiaTheme="minorHAnsi"/>
          <w:szCs w:val="28"/>
          <w:lang w:eastAsia="en-US"/>
        </w:rPr>
        <w:t xml:space="preserve">1) </w:t>
      </w:r>
      <w:r w:rsidRPr="006463A4">
        <w:rPr>
          <w:szCs w:val="28"/>
        </w:rPr>
        <w:t>Осуществление в пределах компетенции мониторинга за соблюдением градостроительного законодательства, муниципальных правовых актов Мошковского района Новосибирской области в области регулирования градостроительной деятельности;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w:t>
      </w:r>
      <w:r w:rsidRPr="006463A4">
        <w:rPr>
          <w:rFonts w:asciiTheme="minorHAnsi" w:eastAsiaTheme="minorHAnsi" w:hAnsiTheme="minorHAnsi" w:cstheme="minorBidi"/>
          <w:sz w:val="22"/>
          <w:szCs w:val="22"/>
          <w:lang w:eastAsia="en-US"/>
        </w:rPr>
        <w:t xml:space="preserve"> </w:t>
      </w:r>
      <w:r w:rsidRPr="006463A4">
        <w:rPr>
          <w:rFonts w:eastAsiaTheme="minorHAnsi"/>
          <w:szCs w:val="28"/>
          <w:lang w:eastAsia="en-US"/>
        </w:rPr>
        <w:t>Проведение анализа состояния сферы дорожного ст</w:t>
      </w:r>
      <w:r w:rsidR="005A339F">
        <w:rPr>
          <w:rFonts w:eastAsiaTheme="minorHAnsi"/>
          <w:szCs w:val="28"/>
          <w:lang w:eastAsia="en-US"/>
        </w:rPr>
        <w:t>роительства Мошковского района Н</w:t>
      </w:r>
      <w:r w:rsidRPr="006463A4">
        <w:rPr>
          <w:rFonts w:eastAsiaTheme="minorHAnsi"/>
          <w:szCs w:val="28"/>
          <w:lang w:eastAsia="en-US"/>
        </w:rPr>
        <w:t xml:space="preserve">овосибирской области; </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 Подготовка документов территориального планирования (генеральных планов населенных пунктов Мошковского района Новосибирской области), градостроительного зонирования (правил землепользования и застройки, порядка их применения, градостроительных регламентов) и проектов планировки, подготовленных на основании документов территориального планирования поселений на территории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4) Организация проведения публичных слушаний по проектам генеральных планов сельских поселений Мошковского района Новосибирской области, правил землепользования и застройки, вопросам о выдаче разрешений на условно разрешенный вид использования земельного участка или объекта капитального строительства, вопросам о выдаче разрешений на отклонение от предельных параметров разрешенного строительства, реконструкции объектов капитального строительства на другой вид такого использования при отсутствии утвержденных правил землепользования и застройки, готовит протоколы публичных слушаний и заключения об их результатах;</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 Согласование контрактов на ведение проектных, строительно-монтажных работ по капитальному ремонту и строительству;</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lastRenderedPageBreak/>
        <w:t>6) Формирование плана капитального строительства Мошковского района Новосибирской области и плана капитального ремонта объектов бюджетной сферы, содержания автомобильных дорог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7) Организация контроля за целевым использованием денежных средств при строительстве и ремонте, выполнением норм и правил при ведении строительно-монтажных работ;</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8) Координация работы районного «Мошковского унитарного проектно-планировочного архитектурного бюро» по вопросам строительства;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9) Контроль за строительством, капитальным ремонтом и реконструкцией объектов социальной сферы, жилья, дорог;</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10) Прием в эксплуатацию законченных строительных объектов.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2.5.2. В сфере агропромышленного комплекса и охраны окружающей среды:</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 Оказание полного содействия получению государственной поддержки в виде стимулирующих и компенсационных выплат из федерального и областного бюджетов сельскохозяйственными товаропроизводителями Мошковского района Новосибирской области по всем направлениям сельскохозяйственного производства;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 Осуществление мер по поддержанию поголовья животных и птицы, его эффективному содержанию и организации племенного дела;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 Разработка и осуществление мероприятий по организации семеноводства, сортообновления, сортоиспытания, производства и реализации посадочного материала;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4) Содействие в реализации мероприятий по защите растений, охране окружающей среды и природных ресурсов, эффективному использованию земли в хозяйствах всех форм собственности;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 Содействие в организации комплекса работ, связанных с посевом, уборкой, заготовкой кормов, восстановлением плодородия земель сельскохозяйственного назначения, мелиорацией;</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6) Разработка и внедрение организационно-технических мероприятий, направленных на техническое переоснащение сельскохозяйственного производства;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 xml:space="preserve">7) Содействие расширению зоны заготовок и увеличению товарности сельскохозяйственной продукции, производимой малыми формами хозяйствования; </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8) Содействие развитию крестьянских (фермерских) и личных подсобных хозяйств;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 xml:space="preserve">9) Содействие ведению в агропромышленном комплексе Мошковского района Новосибирской области бухгалтерского учета и отчетности, осуществление </w:t>
      </w:r>
      <w:r w:rsidRPr="006463A4">
        <w:rPr>
          <w:rFonts w:eastAsiaTheme="minorHAnsi"/>
          <w:szCs w:val="28"/>
          <w:lang w:eastAsia="en-US"/>
        </w:rPr>
        <w:lastRenderedPageBreak/>
        <w:t>в установленном порядке сбора, обработки, анализа и представления в министерство сельского хозяйства бухгалтерской и иной отчетности;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10) Осуществление в пределах компетенции контроля за охраной и рациональным использованием окружающей среды в Мошковском районе Новосибирской области в соответствии с установленным порядком. Участие в решении вопросов, связанных с соблюдением социально- экономических и экологических интересов населения Мошковского района Новосибирской области при предоставлении недр в пользование и отводе земельных участков;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11)</w:t>
      </w:r>
      <w:r w:rsidRPr="006463A4">
        <w:rPr>
          <w:rFonts w:asciiTheme="minorHAnsi" w:eastAsiaTheme="minorHAnsi" w:hAnsiTheme="minorHAnsi" w:cstheme="minorBidi"/>
          <w:sz w:val="22"/>
          <w:szCs w:val="22"/>
          <w:lang w:eastAsia="en-US"/>
        </w:rPr>
        <w:t xml:space="preserve"> </w:t>
      </w:r>
      <w:r w:rsidRPr="006463A4">
        <w:rPr>
          <w:rFonts w:eastAsiaTheme="minorHAnsi"/>
          <w:szCs w:val="28"/>
          <w:lang w:eastAsia="en-US"/>
        </w:rPr>
        <w:t>Осуществление в пределах компетенции мониторинга за оборотом земель сельскохозяйственного назначения;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12) Содействие предпринимателям и сельхозтоваропроизводителям по размещению и развитию в Мошковском районе Новосибирской области перерабатывающих производств;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13) Организация и проведение мероприятий, направленных на популяризацию сельского хозяйства в Мошковском районе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14) Разработка нормативно-правовой базы для проведения отлова безнадзорных животных на территории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15) Контроль за осуществлением работы поселений Мошковского района Новосибирской области по выявлению и уничтожению дикорастущей конопли;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16) Содействие в организации комплекса работ, связанных с рыбоводством на территории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2.5.3. В сфере жилищно-коммунального хозяйства и энергетики: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w:t>
      </w:r>
      <w:r w:rsidRPr="006463A4">
        <w:rPr>
          <w:rFonts w:asciiTheme="minorHAnsi" w:eastAsiaTheme="minorHAnsi" w:hAnsiTheme="minorHAnsi" w:cstheme="minorBidi"/>
          <w:sz w:val="22"/>
          <w:szCs w:val="22"/>
          <w:lang w:eastAsia="en-US"/>
        </w:rPr>
        <w:t xml:space="preserve"> </w:t>
      </w:r>
      <w:r w:rsidRPr="006463A4">
        <w:rPr>
          <w:rFonts w:eastAsiaTheme="minorHAnsi"/>
          <w:szCs w:val="28"/>
          <w:lang w:eastAsia="en-US"/>
        </w:rPr>
        <w:t>Организация в границах поселений Мошковского района Новосибирской области тепло- и водоснабжения, водоотведения, снабжения населения топливом;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 Ведение контроля за осуществлением переданных Мошковским районом Новосибирской области полномочий сельским поселениям Мошковского района Новосибирской области в организации электро-, тепло-, газо-, водоснабжения, водоотведения, снабжения населения топливом, по организации сбора и вывоза бытовых отходов и мусора;</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 xml:space="preserve">3) Создание необходимых условий для </w:t>
      </w:r>
      <w:r w:rsidR="002A7498">
        <w:rPr>
          <w:rFonts w:eastAsiaTheme="minorHAnsi"/>
          <w:szCs w:val="28"/>
          <w:lang w:eastAsia="en-US"/>
        </w:rPr>
        <w:t>устойчивой работы объектов жилищ</w:t>
      </w:r>
      <w:r w:rsidRPr="006463A4">
        <w:rPr>
          <w:rFonts w:eastAsiaTheme="minorHAnsi"/>
          <w:szCs w:val="28"/>
          <w:lang w:eastAsia="en-US"/>
        </w:rPr>
        <w:t>но - коммунального хозяйства и энергетики, расположенных на территории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4) Формирование базы данных по объектам топливно- энергетического комплекса и жилищно-коммунального хозяйст</w:t>
      </w:r>
      <w:r w:rsidR="005A339F">
        <w:rPr>
          <w:rFonts w:eastAsiaTheme="minorHAnsi"/>
          <w:szCs w:val="28"/>
          <w:lang w:eastAsia="en-US"/>
        </w:rPr>
        <w:t>ва на основании информации, представленной</w:t>
      </w:r>
      <w:r w:rsidRPr="006463A4">
        <w:rPr>
          <w:rFonts w:eastAsiaTheme="minorHAnsi"/>
          <w:szCs w:val="28"/>
          <w:lang w:eastAsia="en-US"/>
        </w:rPr>
        <w:t xml:space="preserve"> поселениями и организациями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lastRenderedPageBreak/>
        <w:t>5) Организация работы по проведению анализа состояния инженерных систем и оборудования объектов жилищно-коммунального хозяйства на территории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6) Организация контроля за целевым использованием бюджетных средств, направленных на строительство, реконструкцию, ремонт объектов коммунальной структуры и энергетики;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7) Осуществление иных полномочий, предусмотренных законодательством Российской Федерации, муниципальными правовыми актами Мошковского района Новосибирской области и настоящим Уставом.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2.5.4. Общие виды деятельности для всех направлений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 Участие в реализации государственных программ, разработка и реализация муниципальных программ по направлениям деятельности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 Участие в пределах компетенции в разработке и реализации краткосрочных, среднесрочных и долгосрочных прогнозов социально-экономического развития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 Подготовка проектов муниципальных правовых актов администрации Мошковского района Новосибирской области в пределах компетенции;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4) Подготовка ответов на запросы, поступающие в Учреждение, обращения, заявления и жалобы граждан;</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 Оказание методической помощи специалистам органов местного самоуправления поселений Мошковского района Новосибирской области, специалистам иных учреждений и организаций Мошковского района Новосибирской области по направлениям деятельности;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6) Осуществление мероприятий по противодействию коррупции, предусмотренных действующим законодательством Российской федерации;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7) Проведение информационной и разъяснительной работы в рамках компетенций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8) Взаимодействие с органами государственной власти и органами местного самоуправления в целях обеспечения реализации предусмотренных законодательством Российской Федерации полномочий администрации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2.6. Для достижения целей, указанных в настоящем Уставе, Учреждение может осуществлять следующий вид деятельности: оказание консультационных услуг по направлениям компетенций Учреждения юридическим и физическим лицам.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2.7. Приведенный перечень видов деятельности является исчерпывающим.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2.8.</w:t>
      </w:r>
      <w:r w:rsidRPr="006463A4">
        <w:rPr>
          <w:rFonts w:asciiTheme="minorHAnsi" w:eastAsiaTheme="minorHAnsi" w:hAnsiTheme="minorHAnsi" w:cstheme="minorBidi"/>
          <w:sz w:val="22"/>
          <w:szCs w:val="22"/>
          <w:lang w:eastAsia="en-US"/>
        </w:rPr>
        <w:t xml:space="preserve"> </w:t>
      </w:r>
      <w:r w:rsidRPr="006463A4">
        <w:rPr>
          <w:rFonts w:eastAsiaTheme="minorHAnsi"/>
          <w:szCs w:val="28"/>
          <w:lang w:eastAsia="en-US"/>
        </w:rPr>
        <w:t xml:space="preserve">Муниципальные задания для Учреждения в соответствии с предусмотренными настоящим Уставом основными видами деятельности </w:t>
      </w:r>
      <w:r w:rsidRPr="006463A4">
        <w:rPr>
          <w:rFonts w:eastAsiaTheme="minorHAnsi"/>
          <w:szCs w:val="28"/>
          <w:lang w:eastAsia="en-US"/>
        </w:rPr>
        <w:lastRenderedPageBreak/>
        <w:t>формирует и утверждает орган, осуществляющий функции и полномочия учредителя.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 xml:space="preserve">Учреждение не вправе отказаться от выполнения муниципального задания. </w:t>
      </w:r>
    </w:p>
    <w:p w:rsidR="006463A4" w:rsidRPr="006463A4" w:rsidRDefault="006463A4" w:rsidP="006463A4">
      <w:pPr>
        <w:spacing w:line="276" w:lineRule="auto"/>
        <w:rPr>
          <w:rFonts w:eastAsiaTheme="minorHAnsi"/>
          <w:b/>
          <w:szCs w:val="28"/>
          <w:lang w:eastAsia="en-US"/>
        </w:rPr>
      </w:pPr>
    </w:p>
    <w:p w:rsidR="006463A4" w:rsidRPr="006463A4" w:rsidRDefault="006463A4" w:rsidP="006463A4">
      <w:pPr>
        <w:spacing w:line="276" w:lineRule="auto"/>
        <w:jc w:val="center"/>
        <w:rPr>
          <w:rFonts w:eastAsiaTheme="minorHAnsi"/>
          <w:b/>
          <w:szCs w:val="28"/>
          <w:lang w:eastAsia="en-US"/>
        </w:rPr>
      </w:pPr>
      <w:r w:rsidRPr="006463A4">
        <w:rPr>
          <w:rFonts w:eastAsiaTheme="minorHAnsi"/>
          <w:b/>
          <w:szCs w:val="28"/>
          <w:lang w:eastAsia="en-US"/>
        </w:rPr>
        <w:t>3.</w:t>
      </w:r>
      <w:r w:rsidRPr="006463A4">
        <w:rPr>
          <w:rFonts w:eastAsiaTheme="minorHAnsi"/>
          <w:b/>
          <w:szCs w:val="28"/>
          <w:lang w:eastAsia="en-US"/>
        </w:rPr>
        <w:tab/>
        <w:t>Организация деятельности и управление Учреждением</w:t>
      </w:r>
    </w:p>
    <w:p w:rsidR="006463A4" w:rsidRPr="006463A4" w:rsidRDefault="006463A4" w:rsidP="006463A4">
      <w:pPr>
        <w:spacing w:line="276" w:lineRule="auto"/>
        <w:rPr>
          <w:rFonts w:eastAsiaTheme="minorHAnsi"/>
          <w:b/>
          <w:szCs w:val="28"/>
          <w:lang w:eastAsia="en-US"/>
        </w:rPr>
      </w:pP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3.1. Управление Учреждением осуществляется в соответствии с федеральными законами, законами и иными нормативными правовыми актами Новосибирской области, муниципальными правовыми актами Мошковского района Новосибирской области и настоящим Уставом.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3.2. Исполнительным органом Учреждения является его Руководитель.</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3.3. Руководитель действует на основании срочного трудового договора, заключенного с ним Учредителем. Трудовой договор заключается на срок не более пяти лет.</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3.4. К компетенции руководителя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Новосибирской области, муниципальными правовыми актами Мошковского района Новосибирской области к компетенции учредителя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3.5.</w:t>
      </w:r>
      <w:r w:rsidRPr="006463A4">
        <w:rPr>
          <w:rFonts w:eastAsiaTheme="minorHAnsi"/>
          <w:szCs w:val="28"/>
          <w:lang w:eastAsia="en-US"/>
        </w:rPr>
        <w:tab/>
        <w:t>Руководитель Учреждения организует выполнение решений Учредителя по вопросам деятельности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3.6.</w:t>
      </w:r>
      <w:r w:rsidRPr="006463A4">
        <w:rPr>
          <w:rFonts w:eastAsiaTheme="minorHAnsi"/>
          <w:szCs w:val="28"/>
          <w:lang w:eastAsia="en-US"/>
        </w:rPr>
        <w:tab/>
        <w:t>Руководитель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Мошковского района Новосибирской области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3.7.</w:t>
      </w:r>
      <w:r w:rsidRPr="006463A4">
        <w:rPr>
          <w:rFonts w:eastAsiaTheme="minorHAnsi"/>
          <w:szCs w:val="28"/>
          <w:lang w:eastAsia="en-US"/>
        </w:rPr>
        <w:tab/>
        <w:t>Руководитель Учреждения утверждает структуру и/или штатное расписание Учреждения в порядке, установленном Учредителем.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3.8.</w:t>
      </w:r>
      <w:r w:rsidRPr="006463A4">
        <w:rPr>
          <w:rFonts w:eastAsiaTheme="minorHAnsi"/>
          <w:szCs w:val="28"/>
          <w:lang w:eastAsia="en-US"/>
        </w:rPr>
        <w:tab/>
        <w:t>Руководитель 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3.9.</w:t>
      </w:r>
      <w:r w:rsidRPr="006463A4">
        <w:rPr>
          <w:rFonts w:eastAsiaTheme="minorHAnsi"/>
          <w:szCs w:val="28"/>
          <w:lang w:eastAsia="en-US"/>
        </w:rPr>
        <w:tab/>
        <w:t>Руководитель Учреждения обязан:</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1)</w:t>
      </w:r>
      <w:r w:rsidRPr="006463A4">
        <w:rPr>
          <w:rFonts w:eastAsiaTheme="minorHAnsi"/>
          <w:szCs w:val="28"/>
          <w:lang w:eastAsia="en-US"/>
        </w:rPr>
        <w:tab/>
        <w:t>в случае установления Учреждению муниципального задания обеспечивать его выполнение в полном объеме;</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lastRenderedPageBreak/>
        <w:t>2)</w:t>
      </w:r>
      <w:r w:rsidRPr="006463A4">
        <w:rPr>
          <w:rFonts w:eastAsiaTheme="minorHAnsi"/>
          <w:szCs w:val="28"/>
          <w:lang w:eastAsia="en-US"/>
        </w:rPr>
        <w:tab/>
        <w:t>обеспечивать исполнение муниципальных контрактов и иных договорных обязательств, подлежащих исполнению за счет бюджетных средств, от имени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w:t>
      </w:r>
      <w:r w:rsidRPr="006463A4">
        <w:rPr>
          <w:rFonts w:eastAsiaTheme="minorHAnsi"/>
          <w:szCs w:val="28"/>
          <w:lang w:eastAsia="en-US"/>
        </w:rPr>
        <w:tab/>
        <w:t>обеспечивать сохранность, рациональное использование имущества, закрепленного на праве оперативного управления за Учреждением;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4)</w:t>
      </w:r>
      <w:r w:rsidRPr="006463A4">
        <w:rPr>
          <w:rFonts w:eastAsiaTheme="minorHAnsi"/>
          <w:szCs w:val="28"/>
          <w:lang w:eastAsia="en-US"/>
        </w:rPr>
        <w:tab/>
        <w:t>обеспечивать целевое и рациональное использование бюджетных средств, в том числе на обеспечение оказания муниципальных услуг (выполнение работ) и соблюдение Учреждением финансовой дисциплины в соответствии с федеральными законами;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w:t>
      </w:r>
      <w:r w:rsidRPr="006463A4">
        <w:rPr>
          <w:rFonts w:eastAsiaTheme="minorHAnsi"/>
          <w:szCs w:val="28"/>
          <w:lang w:eastAsia="en-US"/>
        </w:rPr>
        <w:tab/>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6)</w:t>
      </w:r>
      <w:r w:rsidRPr="006463A4">
        <w:rPr>
          <w:rFonts w:eastAsiaTheme="minorHAnsi"/>
          <w:szCs w:val="28"/>
          <w:lang w:eastAsia="en-US"/>
        </w:rPr>
        <w:tab/>
        <w:t>обеспечивать своевременную выплату заработной платы работникам Учреждения,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7)</w:t>
      </w:r>
      <w:r w:rsidRPr="006463A4">
        <w:rPr>
          <w:rFonts w:eastAsiaTheme="minorHAnsi"/>
          <w:szCs w:val="28"/>
          <w:lang w:eastAsia="en-US"/>
        </w:rPr>
        <w:tab/>
        <w:t>обеспечивать предварительное согласование с Учр</w:t>
      </w:r>
      <w:r w:rsidR="005A339F">
        <w:rPr>
          <w:rFonts w:eastAsiaTheme="minorHAnsi"/>
          <w:szCs w:val="28"/>
          <w:lang w:eastAsia="en-US"/>
        </w:rPr>
        <w:t>едителем распоряжения</w:t>
      </w:r>
      <w:r w:rsidRPr="006463A4">
        <w:rPr>
          <w:rFonts w:eastAsiaTheme="minorHAnsi"/>
          <w:szCs w:val="28"/>
          <w:lang w:eastAsia="en-US"/>
        </w:rPr>
        <w:t xml:space="preserve"> имуществом Учреждения, закрепленным за ним на праве оперативного управления, в том числе </w:t>
      </w:r>
      <w:r w:rsidR="005A339F">
        <w:rPr>
          <w:rFonts w:eastAsiaTheme="minorHAnsi"/>
          <w:szCs w:val="28"/>
          <w:lang w:eastAsia="en-US"/>
        </w:rPr>
        <w:t>передачу его в аренду</w:t>
      </w:r>
      <w:r w:rsidRPr="006463A4">
        <w:rPr>
          <w:rFonts w:eastAsiaTheme="minorHAnsi"/>
          <w:szCs w:val="28"/>
          <w:lang w:eastAsia="en-US"/>
        </w:rPr>
        <w:t>;</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8)</w:t>
      </w:r>
      <w:r w:rsidRPr="006463A4">
        <w:rPr>
          <w:rFonts w:eastAsiaTheme="minorHAnsi"/>
          <w:szCs w:val="28"/>
          <w:lang w:eastAsia="en-US"/>
        </w:rPr>
        <w:tab/>
        <w:t>выполнять иные обязанности, предусмотренные действующим законодательством и Уставом Учреждения, а также решениями и поручениями Учредителя.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3.10. Руководитель имеет право на период своего временного отсутствия передать часть своих полномочий начальникам управлений – структурных подразделений Учреждения.</w:t>
      </w:r>
    </w:p>
    <w:p w:rsidR="006463A4" w:rsidRPr="006463A4" w:rsidRDefault="006463A4" w:rsidP="006463A4">
      <w:pPr>
        <w:spacing w:line="276" w:lineRule="auto"/>
        <w:rPr>
          <w:rFonts w:eastAsiaTheme="minorHAnsi"/>
          <w:szCs w:val="28"/>
          <w:lang w:eastAsia="en-US"/>
        </w:rPr>
      </w:pPr>
    </w:p>
    <w:p w:rsidR="006463A4" w:rsidRPr="006463A4" w:rsidRDefault="006463A4" w:rsidP="006463A4">
      <w:pPr>
        <w:spacing w:line="276" w:lineRule="auto"/>
        <w:jc w:val="center"/>
        <w:rPr>
          <w:rFonts w:eastAsiaTheme="minorHAnsi"/>
          <w:b/>
          <w:szCs w:val="28"/>
          <w:lang w:eastAsia="en-US"/>
        </w:rPr>
      </w:pPr>
      <w:r w:rsidRPr="006463A4">
        <w:rPr>
          <w:rFonts w:eastAsiaTheme="minorHAnsi"/>
          <w:b/>
          <w:szCs w:val="28"/>
          <w:lang w:eastAsia="en-US"/>
        </w:rPr>
        <w:t>4.</w:t>
      </w:r>
      <w:r w:rsidRPr="006463A4">
        <w:rPr>
          <w:rFonts w:eastAsiaTheme="minorHAnsi"/>
          <w:b/>
          <w:szCs w:val="28"/>
          <w:lang w:eastAsia="en-US"/>
        </w:rPr>
        <w:tab/>
        <w:t>Имущество и финансовое обеспечение Учреждения</w:t>
      </w:r>
    </w:p>
    <w:p w:rsidR="0052628B" w:rsidRDefault="006463A4" w:rsidP="006463A4">
      <w:pPr>
        <w:spacing w:line="276" w:lineRule="auto"/>
        <w:rPr>
          <w:rFonts w:eastAsiaTheme="minorHAnsi"/>
          <w:szCs w:val="28"/>
          <w:lang w:eastAsia="en-US"/>
        </w:rPr>
      </w:pPr>
      <w:r w:rsidRPr="006463A4">
        <w:rPr>
          <w:rFonts w:eastAsiaTheme="minorHAnsi"/>
          <w:szCs w:val="28"/>
          <w:lang w:eastAsia="en-US"/>
        </w:rPr>
        <w:t>4.1.</w:t>
      </w:r>
      <w:r w:rsidRPr="006463A4">
        <w:rPr>
          <w:rFonts w:eastAsiaTheme="minorHAnsi"/>
          <w:szCs w:val="28"/>
          <w:lang w:eastAsia="en-US"/>
        </w:rPr>
        <w:tab/>
        <w:t>Источником финансового обеспечения Учреждения являются средства, выделяемые из бюджета Мошковского района Новосибирской области согласно утвержденной бюджетной смете, в том числе на выполнение муниципального задан</w:t>
      </w:r>
      <w:r w:rsidR="0052628B">
        <w:rPr>
          <w:rFonts w:eastAsiaTheme="minorHAnsi"/>
          <w:szCs w:val="28"/>
          <w:lang w:eastAsia="en-US"/>
        </w:rPr>
        <w:t>ия (в случае его установления).</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4.2</w:t>
      </w:r>
      <w:r w:rsidR="006463A4" w:rsidRPr="006463A4">
        <w:rPr>
          <w:rFonts w:eastAsiaTheme="minorHAnsi"/>
          <w:szCs w:val="28"/>
          <w:lang w:eastAsia="en-US"/>
        </w:rPr>
        <w:t>.</w:t>
      </w:r>
      <w:r w:rsidR="006463A4" w:rsidRPr="006463A4">
        <w:rPr>
          <w:rFonts w:eastAsiaTheme="minorHAnsi"/>
          <w:szCs w:val="28"/>
          <w:lang w:eastAsia="en-US"/>
        </w:rPr>
        <w:tab/>
        <w:t>Имущество Учреждения закрепляется за ним на праве оперативного управления в соответствии с Гражданским кодексом Российской Федерации.</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4.3</w:t>
      </w:r>
      <w:r w:rsidR="006463A4" w:rsidRPr="006463A4">
        <w:rPr>
          <w:rFonts w:eastAsiaTheme="minorHAnsi"/>
          <w:szCs w:val="28"/>
          <w:lang w:eastAsia="en-US"/>
        </w:rPr>
        <w:t xml:space="preserve">. Финансовое обеспечение выполнения муниципального задания (в случае его назначения)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w:t>
      </w:r>
      <w:r w:rsidR="006463A4" w:rsidRPr="006463A4">
        <w:rPr>
          <w:rFonts w:eastAsiaTheme="minorHAnsi"/>
          <w:szCs w:val="28"/>
          <w:lang w:eastAsia="en-US"/>
        </w:rPr>
        <w:lastRenderedPageBreak/>
        <w:t>качестве объекта налогообложения по которым признается соответствующее имущество, в том числе земельные участки.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4.4</w:t>
      </w:r>
      <w:r w:rsidR="006463A4" w:rsidRPr="006463A4">
        <w:rPr>
          <w:rFonts w:eastAsiaTheme="minorHAnsi"/>
          <w:szCs w:val="28"/>
          <w:lang w:eastAsia="en-US"/>
        </w:rPr>
        <w:t>.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Сибирском главном управлении Банка России в соответствии с положениями Бюджетного кодекса Российской Федерации.</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4.5</w:t>
      </w:r>
      <w:r w:rsidR="006463A4" w:rsidRPr="006463A4">
        <w:rPr>
          <w:rFonts w:eastAsiaTheme="minorHAnsi"/>
          <w:szCs w:val="28"/>
          <w:lang w:eastAsia="en-US"/>
        </w:rPr>
        <w:t>. Учреждение не вправе отчуждать либо иным способом распоряжаться имуществом без согласия собственника имущества.</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4.6</w:t>
      </w:r>
      <w:r w:rsidR="006463A4" w:rsidRPr="006463A4">
        <w:rPr>
          <w:rFonts w:eastAsiaTheme="minorHAnsi"/>
          <w:szCs w:val="28"/>
          <w:lang w:eastAsia="en-US"/>
        </w:rPr>
        <w:t>.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бюджет Мошковского района Новосибирской области.</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4.7</w:t>
      </w:r>
      <w:r w:rsidR="006463A4" w:rsidRPr="006463A4">
        <w:rPr>
          <w:rFonts w:eastAsiaTheme="minorHAnsi"/>
          <w:szCs w:val="28"/>
          <w:lang w:eastAsia="en-US"/>
        </w:rPr>
        <w:t>. Учреждение не вправе выступать учредителем (участником) юридических лиц.</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4.8</w:t>
      </w:r>
      <w:r w:rsidR="006463A4" w:rsidRPr="006463A4">
        <w:rPr>
          <w:rFonts w:eastAsiaTheme="minorHAnsi"/>
          <w:szCs w:val="28"/>
          <w:lang w:eastAsia="en-US"/>
        </w:rPr>
        <w:t>.</w:t>
      </w:r>
      <w:r w:rsidR="006463A4" w:rsidRPr="006463A4">
        <w:rPr>
          <w:rFonts w:eastAsiaTheme="minorHAnsi"/>
          <w:szCs w:val="28"/>
          <w:lang w:eastAsia="en-US"/>
        </w:rPr>
        <w:tab/>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4.9</w:t>
      </w:r>
      <w:r w:rsidR="006463A4" w:rsidRPr="006463A4">
        <w:rPr>
          <w:rFonts w:eastAsiaTheme="minorHAnsi"/>
          <w:szCs w:val="28"/>
          <w:lang w:eastAsia="en-US"/>
        </w:rPr>
        <w:t>.</w:t>
      </w:r>
      <w:r w:rsidR="006463A4" w:rsidRPr="006463A4">
        <w:rPr>
          <w:rFonts w:eastAsiaTheme="minorHAnsi"/>
          <w:szCs w:val="28"/>
          <w:lang w:eastAsia="en-US"/>
        </w:rPr>
        <w:tab/>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6463A4" w:rsidRPr="006463A4" w:rsidRDefault="005A339F" w:rsidP="006463A4">
      <w:pPr>
        <w:spacing w:line="276" w:lineRule="auto"/>
        <w:rPr>
          <w:rFonts w:eastAsiaTheme="minorHAnsi"/>
          <w:szCs w:val="28"/>
          <w:lang w:eastAsia="en-US"/>
        </w:rPr>
      </w:pPr>
      <w:r>
        <w:rPr>
          <w:rFonts w:eastAsiaTheme="minorHAnsi"/>
          <w:szCs w:val="28"/>
          <w:lang w:eastAsia="en-US"/>
        </w:rPr>
        <w:t>4.10</w:t>
      </w:r>
      <w:r w:rsidR="006463A4" w:rsidRPr="006463A4">
        <w:rPr>
          <w:rFonts w:eastAsiaTheme="minorHAnsi"/>
          <w:szCs w:val="28"/>
          <w:lang w:eastAsia="en-US"/>
        </w:rPr>
        <w:t>.</w:t>
      </w:r>
      <w:r w:rsidR="006463A4" w:rsidRPr="006463A4">
        <w:rPr>
          <w:rFonts w:eastAsiaTheme="minorHAnsi"/>
          <w:szCs w:val="28"/>
          <w:lang w:eastAsia="en-US"/>
        </w:rPr>
        <w:tab/>
        <w:t>Учреждение отвечает по своим обязательствам находящимися в его распоряжении денежными средствами.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При недостаточности указанных денежных средств субсидиарную ответственность по обязательствам Учреждения несет собственник его имущества.</w:t>
      </w:r>
    </w:p>
    <w:p w:rsidR="006463A4" w:rsidRPr="006463A4" w:rsidRDefault="006463A4" w:rsidP="006463A4">
      <w:pPr>
        <w:spacing w:line="276" w:lineRule="auto"/>
        <w:rPr>
          <w:rFonts w:eastAsiaTheme="minorHAnsi"/>
          <w:szCs w:val="28"/>
          <w:lang w:eastAsia="en-US"/>
        </w:rPr>
      </w:pPr>
    </w:p>
    <w:p w:rsidR="006463A4" w:rsidRPr="006463A4" w:rsidRDefault="006463A4" w:rsidP="006463A4">
      <w:pPr>
        <w:spacing w:line="276" w:lineRule="auto"/>
        <w:jc w:val="center"/>
        <w:rPr>
          <w:rFonts w:eastAsiaTheme="minorHAnsi"/>
          <w:b/>
          <w:szCs w:val="28"/>
          <w:lang w:eastAsia="en-US"/>
        </w:rPr>
      </w:pPr>
      <w:r w:rsidRPr="006463A4">
        <w:rPr>
          <w:rFonts w:eastAsiaTheme="minorHAnsi"/>
          <w:b/>
          <w:szCs w:val="28"/>
          <w:lang w:eastAsia="en-US"/>
        </w:rPr>
        <w:t>5. Реорганизация, изменение типа, ликвидация Учреждения</w:t>
      </w:r>
    </w:p>
    <w:p w:rsidR="006463A4" w:rsidRPr="006463A4" w:rsidRDefault="006463A4" w:rsidP="006463A4">
      <w:pPr>
        <w:spacing w:line="276" w:lineRule="auto"/>
        <w:jc w:val="center"/>
        <w:rPr>
          <w:rFonts w:eastAsiaTheme="minorHAnsi"/>
          <w:b/>
          <w:szCs w:val="28"/>
          <w:lang w:eastAsia="en-US"/>
        </w:rPr>
      </w:pP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 законодательством Новосибирской области, муниципальными правовыми актами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lastRenderedPageBreak/>
        <w:t>5.2. Реорганизация Учреждения может быть осуществлена в форме его слияния, присоединения, разделения, выделения и преобразования.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5.3. Принятие решения о реорганизации и проведение реорганизации осуществляется в порядке, установленном администрацией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5.4.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5.6. Изменение типа Учреждения в целях создания бюджетного учреждения осуществляются в порядке, устанавливаемом администрацией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5.7. Изменение типа Учреждения в целях создания автономного учреждения осуществляется в порядке, установленном Федеральным законом «Об автономных учреждениях».</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5.8. Принятие решения о ликвидации и проведение ликвидации Учреждения осуществляются в порядке, установленном администрацией Мошковского района Новосибирской области.</w:t>
      </w:r>
    </w:p>
    <w:p w:rsidR="006463A4" w:rsidRPr="006463A4" w:rsidRDefault="006463A4" w:rsidP="006463A4">
      <w:pPr>
        <w:spacing w:line="276" w:lineRule="auto"/>
        <w:rPr>
          <w:rFonts w:eastAsiaTheme="minorHAnsi"/>
          <w:szCs w:val="28"/>
          <w:lang w:eastAsia="en-US"/>
        </w:rPr>
      </w:pPr>
      <w:r w:rsidRPr="006463A4">
        <w:rPr>
          <w:rFonts w:eastAsiaTheme="minorHAnsi"/>
          <w:szCs w:val="28"/>
          <w:lang w:eastAsia="en-US"/>
        </w:rPr>
        <w:t>5.9.</w:t>
      </w:r>
      <w:r w:rsidRPr="006463A4">
        <w:rPr>
          <w:rFonts w:eastAsiaTheme="minorHAnsi"/>
          <w:szCs w:val="28"/>
          <w:lang w:eastAsia="en-US"/>
        </w:rPr>
        <w:tab/>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463A4" w:rsidRPr="006463A4" w:rsidRDefault="006463A4" w:rsidP="006463A4">
      <w:pPr>
        <w:spacing w:line="276" w:lineRule="auto"/>
        <w:rPr>
          <w:rFonts w:eastAsiaTheme="minorHAnsi"/>
          <w:szCs w:val="28"/>
          <w:lang w:eastAsia="en-US"/>
        </w:rPr>
      </w:pPr>
    </w:p>
    <w:p w:rsidR="006463A4" w:rsidRPr="006463A4" w:rsidRDefault="006463A4" w:rsidP="006463A4">
      <w:pPr>
        <w:spacing w:line="276" w:lineRule="auto"/>
        <w:jc w:val="left"/>
        <w:rPr>
          <w:rFonts w:eastAsiaTheme="minorHAnsi"/>
          <w:b/>
          <w:szCs w:val="28"/>
          <w:lang w:eastAsia="en-US"/>
        </w:rPr>
      </w:pPr>
      <w:r w:rsidRPr="006463A4">
        <w:rPr>
          <w:rFonts w:eastAsiaTheme="minorHAnsi"/>
          <w:b/>
          <w:szCs w:val="28"/>
          <w:lang w:eastAsia="en-US"/>
        </w:rPr>
        <w:t>6.</w:t>
      </w:r>
      <w:r w:rsidRPr="006463A4">
        <w:rPr>
          <w:rFonts w:eastAsiaTheme="minorHAnsi"/>
          <w:b/>
          <w:szCs w:val="28"/>
          <w:lang w:eastAsia="en-US"/>
        </w:rPr>
        <w:tab/>
        <w:t>Порядок внесения изменений в Устав Учреждения.</w:t>
      </w:r>
    </w:p>
    <w:p w:rsidR="006463A4" w:rsidRPr="006463A4" w:rsidRDefault="006463A4" w:rsidP="006463A4">
      <w:pPr>
        <w:spacing w:line="276" w:lineRule="auto"/>
        <w:jc w:val="center"/>
        <w:rPr>
          <w:rFonts w:eastAsiaTheme="minorHAnsi"/>
          <w:b/>
          <w:szCs w:val="28"/>
          <w:lang w:eastAsia="en-US"/>
        </w:rPr>
      </w:pPr>
    </w:p>
    <w:p w:rsidR="006463A4" w:rsidRDefault="006463A4" w:rsidP="006463A4">
      <w:pPr>
        <w:widowControl w:val="0"/>
        <w:autoSpaceDE w:val="0"/>
        <w:autoSpaceDN w:val="0"/>
        <w:adjustRightInd w:val="0"/>
        <w:ind w:firstLine="0"/>
        <w:rPr>
          <w:sz w:val="24"/>
          <w:szCs w:val="24"/>
        </w:rPr>
      </w:pPr>
      <w:r w:rsidRPr="006463A4">
        <w:rPr>
          <w:rFonts w:eastAsiaTheme="minorHAnsi"/>
          <w:szCs w:val="28"/>
          <w:lang w:eastAsia="en-US"/>
        </w:rPr>
        <w:t>Изменения в Устав Учреждения вносятся в порядке, установленном админ</w:t>
      </w:r>
      <w:r>
        <w:rPr>
          <w:rFonts w:eastAsiaTheme="minorHAnsi"/>
          <w:szCs w:val="28"/>
          <w:lang w:eastAsia="en-US"/>
        </w:rPr>
        <w:t>истрацией Мошковского района Новосибирской области.</w:t>
      </w:r>
    </w:p>
    <w:sectPr w:rsidR="006463A4" w:rsidSect="006463A4">
      <w:pgSz w:w="11906" w:h="16838"/>
      <w:pgMar w:top="1134" w:right="397" w:bottom="993" w:left="153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7A" w:rsidRDefault="0025127A" w:rsidP="00791F5A">
      <w:r>
        <w:separator/>
      </w:r>
    </w:p>
  </w:endnote>
  <w:endnote w:type="continuationSeparator" w:id="0">
    <w:p w:rsidR="0025127A" w:rsidRDefault="0025127A"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7A" w:rsidRDefault="0025127A" w:rsidP="00791F5A">
      <w:r>
        <w:separator/>
      </w:r>
    </w:p>
  </w:footnote>
  <w:footnote w:type="continuationSeparator" w:id="0">
    <w:p w:rsidR="0025127A" w:rsidRDefault="0025127A"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20115"/>
      <w:docPartObj>
        <w:docPartGallery w:val="Page Numbers (Top of Page)"/>
        <w:docPartUnique/>
      </w:docPartObj>
    </w:sdtPr>
    <w:sdtEndPr/>
    <w:sdtContent>
      <w:p w:rsidR="00C62C4B" w:rsidRDefault="00C62C4B">
        <w:pPr>
          <w:pStyle w:val="ac"/>
          <w:jc w:val="center"/>
        </w:pPr>
        <w:r>
          <w:fldChar w:fldCharType="begin"/>
        </w:r>
        <w:r>
          <w:instrText>PAGE   \* MERGEFORMAT</w:instrText>
        </w:r>
        <w:r>
          <w:fldChar w:fldCharType="separate"/>
        </w:r>
        <w:r w:rsidR="00F94F1E">
          <w:rPr>
            <w:noProof/>
          </w:rPr>
          <w:t>2</w:t>
        </w:r>
        <w:r>
          <w:fldChar w:fldCharType="end"/>
        </w:r>
      </w:p>
    </w:sdtContent>
  </w:sdt>
  <w:p w:rsidR="005C5673" w:rsidRPr="007448C4" w:rsidRDefault="005C5673" w:rsidP="005B02CC">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1015"/>
      <w:docPartObj>
        <w:docPartGallery w:val="Page Numbers (Top of Page)"/>
        <w:docPartUnique/>
      </w:docPartObj>
    </w:sdtPr>
    <w:sdtEndPr/>
    <w:sdtContent>
      <w:p w:rsidR="00C62C4B" w:rsidRDefault="0025127A" w:rsidP="00C62C4B">
        <w:pPr>
          <w:pStyle w:val="ac"/>
        </w:pPr>
      </w:p>
    </w:sdtContent>
  </w:sdt>
  <w:p w:rsidR="00C62C4B" w:rsidRDefault="00C62C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260202"/>
      <w:docPartObj>
        <w:docPartGallery w:val="Page Numbers (Top of Page)"/>
        <w:docPartUnique/>
      </w:docPartObj>
    </w:sdtPr>
    <w:sdtEndPr/>
    <w:sdtContent>
      <w:p w:rsidR="00C62C4B" w:rsidRDefault="00C62C4B">
        <w:pPr>
          <w:pStyle w:val="ac"/>
          <w:jc w:val="center"/>
        </w:pPr>
        <w:r>
          <w:fldChar w:fldCharType="begin"/>
        </w:r>
        <w:r>
          <w:instrText>PAGE   \* MERGEFORMAT</w:instrText>
        </w:r>
        <w:r>
          <w:fldChar w:fldCharType="separate"/>
        </w:r>
        <w:r w:rsidR="00F94F1E">
          <w:rPr>
            <w:noProof/>
          </w:rPr>
          <w:t>25</w:t>
        </w:r>
        <w:r>
          <w:fldChar w:fldCharType="end"/>
        </w:r>
      </w:p>
    </w:sdtContent>
  </w:sdt>
  <w:p w:rsidR="006463A4" w:rsidRDefault="006463A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794226"/>
      <w:docPartObj>
        <w:docPartGallery w:val="Page Numbers (Top of Page)"/>
        <w:docPartUnique/>
      </w:docPartObj>
    </w:sdtPr>
    <w:sdtEndPr/>
    <w:sdtContent>
      <w:p w:rsidR="00C62C4B" w:rsidRDefault="00C62C4B">
        <w:pPr>
          <w:pStyle w:val="ac"/>
          <w:jc w:val="center"/>
        </w:pPr>
        <w:r>
          <w:fldChar w:fldCharType="begin"/>
        </w:r>
        <w:r>
          <w:instrText>PAGE   \* MERGEFORMAT</w:instrText>
        </w:r>
        <w:r>
          <w:fldChar w:fldCharType="separate"/>
        </w:r>
        <w:r w:rsidR="00F94F1E">
          <w:rPr>
            <w:noProof/>
          </w:rPr>
          <w:t>4</w:t>
        </w:r>
        <w:r>
          <w:fldChar w:fldCharType="end"/>
        </w:r>
      </w:p>
    </w:sdtContent>
  </w:sdt>
  <w:p w:rsidR="006463A4" w:rsidRDefault="006463A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2"/>
  </w:num>
  <w:num w:numId="12">
    <w:abstractNumId w:val="3"/>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E2D"/>
    <w:rsid w:val="000417D7"/>
    <w:rsid w:val="000474C1"/>
    <w:rsid w:val="00055C10"/>
    <w:rsid w:val="00065806"/>
    <w:rsid w:val="00075053"/>
    <w:rsid w:val="000863F4"/>
    <w:rsid w:val="00096846"/>
    <w:rsid w:val="000A23BE"/>
    <w:rsid w:val="000C7CD3"/>
    <w:rsid w:val="000D5C56"/>
    <w:rsid w:val="000D6CDA"/>
    <w:rsid w:val="000E6218"/>
    <w:rsid w:val="000E745B"/>
    <w:rsid w:val="000F59AA"/>
    <w:rsid w:val="0011125F"/>
    <w:rsid w:val="0013099C"/>
    <w:rsid w:val="001464F0"/>
    <w:rsid w:val="0017146E"/>
    <w:rsid w:val="00185105"/>
    <w:rsid w:val="00197C58"/>
    <w:rsid w:val="001A3808"/>
    <w:rsid w:val="001B268A"/>
    <w:rsid w:val="001B3CC9"/>
    <w:rsid w:val="001B60EF"/>
    <w:rsid w:val="0020350B"/>
    <w:rsid w:val="0025127A"/>
    <w:rsid w:val="00252CCF"/>
    <w:rsid w:val="002705DB"/>
    <w:rsid w:val="00270ED0"/>
    <w:rsid w:val="0027214D"/>
    <w:rsid w:val="002771DA"/>
    <w:rsid w:val="0028739D"/>
    <w:rsid w:val="002876B2"/>
    <w:rsid w:val="00295BCB"/>
    <w:rsid w:val="002A2623"/>
    <w:rsid w:val="002A7498"/>
    <w:rsid w:val="002A794B"/>
    <w:rsid w:val="002B1603"/>
    <w:rsid w:val="002E3CB0"/>
    <w:rsid w:val="002E3E28"/>
    <w:rsid w:val="00313B20"/>
    <w:rsid w:val="00322051"/>
    <w:rsid w:val="003329E9"/>
    <w:rsid w:val="00372026"/>
    <w:rsid w:val="00380309"/>
    <w:rsid w:val="00380ACE"/>
    <w:rsid w:val="00381D6F"/>
    <w:rsid w:val="0038498E"/>
    <w:rsid w:val="003A160B"/>
    <w:rsid w:val="003A7DB4"/>
    <w:rsid w:val="003B0A97"/>
    <w:rsid w:val="003B2F2F"/>
    <w:rsid w:val="003D4507"/>
    <w:rsid w:val="003F2870"/>
    <w:rsid w:val="00411DB5"/>
    <w:rsid w:val="004159B9"/>
    <w:rsid w:val="00436023"/>
    <w:rsid w:val="00453C45"/>
    <w:rsid w:val="00463042"/>
    <w:rsid w:val="00477C98"/>
    <w:rsid w:val="004A22A1"/>
    <w:rsid w:val="004A4B95"/>
    <w:rsid w:val="004B063E"/>
    <w:rsid w:val="004B3527"/>
    <w:rsid w:val="004B374E"/>
    <w:rsid w:val="004C62E1"/>
    <w:rsid w:val="004D0743"/>
    <w:rsid w:val="004D6708"/>
    <w:rsid w:val="004D715D"/>
    <w:rsid w:val="004E06CA"/>
    <w:rsid w:val="00515B68"/>
    <w:rsid w:val="00520A80"/>
    <w:rsid w:val="00525248"/>
    <w:rsid w:val="005254EA"/>
    <w:rsid w:val="0052628B"/>
    <w:rsid w:val="005579AA"/>
    <w:rsid w:val="00557FEB"/>
    <w:rsid w:val="00560871"/>
    <w:rsid w:val="00573942"/>
    <w:rsid w:val="00583858"/>
    <w:rsid w:val="00584136"/>
    <w:rsid w:val="00585FC6"/>
    <w:rsid w:val="005932D6"/>
    <w:rsid w:val="0059354A"/>
    <w:rsid w:val="005961DE"/>
    <w:rsid w:val="005A339F"/>
    <w:rsid w:val="005B02CC"/>
    <w:rsid w:val="005C5673"/>
    <w:rsid w:val="005D5BD9"/>
    <w:rsid w:val="005E7C8A"/>
    <w:rsid w:val="00603174"/>
    <w:rsid w:val="006074B8"/>
    <w:rsid w:val="00615448"/>
    <w:rsid w:val="00621F25"/>
    <w:rsid w:val="00633AE3"/>
    <w:rsid w:val="00642758"/>
    <w:rsid w:val="006463A4"/>
    <w:rsid w:val="0065623A"/>
    <w:rsid w:val="00673F9A"/>
    <w:rsid w:val="0067609A"/>
    <w:rsid w:val="00693F55"/>
    <w:rsid w:val="00696189"/>
    <w:rsid w:val="006A42AE"/>
    <w:rsid w:val="006A6435"/>
    <w:rsid w:val="006A6869"/>
    <w:rsid w:val="006B09B4"/>
    <w:rsid w:val="006B78EC"/>
    <w:rsid w:val="006C69D9"/>
    <w:rsid w:val="006D210A"/>
    <w:rsid w:val="006E2EDE"/>
    <w:rsid w:val="006F33E2"/>
    <w:rsid w:val="0072069E"/>
    <w:rsid w:val="007314F5"/>
    <w:rsid w:val="00742A03"/>
    <w:rsid w:val="007448C4"/>
    <w:rsid w:val="00750616"/>
    <w:rsid w:val="00755812"/>
    <w:rsid w:val="00773169"/>
    <w:rsid w:val="0078124C"/>
    <w:rsid w:val="007839B6"/>
    <w:rsid w:val="00791F5A"/>
    <w:rsid w:val="00796506"/>
    <w:rsid w:val="007B258A"/>
    <w:rsid w:val="007B5D7E"/>
    <w:rsid w:val="007D5DDB"/>
    <w:rsid w:val="007F1775"/>
    <w:rsid w:val="007F6F9D"/>
    <w:rsid w:val="007F7EFD"/>
    <w:rsid w:val="00815922"/>
    <w:rsid w:val="0081796B"/>
    <w:rsid w:val="0082734C"/>
    <w:rsid w:val="008308C8"/>
    <w:rsid w:val="0085555E"/>
    <w:rsid w:val="00891360"/>
    <w:rsid w:val="008A5D0A"/>
    <w:rsid w:val="008A6573"/>
    <w:rsid w:val="008B08EE"/>
    <w:rsid w:val="008B27C8"/>
    <w:rsid w:val="008B35A8"/>
    <w:rsid w:val="008B35CA"/>
    <w:rsid w:val="008E0A39"/>
    <w:rsid w:val="008F6769"/>
    <w:rsid w:val="00916587"/>
    <w:rsid w:val="00924868"/>
    <w:rsid w:val="0093045B"/>
    <w:rsid w:val="00932612"/>
    <w:rsid w:val="00933D83"/>
    <w:rsid w:val="0095240D"/>
    <w:rsid w:val="00952448"/>
    <w:rsid w:val="0096055B"/>
    <w:rsid w:val="0097667C"/>
    <w:rsid w:val="00976EE4"/>
    <w:rsid w:val="00990325"/>
    <w:rsid w:val="009A54C5"/>
    <w:rsid w:val="009A6C56"/>
    <w:rsid w:val="009B7667"/>
    <w:rsid w:val="009C04E9"/>
    <w:rsid w:val="009C4517"/>
    <w:rsid w:val="009D4508"/>
    <w:rsid w:val="009E5BD0"/>
    <w:rsid w:val="009F6680"/>
    <w:rsid w:val="009F6F5D"/>
    <w:rsid w:val="00A00C56"/>
    <w:rsid w:val="00A13DE1"/>
    <w:rsid w:val="00A314E7"/>
    <w:rsid w:val="00A33716"/>
    <w:rsid w:val="00A43BEC"/>
    <w:rsid w:val="00A451D5"/>
    <w:rsid w:val="00A56D32"/>
    <w:rsid w:val="00A60553"/>
    <w:rsid w:val="00A701AC"/>
    <w:rsid w:val="00A86D5B"/>
    <w:rsid w:val="00A97D0E"/>
    <w:rsid w:val="00AA0D04"/>
    <w:rsid w:val="00AA6E8C"/>
    <w:rsid w:val="00AB5D92"/>
    <w:rsid w:val="00AD3451"/>
    <w:rsid w:val="00AE2095"/>
    <w:rsid w:val="00AF00FE"/>
    <w:rsid w:val="00AF4A90"/>
    <w:rsid w:val="00AF75AB"/>
    <w:rsid w:val="00B10074"/>
    <w:rsid w:val="00B175B8"/>
    <w:rsid w:val="00B22ED7"/>
    <w:rsid w:val="00B260F0"/>
    <w:rsid w:val="00B43C32"/>
    <w:rsid w:val="00B52B80"/>
    <w:rsid w:val="00B54E24"/>
    <w:rsid w:val="00B86800"/>
    <w:rsid w:val="00B9181D"/>
    <w:rsid w:val="00B9709D"/>
    <w:rsid w:val="00BA338C"/>
    <w:rsid w:val="00BA50D2"/>
    <w:rsid w:val="00BA6402"/>
    <w:rsid w:val="00BB7084"/>
    <w:rsid w:val="00BC0142"/>
    <w:rsid w:val="00BC22B8"/>
    <w:rsid w:val="00BD2148"/>
    <w:rsid w:val="00BD486D"/>
    <w:rsid w:val="00BE2DEE"/>
    <w:rsid w:val="00BF6339"/>
    <w:rsid w:val="00BF6F11"/>
    <w:rsid w:val="00C05631"/>
    <w:rsid w:val="00C1325E"/>
    <w:rsid w:val="00C26F72"/>
    <w:rsid w:val="00C32DC0"/>
    <w:rsid w:val="00C35570"/>
    <w:rsid w:val="00C3773A"/>
    <w:rsid w:val="00C53268"/>
    <w:rsid w:val="00C56E35"/>
    <w:rsid w:val="00C62BEB"/>
    <w:rsid w:val="00C62C4B"/>
    <w:rsid w:val="00C6452D"/>
    <w:rsid w:val="00C70763"/>
    <w:rsid w:val="00C90525"/>
    <w:rsid w:val="00C94F7E"/>
    <w:rsid w:val="00CA1B44"/>
    <w:rsid w:val="00CC1E58"/>
    <w:rsid w:val="00CE52DF"/>
    <w:rsid w:val="00CF7289"/>
    <w:rsid w:val="00D1272A"/>
    <w:rsid w:val="00D34BE9"/>
    <w:rsid w:val="00D456F1"/>
    <w:rsid w:val="00D469E7"/>
    <w:rsid w:val="00D50BCD"/>
    <w:rsid w:val="00D558D1"/>
    <w:rsid w:val="00D62019"/>
    <w:rsid w:val="00D648E3"/>
    <w:rsid w:val="00D744B7"/>
    <w:rsid w:val="00D82191"/>
    <w:rsid w:val="00DC5457"/>
    <w:rsid w:val="00DD3737"/>
    <w:rsid w:val="00DE0795"/>
    <w:rsid w:val="00DE335B"/>
    <w:rsid w:val="00DE66D8"/>
    <w:rsid w:val="00DF359D"/>
    <w:rsid w:val="00DF69E5"/>
    <w:rsid w:val="00E04C5B"/>
    <w:rsid w:val="00E14371"/>
    <w:rsid w:val="00E21C85"/>
    <w:rsid w:val="00E23CF1"/>
    <w:rsid w:val="00E34CD5"/>
    <w:rsid w:val="00E4418B"/>
    <w:rsid w:val="00E551C5"/>
    <w:rsid w:val="00E56175"/>
    <w:rsid w:val="00E64E0A"/>
    <w:rsid w:val="00E84F28"/>
    <w:rsid w:val="00E90A65"/>
    <w:rsid w:val="00E9194E"/>
    <w:rsid w:val="00EA5B0E"/>
    <w:rsid w:val="00EB5ABE"/>
    <w:rsid w:val="00EC2C4C"/>
    <w:rsid w:val="00EC31BB"/>
    <w:rsid w:val="00ED51FB"/>
    <w:rsid w:val="00EF6C65"/>
    <w:rsid w:val="00F131B3"/>
    <w:rsid w:val="00F24104"/>
    <w:rsid w:val="00F302CA"/>
    <w:rsid w:val="00F33C62"/>
    <w:rsid w:val="00F35B83"/>
    <w:rsid w:val="00F40A79"/>
    <w:rsid w:val="00F55FC3"/>
    <w:rsid w:val="00F67AD6"/>
    <w:rsid w:val="00F736E4"/>
    <w:rsid w:val="00F7383C"/>
    <w:rsid w:val="00F81AA4"/>
    <w:rsid w:val="00F94F1E"/>
    <w:rsid w:val="00F96FD1"/>
    <w:rsid w:val="00F97FB1"/>
    <w:rsid w:val="00FA3B55"/>
    <w:rsid w:val="00FD21B9"/>
    <w:rsid w:val="00FD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D474-22B6-40B2-B269-364AB8D4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331</TotalTime>
  <Pages>1</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25</cp:revision>
  <cp:lastPrinted>2021-02-09T04:36:00Z</cp:lastPrinted>
  <dcterms:created xsi:type="dcterms:W3CDTF">2021-02-05T04:35:00Z</dcterms:created>
  <dcterms:modified xsi:type="dcterms:W3CDTF">2021-10-25T01:39:00Z</dcterms:modified>
</cp:coreProperties>
</file>