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6D5" w:rsidRDefault="007F06D5" w:rsidP="002E0B3D">
      <w:pPr>
        <w:pStyle w:val="a5"/>
        <w:spacing w:after="0"/>
        <w:jc w:val="center"/>
        <w:rPr>
          <w:b/>
          <w:bCs/>
          <w:sz w:val="48"/>
          <w:szCs w:val="48"/>
        </w:rPr>
      </w:pPr>
    </w:p>
    <w:p w:rsidR="007F06D5" w:rsidRDefault="007F06D5" w:rsidP="002E0B3D">
      <w:pPr>
        <w:pStyle w:val="a5"/>
        <w:spacing w:after="0"/>
        <w:jc w:val="center"/>
        <w:rPr>
          <w:b/>
          <w:bCs/>
          <w:sz w:val="48"/>
          <w:szCs w:val="48"/>
        </w:rPr>
      </w:pPr>
    </w:p>
    <w:p w:rsidR="007F06D5" w:rsidRDefault="007F06D5" w:rsidP="002E0B3D">
      <w:pPr>
        <w:pStyle w:val="a5"/>
        <w:spacing w:after="0"/>
        <w:jc w:val="center"/>
        <w:rPr>
          <w:b/>
          <w:bCs/>
          <w:sz w:val="48"/>
          <w:szCs w:val="48"/>
        </w:rPr>
      </w:pPr>
    </w:p>
    <w:p w:rsidR="007F06D5" w:rsidRDefault="007F06D5" w:rsidP="002E0B3D">
      <w:pPr>
        <w:pStyle w:val="a5"/>
        <w:spacing w:after="0"/>
        <w:jc w:val="center"/>
        <w:rPr>
          <w:b/>
          <w:bCs/>
          <w:sz w:val="48"/>
          <w:szCs w:val="48"/>
        </w:rPr>
      </w:pPr>
    </w:p>
    <w:p w:rsidR="007F06D5" w:rsidRDefault="007F06D5" w:rsidP="002E0B3D">
      <w:pPr>
        <w:pStyle w:val="a5"/>
        <w:spacing w:after="0"/>
        <w:jc w:val="center"/>
        <w:rPr>
          <w:b/>
          <w:bCs/>
          <w:sz w:val="48"/>
          <w:szCs w:val="48"/>
        </w:rPr>
      </w:pPr>
    </w:p>
    <w:p w:rsidR="002E0B3D" w:rsidRDefault="002E0B3D" w:rsidP="002E0B3D">
      <w:pPr>
        <w:pStyle w:val="a5"/>
        <w:spacing w:after="0"/>
        <w:jc w:val="center"/>
      </w:pPr>
      <w:r>
        <w:rPr>
          <w:b/>
          <w:bCs/>
          <w:sz w:val="48"/>
          <w:szCs w:val="48"/>
        </w:rPr>
        <w:t>Схема т</w:t>
      </w:r>
      <w:r w:rsidR="007F06D5">
        <w:rPr>
          <w:b/>
          <w:bCs/>
          <w:sz w:val="48"/>
          <w:szCs w:val="48"/>
        </w:rPr>
        <w:t xml:space="preserve">еплоснабжения </w:t>
      </w:r>
      <w:proofErr w:type="spellStart"/>
      <w:r w:rsidR="007F06D5">
        <w:rPr>
          <w:b/>
          <w:bCs/>
          <w:sz w:val="48"/>
          <w:szCs w:val="48"/>
        </w:rPr>
        <w:t>с.Белоярка</w:t>
      </w:r>
      <w:proofErr w:type="spellEnd"/>
      <w:r>
        <w:rPr>
          <w:b/>
          <w:bCs/>
          <w:sz w:val="48"/>
          <w:szCs w:val="48"/>
        </w:rPr>
        <w:t xml:space="preserve"> Мошковского района</w:t>
      </w:r>
    </w:p>
    <w:p w:rsidR="002E0B3D" w:rsidRDefault="002E0B3D" w:rsidP="002E0B3D">
      <w:pPr>
        <w:pStyle w:val="a5"/>
        <w:spacing w:after="0"/>
        <w:jc w:val="center"/>
      </w:pPr>
      <w:r>
        <w:rPr>
          <w:b/>
          <w:bCs/>
          <w:sz w:val="48"/>
          <w:szCs w:val="48"/>
        </w:rPr>
        <w:t>Новосибирской области</w:t>
      </w:r>
    </w:p>
    <w:p w:rsidR="002E0B3D" w:rsidRDefault="002E0B3D" w:rsidP="002E0B3D">
      <w:pPr>
        <w:pStyle w:val="a5"/>
        <w:spacing w:after="0"/>
        <w:jc w:val="center"/>
      </w:pPr>
      <w:r>
        <w:rPr>
          <w:b/>
          <w:bCs/>
          <w:sz w:val="48"/>
          <w:szCs w:val="48"/>
        </w:rPr>
        <w:t>на 2022 гг.</w:t>
      </w:r>
    </w:p>
    <w:p w:rsidR="002E0B3D" w:rsidRDefault="002E0B3D" w:rsidP="002E0B3D">
      <w:pPr>
        <w:pStyle w:val="a5"/>
        <w:spacing w:after="0"/>
        <w:jc w:val="center"/>
      </w:pPr>
      <w:r>
        <w:rPr>
          <w:b/>
          <w:bCs/>
          <w:sz w:val="48"/>
          <w:szCs w:val="48"/>
        </w:rPr>
        <w:t>и на перспективу до 2034 г.</w:t>
      </w:r>
    </w:p>
    <w:p w:rsidR="002E0B3D" w:rsidRDefault="002E0B3D" w:rsidP="002E0B3D">
      <w:pPr>
        <w:pStyle w:val="a5"/>
        <w:spacing w:after="0"/>
      </w:pPr>
    </w:p>
    <w:p w:rsidR="002E0B3D" w:rsidRDefault="002E0B3D" w:rsidP="002E0B3D">
      <w:pPr>
        <w:pStyle w:val="a5"/>
        <w:spacing w:after="0"/>
        <w:jc w:val="center"/>
      </w:pPr>
    </w:p>
    <w:p w:rsidR="002E0B3D" w:rsidRDefault="002E0B3D" w:rsidP="002E0B3D">
      <w:pPr>
        <w:pStyle w:val="a5"/>
        <w:spacing w:after="0"/>
        <w:jc w:val="center"/>
      </w:pPr>
    </w:p>
    <w:p w:rsidR="007F06D5" w:rsidRDefault="007F06D5" w:rsidP="002E0B3D">
      <w:pPr>
        <w:pStyle w:val="a5"/>
        <w:spacing w:after="0"/>
        <w:jc w:val="center"/>
      </w:pPr>
    </w:p>
    <w:p w:rsidR="007F06D5" w:rsidRDefault="007F06D5" w:rsidP="002E0B3D">
      <w:pPr>
        <w:pStyle w:val="a5"/>
        <w:spacing w:after="0"/>
        <w:jc w:val="center"/>
      </w:pPr>
    </w:p>
    <w:p w:rsidR="007F06D5" w:rsidRDefault="007F06D5" w:rsidP="002E0B3D">
      <w:pPr>
        <w:pStyle w:val="a5"/>
        <w:spacing w:after="0"/>
        <w:jc w:val="center"/>
      </w:pPr>
    </w:p>
    <w:p w:rsidR="007F06D5" w:rsidRDefault="007F06D5" w:rsidP="002E0B3D">
      <w:pPr>
        <w:pStyle w:val="a5"/>
        <w:spacing w:after="0"/>
        <w:jc w:val="center"/>
      </w:pPr>
    </w:p>
    <w:p w:rsidR="007F06D5" w:rsidRDefault="007F06D5" w:rsidP="002E0B3D">
      <w:pPr>
        <w:pStyle w:val="a5"/>
        <w:spacing w:after="0"/>
        <w:jc w:val="center"/>
      </w:pPr>
    </w:p>
    <w:p w:rsidR="002E0B3D" w:rsidRPr="007F06D5" w:rsidRDefault="002E0B3D" w:rsidP="002E0B3D">
      <w:pPr>
        <w:pStyle w:val="a5"/>
        <w:spacing w:after="0"/>
        <w:rPr>
          <w:b/>
        </w:rPr>
      </w:pPr>
      <w:r w:rsidRPr="007F06D5">
        <w:rPr>
          <w:b/>
          <w:sz w:val="27"/>
          <w:szCs w:val="27"/>
        </w:rPr>
        <w:t xml:space="preserve">Директор </w:t>
      </w:r>
      <w:r w:rsidR="007F06D5" w:rsidRPr="007F06D5">
        <w:rPr>
          <w:b/>
          <w:sz w:val="27"/>
          <w:szCs w:val="27"/>
        </w:rPr>
        <w:t xml:space="preserve">                                                                                   </w:t>
      </w:r>
      <w:r w:rsidRPr="007F06D5">
        <w:rPr>
          <w:b/>
          <w:sz w:val="27"/>
          <w:szCs w:val="27"/>
        </w:rPr>
        <w:t>Ю.П. Максимов</w:t>
      </w:r>
    </w:p>
    <w:p w:rsidR="002E0B3D" w:rsidRPr="007F06D5" w:rsidRDefault="002E0B3D" w:rsidP="002E0B3D">
      <w:pPr>
        <w:pStyle w:val="a5"/>
        <w:spacing w:after="0"/>
        <w:rPr>
          <w:b/>
        </w:rPr>
      </w:pPr>
    </w:p>
    <w:p w:rsidR="002E0B3D" w:rsidRPr="007F06D5" w:rsidRDefault="002E0B3D" w:rsidP="002E0B3D">
      <w:pPr>
        <w:pStyle w:val="a5"/>
        <w:spacing w:after="0"/>
        <w:rPr>
          <w:b/>
        </w:rPr>
      </w:pPr>
      <w:r w:rsidRPr="007F06D5">
        <w:rPr>
          <w:b/>
          <w:sz w:val="27"/>
          <w:szCs w:val="27"/>
        </w:rPr>
        <w:t>Главный инженер</w:t>
      </w:r>
      <w:r w:rsidR="007F06D5" w:rsidRPr="007F06D5">
        <w:rPr>
          <w:b/>
          <w:sz w:val="27"/>
          <w:szCs w:val="27"/>
        </w:rPr>
        <w:t xml:space="preserve">                                                                      </w:t>
      </w:r>
      <w:r w:rsidRPr="007F06D5">
        <w:rPr>
          <w:b/>
          <w:sz w:val="27"/>
          <w:szCs w:val="27"/>
        </w:rPr>
        <w:t xml:space="preserve"> С.П.Бояров</w:t>
      </w:r>
    </w:p>
    <w:p w:rsidR="002E0B3D" w:rsidRDefault="002E0B3D" w:rsidP="002E0B3D">
      <w:pPr>
        <w:pStyle w:val="a5"/>
        <w:spacing w:after="0"/>
        <w:rPr>
          <w:b/>
        </w:rPr>
      </w:pPr>
    </w:p>
    <w:p w:rsidR="00AE19AA" w:rsidRPr="009A73CB" w:rsidRDefault="00AE19AA" w:rsidP="00AE19A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3CB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W w:w="9101" w:type="dxa"/>
        <w:jc w:val="center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6"/>
        <w:gridCol w:w="6870"/>
        <w:gridCol w:w="1415"/>
      </w:tblGrid>
      <w:tr w:rsidR="00AE19AA" w:rsidRPr="009A73CB" w:rsidTr="00AE19AA">
        <w:trPr>
          <w:jc w:val="center"/>
        </w:trPr>
        <w:tc>
          <w:tcPr>
            <w:tcW w:w="816" w:type="dxa"/>
            <w:vAlign w:val="center"/>
          </w:tcPr>
          <w:p w:rsidR="00AE19AA" w:rsidRPr="009A73CB" w:rsidRDefault="00AE19AA" w:rsidP="00AE19AA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A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70" w:type="dxa"/>
            <w:vAlign w:val="center"/>
          </w:tcPr>
          <w:p w:rsidR="00AE19AA" w:rsidRPr="009A73CB" w:rsidRDefault="00AE19AA" w:rsidP="00AE19AA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5" w:type="dxa"/>
            <w:vAlign w:val="center"/>
          </w:tcPr>
          <w:p w:rsidR="00AE19AA" w:rsidRPr="009A73CB" w:rsidRDefault="00AE19AA" w:rsidP="00AE19AA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224" w:hanging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</w:p>
        </w:tc>
      </w:tr>
      <w:tr w:rsidR="00AE19AA" w:rsidRPr="009A73CB" w:rsidTr="00AE19AA">
        <w:trPr>
          <w:jc w:val="center"/>
        </w:trPr>
        <w:tc>
          <w:tcPr>
            <w:tcW w:w="816" w:type="dxa"/>
            <w:vAlign w:val="center"/>
          </w:tcPr>
          <w:p w:rsidR="00AE19AA" w:rsidRPr="009A73CB" w:rsidRDefault="00AE19AA" w:rsidP="00AE19AA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</w:tcPr>
          <w:p w:rsidR="00AE19AA" w:rsidRPr="009A73CB" w:rsidRDefault="00AE19AA" w:rsidP="00AE1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3CB">
              <w:rPr>
                <w:rFonts w:ascii="Times New Roman" w:hAnsi="Times New Roman" w:cs="Times New Roman"/>
                <w:b/>
                <w:sz w:val="24"/>
                <w:szCs w:val="24"/>
              </w:rPr>
              <w:t>Ведение</w:t>
            </w:r>
          </w:p>
        </w:tc>
        <w:tc>
          <w:tcPr>
            <w:tcW w:w="1415" w:type="dxa"/>
            <w:vAlign w:val="center"/>
          </w:tcPr>
          <w:p w:rsidR="00AE19AA" w:rsidRPr="009A73CB" w:rsidRDefault="00A50780" w:rsidP="00AE19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AE19AA" w:rsidRPr="009A73CB" w:rsidTr="00AE19AA">
        <w:trPr>
          <w:jc w:val="center"/>
        </w:trPr>
        <w:tc>
          <w:tcPr>
            <w:tcW w:w="816" w:type="dxa"/>
            <w:vAlign w:val="center"/>
          </w:tcPr>
          <w:p w:rsidR="00AE19AA" w:rsidRPr="009A73CB" w:rsidRDefault="00AE19AA" w:rsidP="00AE19AA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0" w:type="dxa"/>
          </w:tcPr>
          <w:p w:rsidR="00AE19AA" w:rsidRPr="009A73CB" w:rsidRDefault="00AE19AA" w:rsidP="00AE1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9A73C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перспективного спроса на тепловую энергию (мощность) и теплоноситель в установленных границах территории поселения, городского округа</w:t>
            </w:r>
          </w:p>
        </w:tc>
        <w:tc>
          <w:tcPr>
            <w:tcW w:w="1415" w:type="dxa"/>
            <w:vAlign w:val="center"/>
          </w:tcPr>
          <w:p w:rsidR="00AE19AA" w:rsidRPr="009A73CB" w:rsidRDefault="00A50780" w:rsidP="00AE19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AE19AA" w:rsidRPr="009A73CB" w:rsidTr="00AE19AA">
        <w:trPr>
          <w:jc w:val="center"/>
        </w:trPr>
        <w:tc>
          <w:tcPr>
            <w:tcW w:w="816" w:type="dxa"/>
            <w:vAlign w:val="center"/>
          </w:tcPr>
          <w:p w:rsidR="00AE19AA" w:rsidRPr="009A73CB" w:rsidRDefault="00AE19AA" w:rsidP="00AE19AA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6870" w:type="dxa"/>
          </w:tcPr>
          <w:p w:rsidR="00AE19AA" w:rsidRPr="009A73CB" w:rsidRDefault="00AE19AA" w:rsidP="00AE1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B">
              <w:rPr>
                <w:rFonts w:ascii="Times New Roman" w:hAnsi="Times New Roman" w:cs="Times New Roman"/>
                <w:sz w:val="24"/>
                <w:szCs w:val="24"/>
              </w:rPr>
              <w:t>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дома, жилые дома, общественные здания и производственные здания промышленных предприятий.</w:t>
            </w:r>
          </w:p>
        </w:tc>
        <w:tc>
          <w:tcPr>
            <w:tcW w:w="1415" w:type="dxa"/>
            <w:vAlign w:val="center"/>
          </w:tcPr>
          <w:p w:rsidR="00AE19AA" w:rsidRPr="009A73CB" w:rsidRDefault="00AE19AA" w:rsidP="00AE19AA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19AA" w:rsidRPr="009A73CB" w:rsidTr="00AE19AA">
        <w:trPr>
          <w:jc w:val="center"/>
        </w:trPr>
        <w:tc>
          <w:tcPr>
            <w:tcW w:w="816" w:type="dxa"/>
            <w:vAlign w:val="center"/>
          </w:tcPr>
          <w:p w:rsidR="00AE19AA" w:rsidRPr="009A73CB" w:rsidRDefault="00AE19AA" w:rsidP="00AE19AA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A7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0" w:type="dxa"/>
          </w:tcPr>
          <w:p w:rsidR="00AE19AA" w:rsidRPr="009A73CB" w:rsidRDefault="00AE19AA" w:rsidP="00AE1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B">
              <w:rPr>
                <w:rFonts w:ascii="Times New Roman" w:hAnsi="Times New Roman" w:cs="Times New Roman"/>
                <w:sz w:val="24"/>
                <w:szCs w:val="24"/>
              </w:rPr>
              <w:t>Потребление тепловой энергии (мощности) и теплоносителя объектами, расположенными в производственных зонах, с учетом возможных изменений производственных зон и их перепрофилирования и приросты потребления тепловой энергии (мощности), теплоносителя производственными объектами с разделением по видам теплопотребления и по видам теплоносителя (горячая вода и пар) на каждом этапе</w:t>
            </w:r>
          </w:p>
        </w:tc>
        <w:tc>
          <w:tcPr>
            <w:tcW w:w="1415" w:type="dxa"/>
            <w:vAlign w:val="center"/>
          </w:tcPr>
          <w:p w:rsidR="00AE19AA" w:rsidRPr="009A73CB" w:rsidRDefault="00AE19AA" w:rsidP="00AE19AA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19AA" w:rsidRPr="009A73CB" w:rsidTr="00AE19AA">
        <w:trPr>
          <w:jc w:val="center"/>
        </w:trPr>
        <w:tc>
          <w:tcPr>
            <w:tcW w:w="816" w:type="dxa"/>
            <w:vAlign w:val="center"/>
          </w:tcPr>
          <w:p w:rsidR="00AE19AA" w:rsidRPr="009A73CB" w:rsidRDefault="00AE19AA" w:rsidP="00AE19AA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0" w:type="dxa"/>
          </w:tcPr>
          <w:p w:rsidR="00AE19AA" w:rsidRDefault="00AE19AA" w:rsidP="00AE1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3CB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Обосновывающие материалы к схеме теплоснабжения</w:t>
            </w:r>
          </w:p>
          <w:p w:rsidR="00AE19AA" w:rsidRPr="009A73CB" w:rsidRDefault="00AE19AA" w:rsidP="00AE1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9A7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Обской ул. Рабочая 8</w:t>
            </w:r>
          </w:p>
        </w:tc>
        <w:tc>
          <w:tcPr>
            <w:tcW w:w="1415" w:type="dxa"/>
            <w:vAlign w:val="center"/>
          </w:tcPr>
          <w:p w:rsidR="00AE19AA" w:rsidRPr="009A73CB" w:rsidRDefault="00AE19AA" w:rsidP="00AE19AA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19AA" w:rsidRPr="009A73CB" w:rsidTr="00AE19AA">
        <w:trPr>
          <w:jc w:val="center"/>
        </w:trPr>
        <w:tc>
          <w:tcPr>
            <w:tcW w:w="816" w:type="dxa"/>
            <w:vAlign w:val="center"/>
          </w:tcPr>
          <w:p w:rsidR="00AE19AA" w:rsidRPr="009A73CB" w:rsidRDefault="00AE19AA" w:rsidP="00AE19AA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70" w:type="dxa"/>
          </w:tcPr>
          <w:p w:rsidR="00AE19AA" w:rsidRPr="009A73CB" w:rsidRDefault="00AE19AA" w:rsidP="00AE1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B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источника теплоснабжения</w:t>
            </w:r>
          </w:p>
        </w:tc>
        <w:tc>
          <w:tcPr>
            <w:tcW w:w="1415" w:type="dxa"/>
            <w:vAlign w:val="center"/>
          </w:tcPr>
          <w:p w:rsidR="00AE19AA" w:rsidRPr="009A73CB" w:rsidRDefault="00AE19AA" w:rsidP="00AE19AA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19AA" w:rsidRPr="009A73CB" w:rsidTr="00AE19AA">
        <w:trPr>
          <w:jc w:val="center"/>
        </w:trPr>
        <w:tc>
          <w:tcPr>
            <w:tcW w:w="816" w:type="dxa"/>
            <w:vAlign w:val="center"/>
          </w:tcPr>
          <w:p w:rsidR="00AE19AA" w:rsidRPr="009A73CB" w:rsidRDefault="00AE19AA" w:rsidP="00AE19AA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870" w:type="dxa"/>
          </w:tcPr>
          <w:p w:rsidR="00AE19AA" w:rsidRPr="009A73CB" w:rsidRDefault="00AE19AA" w:rsidP="00AE1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B">
              <w:rPr>
                <w:rFonts w:ascii="Times New Roman" w:hAnsi="Times New Roman" w:cs="Times New Roman"/>
                <w:sz w:val="24"/>
                <w:szCs w:val="24"/>
              </w:rPr>
              <w:t>Схема тепловых сетей</w:t>
            </w:r>
          </w:p>
        </w:tc>
        <w:tc>
          <w:tcPr>
            <w:tcW w:w="1415" w:type="dxa"/>
            <w:vAlign w:val="center"/>
          </w:tcPr>
          <w:p w:rsidR="00AE19AA" w:rsidRPr="009A73CB" w:rsidRDefault="00AE19AA" w:rsidP="00AE19AA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19AA" w:rsidRPr="009A73CB" w:rsidTr="00AE19AA">
        <w:trPr>
          <w:jc w:val="center"/>
        </w:trPr>
        <w:tc>
          <w:tcPr>
            <w:tcW w:w="816" w:type="dxa"/>
            <w:vAlign w:val="center"/>
          </w:tcPr>
          <w:p w:rsidR="00AE19AA" w:rsidRPr="009A73CB" w:rsidRDefault="00AE19AA" w:rsidP="00AE19AA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870" w:type="dxa"/>
          </w:tcPr>
          <w:p w:rsidR="00AE19AA" w:rsidRPr="009A73CB" w:rsidRDefault="00AE19AA" w:rsidP="00AE1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B"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</w:tc>
        <w:tc>
          <w:tcPr>
            <w:tcW w:w="1415" w:type="dxa"/>
            <w:vAlign w:val="center"/>
          </w:tcPr>
          <w:p w:rsidR="00AE19AA" w:rsidRPr="009A73CB" w:rsidRDefault="00AE19AA" w:rsidP="00AE19AA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19AA" w:rsidRPr="009A73CB" w:rsidTr="00AE19AA">
        <w:trPr>
          <w:jc w:val="center"/>
        </w:trPr>
        <w:tc>
          <w:tcPr>
            <w:tcW w:w="816" w:type="dxa"/>
            <w:vAlign w:val="center"/>
          </w:tcPr>
          <w:p w:rsidR="00AE19AA" w:rsidRPr="009A73CB" w:rsidRDefault="00AE19AA" w:rsidP="00AE19AA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870" w:type="dxa"/>
          </w:tcPr>
          <w:p w:rsidR="00AE19AA" w:rsidRPr="009A73CB" w:rsidRDefault="00AE19AA" w:rsidP="00AE1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B">
              <w:rPr>
                <w:rFonts w:ascii="Times New Roman" w:hAnsi="Times New Roman" w:cs="Times New Roman"/>
                <w:sz w:val="24"/>
                <w:szCs w:val="24"/>
              </w:rPr>
              <w:t>Балансы тепловой мощности и тепловой нагрузки в зонах действия источников тепловой энергии</w:t>
            </w:r>
          </w:p>
        </w:tc>
        <w:tc>
          <w:tcPr>
            <w:tcW w:w="1415" w:type="dxa"/>
            <w:vAlign w:val="center"/>
          </w:tcPr>
          <w:p w:rsidR="00AE19AA" w:rsidRPr="009A73CB" w:rsidRDefault="00AE19AA" w:rsidP="00AE19AA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19AA" w:rsidRPr="009A73CB" w:rsidTr="00AE19AA">
        <w:trPr>
          <w:jc w:val="center"/>
        </w:trPr>
        <w:tc>
          <w:tcPr>
            <w:tcW w:w="816" w:type="dxa"/>
            <w:vAlign w:val="center"/>
          </w:tcPr>
          <w:p w:rsidR="00AE19AA" w:rsidRPr="009A73CB" w:rsidRDefault="00AE19AA" w:rsidP="00AE19AA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B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870" w:type="dxa"/>
          </w:tcPr>
          <w:p w:rsidR="00AE19AA" w:rsidRPr="009A73CB" w:rsidRDefault="00AE19AA" w:rsidP="00AE1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B">
              <w:rPr>
                <w:rFonts w:ascii="Times New Roman" w:hAnsi="Times New Roman" w:cs="Times New Roman"/>
                <w:sz w:val="24"/>
                <w:szCs w:val="24"/>
              </w:rPr>
              <w:t>Топливные балансы источников тепловой энергии и систем обеспечения топливом</w:t>
            </w:r>
          </w:p>
        </w:tc>
        <w:tc>
          <w:tcPr>
            <w:tcW w:w="1415" w:type="dxa"/>
            <w:vAlign w:val="center"/>
          </w:tcPr>
          <w:p w:rsidR="00AE19AA" w:rsidRPr="009A73CB" w:rsidRDefault="00AE19AA" w:rsidP="00AE19AA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19AA" w:rsidRPr="009A73CB" w:rsidTr="00AE19AA">
        <w:trPr>
          <w:jc w:val="center"/>
        </w:trPr>
        <w:tc>
          <w:tcPr>
            <w:tcW w:w="816" w:type="dxa"/>
            <w:vAlign w:val="center"/>
          </w:tcPr>
          <w:p w:rsidR="00AE19AA" w:rsidRPr="009A73CB" w:rsidRDefault="00AE19AA" w:rsidP="00AE19AA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B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870" w:type="dxa"/>
          </w:tcPr>
          <w:p w:rsidR="00AE19AA" w:rsidRPr="009A73CB" w:rsidRDefault="00AE19AA" w:rsidP="00AE1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B">
              <w:rPr>
                <w:rFonts w:ascii="Times New Roman" w:hAnsi="Times New Roman" w:cs="Times New Roman"/>
                <w:sz w:val="24"/>
                <w:szCs w:val="24"/>
              </w:rPr>
              <w:t xml:space="preserve">Технико-экономические показатели теплоснабжающих и </w:t>
            </w:r>
            <w:proofErr w:type="spellStart"/>
            <w:r w:rsidRPr="009A73CB">
              <w:rPr>
                <w:rFonts w:ascii="Times New Roman" w:hAnsi="Times New Roman" w:cs="Times New Roman"/>
                <w:sz w:val="24"/>
                <w:szCs w:val="24"/>
              </w:rPr>
              <w:t>теплосетевых</w:t>
            </w:r>
            <w:proofErr w:type="spellEnd"/>
            <w:r w:rsidRPr="009A73C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415" w:type="dxa"/>
            <w:vAlign w:val="center"/>
          </w:tcPr>
          <w:p w:rsidR="00AE19AA" w:rsidRPr="009A73CB" w:rsidRDefault="00A50780" w:rsidP="00AE19AA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19AA" w:rsidRPr="009A73CB" w:rsidTr="00AE19AA">
        <w:trPr>
          <w:jc w:val="center"/>
        </w:trPr>
        <w:tc>
          <w:tcPr>
            <w:tcW w:w="816" w:type="dxa"/>
            <w:vAlign w:val="center"/>
          </w:tcPr>
          <w:p w:rsidR="00AE19AA" w:rsidRPr="009A73CB" w:rsidRDefault="00AE19AA" w:rsidP="00AE19AA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B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870" w:type="dxa"/>
          </w:tcPr>
          <w:p w:rsidR="00AE19AA" w:rsidRPr="009A73CB" w:rsidRDefault="00AE19AA" w:rsidP="00AE1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B">
              <w:rPr>
                <w:rFonts w:ascii="Times New Roman" w:hAnsi="Times New Roman" w:cs="Times New Roman"/>
                <w:sz w:val="24"/>
                <w:szCs w:val="24"/>
              </w:rPr>
              <w:t>Тарифы на тепловую энергию</w:t>
            </w:r>
          </w:p>
        </w:tc>
        <w:tc>
          <w:tcPr>
            <w:tcW w:w="1415" w:type="dxa"/>
            <w:vAlign w:val="center"/>
          </w:tcPr>
          <w:p w:rsidR="00AE19AA" w:rsidRPr="009A73CB" w:rsidRDefault="00A50780" w:rsidP="00AE19AA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19AA" w:rsidRPr="009A73CB" w:rsidTr="00AE19AA">
        <w:trPr>
          <w:jc w:val="center"/>
        </w:trPr>
        <w:tc>
          <w:tcPr>
            <w:tcW w:w="816" w:type="dxa"/>
            <w:vAlign w:val="center"/>
          </w:tcPr>
          <w:p w:rsidR="00AE19AA" w:rsidRPr="009A73CB" w:rsidRDefault="00AE19AA" w:rsidP="00AE19AA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0" w:type="dxa"/>
          </w:tcPr>
          <w:p w:rsidR="00AE19AA" w:rsidRPr="009A73CB" w:rsidRDefault="00AE19AA" w:rsidP="00AE1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9A7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Предложения по техническому перевооружению источников тепловой энергии с целью </w:t>
            </w:r>
            <w:proofErr w:type="gramStart"/>
            <w:r w:rsidRPr="009A73CB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эффективности работы систем теплоснабжения</w:t>
            </w:r>
            <w:proofErr w:type="gramEnd"/>
            <w:r w:rsidRPr="009A7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5" w:type="dxa"/>
            <w:vAlign w:val="center"/>
          </w:tcPr>
          <w:p w:rsidR="00AE19AA" w:rsidRPr="009A73CB" w:rsidRDefault="00A50780" w:rsidP="00AE19AA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E19AA" w:rsidRPr="009A73CB" w:rsidRDefault="00AE19AA" w:rsidP="00AE19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9AA" w:rsidRPr="009A73CB" w:rsidRDefault="00AE19AA" w:rsidP="00AE19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9AA" w:rsidRDefault="00AE19AA" w:rsidP="002E0B3D">
      <w:pPr>
        <w:pStyle w:val="a5"/>
        <w:spacing w:after="0"/>
        <w:rPr>
          <w:b/>
        </w:rPr>
      </w:pPr>
    </w:p>
    <w:p w:rsidR="00AE19AA" w:rsidRDefault="00AE19AA" w:rsidP="002E0B3D">
      <w:pPr>
        <w:pStyle w:val="a5"/>
        <w:spacing w:after="0"/>
        <w:rPr>
          <w:b/>
        </w:rPr>
      </w:pPr>
    </w:p>
    <w:p w:rsidR="00AE19AA" w:rsidRDefault="00AE19AA" w:rsidP="002E0B3D">
      <w:pPr>
        <w:pStyle w:val="a5"/>
        <w:spacing w:after="0"/>
        <w:rPr>
          <w:b/>
        </w:rPr>
      </w:pPr>
    </w:p>
    <w:p w:rsidR="00AE19AA" w:rsidRDefault="00AE19AA" w:rsidP="002E0B3D">
      <w:pPr>
        <w:pStyle w:val="a5"/>
        <w:spacing w:after="0"/>
        <w:rPr>
          <w:b/>
        </w:rPr>
      </w:pPr>
    </w:p>
    <w:p w:rsidR="00AE19AA" w:rsidRDefault="00AE19AA" w:rsidP="002E0B3D">
      <w:pPr>
        <w:pStyle w:val="a5"/>
        <w:spacing w:after="0"/>
        <w:rPr>
          <w:b/>
        </w:rPr>
      </w:pPr>
    </w:p>
    <w:p w:rsidR="00573354" w:rsidRDefault="00573354" w:rsidP="00E12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354" w:rsidRDefault="00573354" w:rsidP="00E12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BB1" w:rsidRPr="00AE19AA" w:rsidRDefault="00573354" w:rsidP="00E12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E12BB1" w:rsidRPr="00AE19AA">
        <w:rPr>
          <w:rFonts w:ascii="Times New Roman" w:hAnsi="Times New Roman" w:cs="Times New Roman"/>
          <w:b/>
          <w:sz w:val="24"/>
          <w:szCs w:val="24"/>
        </w:rPr>
        <w:t xml:space="preserve">Котельная с. </w:t>
      </w:r>
      <w:proofErr w:type="spellStart"/>
      <w:r w:rsidR="00E12BB1" w:rsidRPr="00AE19AA">
        <w:rPr>
          <w:rFonts w:ascii="Times New Roman" w:hAnsi="Times New Roman" w:cs="Times New Roman"/>
          <w:b/>
          <w:sz w:val="24"/>
          <w:szCs w:val="24"/>
        </w:rPr>
        <w:t>Белоярка</w:t>
      </w:r>
      <w:proofErr w:type="spellEnd"/>
      <w:r w:rsidR="00E12BB1" w:rsidRPr="00AE19AA">
        <w:rPr>
          <w:rFonts w:ascii="Times New Roman" w:hAnsi="Times New Roman" w:cs="Times New Roman"/>
          <w:b/>
          <w:sz w:val="24"/>
          <w:szCs w:val="24"/>
        </w:rPr>
        <w:t xml:space="preserve"> ул. Центральная 24/1</w:t>
      </w:r>
    </w:p>
    <w:p w:rsidR="00E12BB1" w:rsidRPr="00AE19AA" w:rsidRDefault="00E12BB1" w:rsidP="00E12B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9AA">
        <w:rPr>
          <w:rFonts w:ascii="Times New Roman" w:hAnsi="Times New Roman" w:cs="Times New Roman"/>
          <w:sz w:val="24"/>
          <w:szCs w:val="24"/>
        </w:rPr>
        <w:t>(Вид топлива уголь), год постройки 2008 г. В котельной установлено два  водогрейных   котла КВр-0,12КБ общей заводской мощностью 0,2 Гкал/час. Износ котлов №1, составляет 90%. №2 – 70%. Система теплоснабжения одноконтурная. Отапливает один многоквартирный жилой дом с нагрузкой  0,077ГКалл/ч.</w:t>
      </w:r>
    </w:p>
    <w:p w:rsidR="00E12BB1" w:rsidRPr="00AE19AA" w:rsidRDefault="00E12BB1" w:rsidP="00E12B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9AA">
        <w:rPr>
          <w:rFonts w:ascii="Times New Roman" w:hAnsi="Times New Roman" w:cs="Times New Roman"/>
          <w:sz w:val="24"/>
          <w:szCs w:val="24"/>
        </w:rPr>
        <w:t xml:space="preserve">Здание котельной и дымовая труба имеет работоспособное техническое состояние.    Планируется установка </w:t>
      </w:r>
      <w:r w:rsidR="00CB0C31" w:rsidRPr="00AE19AA">
        <w:rPr>
          <w:rFonts w:ascii="Times New Roman" w:hAnsi="Times New Roman" w:cs="Times New Roman"/>
          <w:sz w:val="24"/>
          <w:szCs w:val="24"/>
        </w:rPr>
        <w:t>бл</w:t>
      </w:r>
      <w:r w:rsidR="00FD24CC">
        <w:rPr>
          <w:rFonts w:ascii="Times New Roman" w:hAnsi="Times New Roman" w:cs="Times New Roman"/>
          <w:sz w:val="24"/>
          <w:szCs w:val="24"/>
        </w:rPr>
        <w:t>о</w:t>
      </w:r>
      <w:r w:rsidR="00CB0C31" w:rsidRPr="00AE19AA">
        <w:rPr>
          <w:rFonts w:ascii="Times New Roman" w:hAnsi="Times New Roman" w:cs="Times New Roman"/>
          <w:sz w:val="24"/>
          <w:szCs w:val="24"/>
        </w:rPr>
        <w:t>чно-</w:t>
      </w:r>
      <w:r w:rsidRPr="00AE19AA">
        <w:rPr>
          <w:rFonts w:ascii="Times New Roman" w:hAnsi="Times New Roman" w:cs="Times New Roman"/>
          <w:sz w:val="24"/>
          <w:szCs w:val="24"/>
        </w:rPr>
        <w:t>модульной угольной котельной.</w:t>
      </w:r>
    </w:p>
    <w:p w:rsidR="00E12BB1" w:rsidRPr="00AE19AA" w:rsidRDefault="00E12BB1" w:rsidP="00E12BB1">
      <w:pPr>
        <w:pStyle w:val="20"/>
        <w:spacing w:before="0" w:after="0"/>
        <w:jc w:val="center"/>
        <w:rPr>
          <w:rFonts w:cs="Times New Roman"/>
          <w:sz w:val="24"/>
          <w:szCs w:val="24"/>
        </w:rPr>
      </w:pPr>
      <w:r w:rsidRPr="00AE19AA">
        <w:rPr>
          <w:rFonts w:eastAsia="Microsoft YaHei" w:cs="Times New Roman"/>
          <w:sz w:val="24"/>
          <w:szCs w:val="24"/>
        </w:rPr>
        <w:t>Система теплоснабжения.</w:t>
      </w:r>
    </w:p>
    <w:p w:rsidR="00E12BB1" w:rsidRPr="00AE19AA" w:rsidRDefault="00E12BB1" w:rsidP="00E12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19AA">
        <w:rPr>
          <w:rFonts w:ascii="Times New Roman" w:eastAsia="Times New Roman" w:hAnsi="Times New Roman" w:cs="Times New Roman"/>
          <w:sz w:val="24"/>
          <w:szCs w:val="24"/>
        </w:rPr>
        <w:t>Общая протяженность тепловых сетей в двухтрубном исчислении  32,5 м.</w:t>
      </w:r>
    </w:p>
    <w:p w:rsidR="00E12BB1" w:rsidRPr="00AE19AA" w:rsidRDefault="00E12BB1" w:rsidP="00E12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9AA">
        <w:rPr>
          <w:rFonts w:ascii="Times New Roman" w:eastAsia="Times New Roman" w:hAnsi="Times New Roman" w:cs="Times New Roman"/>
          <w:sz w:val="24"/>
          <w:szCs w:val="24"/>
        </w:rPr>
        <w:t>Ду-76</w:t>
      </w:r>
      <w:r w:rsidRPr="00AE19AA">
        <w:rPr>
          <w:rFonts w:ascii="Times New Roman" w:hAnsi="Times New Roman" w:cs="Times New Roman"/>
          <w:sz w:val="24"/>
          <w:szCs w:val="24"/>
        </w:rPr>
        <w:t xml:space="preserve"> протяженностью- 32,5 м.;</w:t>
      </w:r>
    </w:p>
    <w:p w:rsidR="00AE19AA" w:rsidRPr="00AE19AA" w:rsidRDefault="00AE19AA" w:rsidP="00AE19A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9AA">
        <w:rPr>
          <w:rFonts w:ascii="Times New Roman" w:hAnsi="Times New Roman" w:cs="Times New Roman"/>
          <w:b/>
          <w:sz w:val="24"/>
          <w:szCs w:val="24"/>
        </w:rPr>
        <w:t>1. Показатели перспективного спроса на тепловую энергию (мощность) и теплоноситель в установленных границах территории поселения, городского округа.</w:t>
      </w:r>
    </w:p>
    <w:p w:rsidR="00AE19AA" w:rsidRPr="00AE19AA" w:rsidRDefault="00AE19AA" w:rsidP="00AE19AA">
      <w:pPr>
        <w:tabs>
          <w:tab w:val="left" w:pos="6705"/>
        </w:tabs>
        <w:autoSpaceDE w:val="0"/>
        <w:autoSpaceDN w:val="0"/>
        <w:adjustRightInd w:val="0"/>
        <w:spacing w:line="360" w:lineRule="auto"/>
        <w:ind w:firstLine="9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9AA">
        <w:rPr>
          <w:rFonts w:ascii="Times New Roman" w:hAnsi="Times New Roman" w:cs="Times New Roman"/>
          <w:b/>
          <w:sz w:val="24"/>
          <w:szCs w:val="24"/>
        </w:rPr>
        <w:t>1.1. 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дома, жилые дома, общественные здания и производственные здания промышленных предприятий.</w:t>
      </w:r>
    </w:p>
    <w:p w:rsidR="00AE19AA" w:rsidRPr="00AE19AA" w:rsidRDefault="00AE19AA" w:rsidP="00AE1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9AA">
        <w:rPr>
          <w:rFonts w:ascii="Times New Roman" w:hAnsi="Times New Roman" w:cs="Times New Roman"/>
          <w:sz w:val="24"/>
          <w:szCs w:val="24"/>
        </w:rPr>
        <w:t xml:space="preserve">Котельная по адресу: </w:t>
      </w:r>
      <w:r w:rsidRPr="00AE19AA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AE19AA">
        <w:rPr>
          <w:rFonts w:ascii="Times New Roman" w:hAnsi="Times New Roman" w:cs="Times New Roman"/>
          <w:b/>
          <w:sz w:val="24"/>
          <w:szCs w:val="24"/>
        </w:rPr>
        <w:t>Белоярка</w:t>
      </w:r>
      <w:proofErr w:type="spellEnd"/>
      <w:r w:rsidRPr="00AE19AA">
        <w:rPr>
          <w:rFonts w:ascii="Times New Roman" w:hAnsi="Times New Roman" w:cs="Times New Roman"/>
          <w:b/>
          <w:sz w:val="24"/>
          <w:szCs w:val="24"/>
        </w:rPr>
        <w:t xml:space="preserve"> ул. Центральная 24/1</w:t>
      </w:r>
    </w:p>
    <w:p w:rsidR="00AE19AA" w:rsidRPr="00AE19AA" w:rsidRDefault="00AE19AA" w:rsidP="00AE19AA">
      <w:pPr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отапливает только жилой дом – 527,9 </w:t>
      </w:r>
      <w:r w:rsidRPr="00AE19AA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AE19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AE19AA">
        <w:rPr>
          <w:rFonts w:ascii="Times New Roman" w:hAnsi="Times New Roman" w:cs="Times New Roman"/>
          <w:sz w:val="24"/>
          <w:szCs w:val="24"/>
        </w:rPr>
        <w:t>.</w:t>
      </w:r>
    </w:p>
    <w:p w:rsidR="00AE19AA" w:rsidRPr="00AE19AA" w:rsidRDefault="00AE19AA" w:rsidP="00AE19AA">
      <w:pPr>
        <w:spacing w:line="36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9AA">
        <w:rPr>
          <w:rFonts w:ascii="Times New Roman" w:hAnsi="Times New Roman" w:cs="Times New Roman"/>
          <w:b/>
          <w:sz w:val="24"/>
          <w:szCs w:val="24"/>
        </w:rPr>
        <w:t>1.2. Потребление тепловой энергии (мощности) и теплоносителя объектами, расположенными в производственных зонах, с учетом возможных изменений производственных зон и их перепрофилирования и приросты потребления тепловой энергии (мощности), теплоносителя производственными объектами с разделением по видам теплопотребления и по видам теплоносителя (горячая вода и пар) на каждом этапе.</w:t>
      </w:r>
    </w:p>
    <w:p w:rsidR="00010286" w:rsidRPr="00AE19AA" w:rsidRDefault="00AE19AA" w:rsidP="00AE19AA">
      <w:pPr>
        <w:rPr>
          <w:sz w:val="24"/>
          <w:szCs w:val="24"/>
        </w:rPr>
      </w:pPr>
      <w:r w:rsidRPr="00AE19AA">
        <w:rPr>
          <w:rFonts w:ascii="Times New Roman" w:hAnsi="Times New Roman" w:cs="Times New Roman"/>
          <w:sz w:val="24"/>
          <w:szCs w:val="24"/>
        </w:rPr>
        <w:t>Потребление тепловой энергии и теплоносителя объектами, расположенными в производственных зонах останется неизменным, так как не планируются приросты потребления тепловой энергии и разделение по видам теплопотребления и теплоносителя</w:t>
      </w:r>
    </w:p>
    <w:p w:rsidR="00A22862" w:rsidRPr="00A22862" w:rsidRDefault="00A50780" w:rsidP="00A22862">
      <w:pPr>
        <w:spacing w:before="60"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2.1</w:t>
      </w:r>
      <w:r w:rsidR="00A22862" w:rsidRPr="008418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Технические характеристики источника теплоснабжения по </w:t>
      </w:r>
      <w:r w:rsidR="00EE1462" w:rsidRPr="0084181E">
        <w:rPr>
          <w:rFonts w:ascii="Times New Roman" w:hAnsi="Times New Roman" w:cs="Times New Roman"/>
          <w:b/>
          <w:color w:val="000000"/>
          <w:sz w:val="24"/>
          <w:szCs w:val="24"/>
        </w:rPr>
        <w:t>состоянию на 01.01</w:t>
      </w:r>
      <w:r w:rsidR="00A22862" w:rsidRPr="0084181E">
        <w:rPr>
          <w:rFonts w:ascii="Times New Roman" w:hAnsi="Times New Roman" w:cs="Times New Roman"/>
          <w:b/>
          <w:color w:val="000000"/>
          <w:sz w:val="24"/>
          <w:szCs w:val="24"/>
        </w:rPr>
        <w:t>.2021г</w:t>
      </w:r>
      <w:r w:rsidR="00A22862" w:rsidRPr="00A22862">
        <w:rPr>
          <w:rFonts w:ascii="Times New Roman" w:hAnsi="Times New Roman" w:cs="Times New Roman"/>
          <w:color w:val="000000"/>
          <w:sz w:val="24"/>
          <w:szCs w:val="24"/>
        </w:rPr>
        <w:t>.:</w:t>
      </w:r>
    </w:p>
    <w:tbl>
      <w:tblPr>
        <w:tblW w:w="8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8"/>
        <w:gridCol w:w="2020"/>
        <w:gridCol w:w="2021"/>
        <w:gridCol w:w="2020"/>
      </w:tblGrid>
      <w:tr w:rsidR="00A22862" w:rsidRPr="00A22862" w:rsidTr="002E0B3D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62" w:rsidRPr="00A22862" w:rsidRDefault="00A22862" w:rsidP="002E0B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22862">
              <w:rPr>
                <w:rFonts w:ascii="Times New Roman" w:hAnsi="Times New Roman" w:cs="Times New Roman"/>
                <w:sz w:val="24"/>
                <w:szCs w:val="24"/>
              </w:rPr>
              <w:t>порядковый</w:t>
            </w:r>
            <w:proofErr w:type="gramEnd"/>
            <w:r w:rsidRPr="00A22862">
              <w:rPr>
                <w:rFonts w:ascii="Times New Roman" w:hAnsi="Times New Roman" w:cs="Times New Roman"/>
                <w:sz w:val="24"/>
                <w:szCs w:val="24"/>
              </w:rPr>
              <w:t xml:space="preserve"> № котла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62" w:rsidRPr="00A22862" w:rsidRDefault="00A22862" w:rsidP="002E0B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862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62" w:rsidRPr="00A22862" w:rsidRDefault="00A22862" w:rsidP="002E0B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862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62" w:rsidRPr="00A22862" w:rsidRDefault="00A22862" w:rsidP="002E0B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2862" w:rsidRPr="00A22862" w:rsidTr="002E0B3D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62" w:rsidRPr="00A22862" w:rsidRDefault="00A22862" w:rsidP="002E0B3D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Hlk3379746"/>
            <w:r w:rsidRPr="00A22862">
              <w:rPr>
                <w:rFonts w:ascii="Times New Roman" w:hAnsi="Times New Roman" w:cs="Times New Roman"/>
                <w:sz w:val="24"/>
                <w:szCs w:val="24"/>
              </w:rPr>
              <w:t>марка котла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62" w:rsidRPr="00A22862" w:rsidRDefault="00A22862" w:rsidP="002E0B3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8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КВр-0,12КБ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62" w:rsidRPr="00A22862" w:rsidRDefault="00A22862" w:rsidP="002E0B3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8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КВр-0,12КБ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62" w:rsidRPr="00A22862" w:rsidRDefault="00A22862" w:rsidP="002E0B3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bookmarkEnd w:id="0"/>
      <w:tr w:rsidR="00A22862" w:rsidRPr="00A22862" w:rsidTr="002E0B3D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62" w:rsidRPr="00A22862" w:rsidRDefault="00A22862" w:rsidP="002E0B3D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862">
              <w:rPr>
                <w:rFonts w:ascii="Times New Roman" w:hAnsi="Times New Roman" w:cs="Times New Roman"/>
                <w:sz w:val="24"/>
                <w:szCs w:val="24"/>
              </w:rPr>
              <w:t>вид топлива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62" w:rsidRPr="00A22862" w:rsidRDefault="00A22862" w:rsidP="002E0B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8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уголь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62" w:rsidRPr="00A22862" w:rsidRDefault="00A22862" w:rsidP="002E0B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8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уголь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62" w:rsidRPr="00A22862" w:rsidRDefault="00A22862" w:rsidP="002E0B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2862" w:rsidRPr="00A22862" w:rsidTr="002E0B3D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62" w:rsidRPr="00A22862" w:rsidRDefault="00A22862" w:rsidP="002E0B3D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862">
              <w:rPr>
                <w:rFonts w:ascii="Times New Roman" w:hAnsi="Times New Roman" w:cs="Times New Roman"/>
                <w:sz w:val="24"/>
                <w:szCs w:val="24"/>
              </w:rPr>
              <w:t>установленная мощность, Гкал/</w:t>
            </w:r>
            <w:proofErr w:type="gramStart"/>
            <w:r w:rsidRPr="00A228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62" w:rsidRPr="00A22862" w:rsidRDefault="00A22862" w:rsidP="002E0B3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8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62" w:rsidRPr="00A22862" w:rsidRDefault="00A22862" w:rsidP="002E0B3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8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62" w:rsidRPr="00A22862" w:rsidRDefault="00A22862" w:rsidP="002E0B3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2862" w:rsidRPr="00A22862" w:rsidTr="002E0B3D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62" w:rsidRPr="00A22862" w:rsidRDefault="00A22862" w:rsidP="002E0B3D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862">
              <w:rPr>
                <w:rFonts w:ascii="Times New Roman" w:hAnsi="Times New Roman" w:cs="Times New Roman"/>
                <w:sz w:val="24"/>
                <w:szCs w:val="24"/>
              </w:rPr>
              <w:t>год установки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62" w:rsidRPr="00A22862" w:rsidRDefault="00A22862" w:rsidP="002E0B3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8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2008 </w:t>
            </w:r>
          </w:p>
          <w:p w:rsidR="00A22862" w:rsidRPr="00A22862" w:rsidRDefault="00A22862" w:rsidP="002E0B3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62" w:rsidRPr="00A22862" w:rsidRDefault="00A22862" w:rsidP="002E0B3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8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2008</w:t>
            </w:r>
          </w:p>
          <w:p w:rsidR="00A22862" w:rsidRPr="00A22862" w:rsidRDefault="00A22862" w:rsidP="002E0B3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62" w:rsidRPr="00A22862" w:rsidRDefault="00A22862" w:rsidP="002E0B3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2862" w:rsidRPr="00A22862" w:rsidTr="002E0B3D">
        <w:trPr>
          <w:trHeight w:val="828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62" w:rsidRPr="00A22862" w:rsidRDefault="00A22862" w:rsidP="002E0B3D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состояние котла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62" w:rsidRPr="00A22862" w:rsidRDefault="00A22862" w:rsidP="002E0B3D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862">
              <w:rPr>
                <w:rFonts w:ascii="Times New Roman" w:hAnsi="Times New Roman" w:cs="Times New Roman"/>
                <w:sz w:val="24"/>
                <w:szCs w:val="24"/>
              </w:rPr>
              <w:t>котел в рабочем состоянии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62" w:rsidRPr="00A22862" w:rsidRDefault="00A22862" w:rsidP="002E0B3D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862">
              <w:rPr>
                <w:rFonts w:ascii="Times New Roman" w:hAnsi="Times New Roman" w:cs="Times New Roman"/>
                <w:sz w:val="24"/>
                <w:szCs w:val="24"/>
              </w:rPr>
              <w:t>котел в рабочем состоянии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62" w:rsidRPr="00A22862" w:rsidRDefault="00A22862" w:rsidP="002E0B3D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2862" w:rsidRPr="00A22862" w:rsidTr="002E0B3D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62" w:rsidRPr="00A22862" w:rsidRDefault="00A22862" w:rsidP="002E0B3D">
            <w:pPr>
              <w:spacing w:before="6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62" w:rsidRPr="00A22862" w:rsidRDefault="00A22862" w:rsidP="002E0B3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28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80 %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62" w:rsidRPr="00A22862" w:rsidRDefault="00A22862" w:rsidP="002E0B3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28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80 %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62" w:rsidRPr="00A22862" w:rsidRDefault="00A22862" w:rsidP="002E0B3D">
            <w:pPr>
              <w:spacing w:before="60"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22862" w:rsidRPr="00A22862" w:rsidTr="002E0B3D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62" w:rsidRPr="00A22862" w:rsidRDefault="00A22862" w:rsidP="002E0B3D">
            <w:pPr>
              <w:spacing w:before="6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износа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62" w:rsidRPr="00A22862" w:rsidRDefault="00A22862" w:rsidP="002E0B3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28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62" w:rsidRPr="00A22862" w:rsidRDefault="00EE1462" w:rsidP="002E0B3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="00A22862" w:rsidRPr="00A228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62" w:rsidRPr="00A22862" w:rsidRDefault="00A22862" w:rsidP="002E0B3D">
            <w:pPr>
              <w:spacing w:before="60"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22862" w:rsidRDefault="00A22862">
      <w:pPr>
        <w:rPr>
          <w:sz w:val="28"/>
          <w:szCs w:val="28"/>
        </w:rPr>
      </w:pPr>
    </w:p>
    <w:p w:rsidR="00A22862" w:rsidRDefault="00A22862">
      <w:pPr>
        <w:rPr>
          <w:sz w:val="28"/>
          <w:szCs w:val="28"/>
        </w:rPr>
      </w:pPr>
    </w:p>
    <w:tbl>
      <w:tblPr>
        <w:tblpPr w:leftFromText="180" w:rightFromText="180" w:vertAnchor="text" w:horzAnchor="margin" w:tblpY="-31"/>
        <w:tblW w:w="8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3"/>
        <w:gridCol w:w="1701"/>
        <w:gridCol w:w="1702"/>
        <w:gridCol w:w="1702"/>
        <w:gridCol w:w="1532"/>
      </w:tblGrid>
      <w:tr w:rsidR="00A22862" w:rsidRPr="00737DFD" w:rsidTr="002E0B3D">
        <w:tc>
          <w:tcPr>
            <w:tcW w:w="8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62" w:rsidRPr="00737DFD" w:rsidRDefault="00A22862" w:rsidP="002E0B3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7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</w:tr>
      <w:tr w:rsidR="00A22862" w:rsidRPr="00737DFD" w:rsidTr="002E0B3D">
        <w:trPr>
          <w:trHeight w:val="187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62" w:rsidRPr="00737DFD" w:rsidRDefault="00A22862" w:rsidP="002E0B3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7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2" w:rsidRPr="00737DFD" w:rsidRDefault="00A22862" w:rsidP="002E0B3D">
            <w:pPr>
              <w:spacing w:before="60" w:after="60" w:line="240" w:lineRule="auto"/>
              <w:ind w:right="-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DFD">
              <w:rPr>
                <w:rFonts w:ascii="Times New Roman" w:hAnsi="Times New Roman" w:cs="Times New Roman"/>
                <w:bCs/>
                <w:sz w:val="24"/>
                <w:szCs w:val="24"/>
              </w:rPr>
              <w:t>Сетевые насосы:</w:t>
            </w:r>
          </w:p>
          <w:p w:rsidR="00A22862" w:rsidRPr="00737DFD" w:rsidRDefault="00A22862" w:rsidP="002E0B3D">
            <w:pPr>
              <w:spacing w:before="60" w:after="60" w:line="240" w:lineRule="auto"/>
              <w:ind w:right="-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2862" w:rsidRPr="00737DFD" w:rsidRDefault="00A22862" w:rsidP="002E0B3D">
            <w:pPr>
              <w:spacing w:before="60" w:after="60" w:line="240" w:lineRule="auto"/>
              <w:ind w:right="-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DFD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2" w:rsidRPr="00737DFD" w:rsidRDefault="00A22862" w:rsidP="002E0B3D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D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Насосы </w:t>
            </w:r>
            <w:proofErr w:type="spellStart"/>
            <w:r w:rsidRPr="00737DFD">
              <w:rPr>
                <w:rFonts w:ascii="Times New Roman" w:hAnsi="Times New Roman" w:cs="Times New Roman"/>
                <w:bCs/>
                <w:sz w:val="24"/>
                <w:szCs w:val="24"/>
              </w:rPr>
              <w:t>подпиточные</w:t>
            </w:r>
            <w:proofErr w:type="spellEnd"/>
            <w:r w:rsidRPr="00737DF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A22862" w:rsidRPr="00737DFD" w:rsidRDefault="00A22862" w:rsidP="002E0B3D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D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2" w:rsidRPr="00737DFD" w:rsidRDefault="00A22862" w:rsidP="002E0B3D">
            <w:pPr>
              <w:spacing w:before="60" w:after="60" w:line="240" w:lineRule="auto"/>
              <w:ind w:right="-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DFD">
              <w:rPr>
                <w:rFonts w:ascii="Times New Roman" w:hAnsi="Times New Roman" w:cs="Times New Roman"/>
                <w:bCs/>
                <w:sz w:val="24"/>
                <w:szCs w:val="24"/>
              </w:rPr>
              <w:t>Дутьевой вентилятор</w:t>
            </w:r>
          </w:p>
          <w:p w:rsidR="00A22862" w:rsidRPr="00737DFD" w:rsidRDefault="00A22862" w:rsidP="002E0B3D">
            <w:pPr>
              <w:spacing w:before="60" w:after="60" w:line="240" w:lineRule="auto"/>
              <w:ind w:right="-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2" w:rsidRPr="00737DFD" w:rsidRDefault="00A22862" w:rsidP="002E0B3D">
            <w:pPr>
              <w:spacing w:before="60" w:after="60" w:line="240" w:lineRule="auto"/>
              <w:ind w:right="-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2862" w:rsidRPr="00737DFD" w:rsidTr="002E0B3D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862" w:rsidRPr="00737DFD" w:rsidRDefault="00A22862" w:rsidP="002E0B3D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7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Количество,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62" w:rsidRPr="00737DFD" w:rsidRDefault="00A22862" w:rsidP="002E0B3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D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62" w:rsidRPr="00737DFD" w:rsidRDefault="00A22862" w:rsidP="002E0B3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D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62" w:rsidRPr="00737DFD" w:rsidRDefault="00A22862" w:rsidP="002E0B3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62" w:rsidRPr="00737DFD" w:rsidRDefault="00A22862" w:rsidP="002E0B3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862" w:rsidRPr="00737DFD" w:rsidTr="002E0B3D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862" w:rsidRPr="00737DFD" w:rsidRDefault="00A22862" w:rsidP="002E0B3D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7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износ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62" w:rsidRPr="00737DFD" w:rsidRDefault="00A22862" w:rsidP="002E0B3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75</w:t>
            </w:r>
            <w:r w:rsidRPr="00737D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62" w:rsidRPr="00B867A5" w:rsidRDefault="00A22862" w:rsidP="002E0B3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70</w:t>
            </w:r>
            <w:r w:rsidRPr="00737D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62" w:rsidRPr="00737DFD" w:rsidRDefault="00A22862" w:rsidP="002E0B3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80</w:t>
            </w:r>
            <w:r w:rsidRPr="00737D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62" w:rsidRPr="00737DFD" w:rsidRDefault="00A22862" w:rsidP="002E0B3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22862" w:rsidRPr="008F00C2" w:rsidRDefault="00A22862">
      <w:pPr>
        <w:rPr>
          <w:sz w:val="28"/>
          <w:szCs w:val="28"/>
        </w:rPr>
        <w:sectPr w:rsidR="00A22862" w:rsidRPr="008F00C2" w:rsidSect="00E12BB1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D3AF1" w:rsidRPr="0084181E" w:rsidRDefault="0084181E" w:rsidP="00EE52AA">
      <w:pPr>
        <w:pStyle w:val="a5"/>
        <w:shd w:val="clear" w:color="auto" w:fill="FFFFFF"/>
        <w:spacing w:after="0"/>
        <w:ind w:right="6" w:hanging="420"/>
        <w:jc w:val="center"/>
        <w:rPr>
          <w:b/>
        </w:rPr>
      </w:pPr>
      <w:r w:rsidRPr="0084181E">
        <w:rPr>
          <w:b/>
        </w:rPr>
        <w:lastRenderedPageBreak/>
        <w:t>2</w:t>
      </w:r>
      <w:r w:rsidR="00A50780">
        <w:rPr>
          <w:b/>
        </w:rPr>
        <w:t>.2</w:t>
      </w:r>
      <w:r w:rsidRPr="0084181E">
        <w:rPr>
          <w:b/>
        </w:rPr>
        <w:t xml:space="preserve"> </w:t>
      </w:r>
      <w:r w:rsidR="007D3AF1" w:rsidRPr="0084181E">
        <w:rPr>
          <w:b/>
        </w:rPr>
        <w:t>СХЕМА ТЕПЛОСНАБЖЕНИЯ С.БЕЛОЯРКА (ул.</w:t>
      </w:r>
      <w:r w:rsidR="00EE52AA" w:rsidRPr="0084181E">
        <w:rPr>
          <w:b/>
        </w:rPr>
        <w:t xml:space="preserve"> </w:t>
      </w:r>
      <w:r w:rsidR="007D3AF1" w:rsidRPr="0084181E">
        <w:rPr>
          <w:b/>
        </w:rPr>
        <w:t>Центральная, 24/1)</w:t>
      </w:r>
    </w:p>
    <w:p w:rsidR="007D3AF1" w:rsidRPr="007D3AF1" w:rsidRDefault="007D3AF1" w:rsidP="00EE52AA">
      <w:pPr>
        <w:pStyle w:val="a5"/>
        <w:shd w:val="clear" w:color="auto" w:fill="FFFFFF"/>
        <w:spacing w:after="0"/>
        <w:ind w:right="6" w:hanging="420"/>
        <w:jc w:val="center"/>
      </w:pPr>
      <w:r w:rsidRPr="007D3AF1">
        <w:t>(с разбивкой по диаметрам и длинам)</w:t>
      </w:r>
    </w:p>
    <w:p w:rsidR="007D3AF1" w:rsidRDefault="007D3AF1" w:rsidP="007D3AF1">
      <w:pPr>
        <w:pStyle w:val="a5"/>
        <w:shd w:val="clear" w:color="auto" w:fill="FFFFFF"/>
        <w:spacing w:after="0"/>
        <w:ind w:right="6" w:hanging="420"/>
      </w:pPr>
    </w:p>
    <w:p w:rsidR="004432A9" w:rsidRPr="00CC2E79" w:rsidRDefault="000A4A56" w:rsidP="004432A9">
      <w:pPr>
        <w:tabs>
          <w:tab w:val="left" w:pos="1695"/>
          <w:tab w:val="left" w:pos="3105"/>
          <w:tab w:val="left" w:pos="3795"/>
          <w:tab w:val="left" w:pos="11192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</w:rPr>
      </w:pPr>
      <w:r w:rsidRPr="00CC2E79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CC2E79">
        <w:rPr>
          <w:rFonts w:ascii="Times New Roman" w:eastAsia="Times New Roman" w:hAnsi="Times New Roman" w:cs="Times New Roman"/>
          <w:sz w:val="24"/>
          <w:szCs w:val="24"/>
        </w:rPr>
        <w:t>.Ц</w:t>
      </w:r>
      <w:proofErr w:type="gramEnd"/>
      <w:r w:rsidRPr="00CC2E79">
        <w:rPr>
          <w:rFonts w:ascii="Times New Roman" w:eastAsia="Times New Roman" w:hAnsi="Times New Roman" w:cs="Times New Roman"/>
          <w:sz w:val="24"/>
          <w:szCs w:val="24"/>
        </w:rPr>
        <w:t>ентральная 24</w:t>
      </w:r>
    </w:p>
    <w:p w:rsidR="004432A9" w:rsidRPr="0008307A" w:rsidRDefault="004453C2" w:rsidP="004432A9">
      <w:pPr>
        <w:tabs>
          <w:tab w:val="left" w:pos="11775"/>
        </w:tabs>
        <w:rPr>
          <w:szCs w:val="16"/>
        </w:rPr>
      </w:pPr>
      <w:r w:rsidRPr="004453C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7.1pt;margin-top:1.1pt;width:97.5pt;height:0;z-index:251666432" o:connectortype="straight"/>
        </w:pict>
      </w:r>
      <w:r w:rsidRPr="004453C2">
        <w:rPr>
          <w:noProof/>
        </w:rPr>
        <w:pict>
          <v:shape id="_x0000_s1033" type="#_x0000_t32" style="position:absolute;margin-left:104.6pt;margin-top:1.5pt;width:25.55pt;height:15.25pt;z-index:251667456" o:connectortype="straight">
            <v:stroke endarrow="block"/>
          </v:shape>
        </w:pict>
      </w:r>
      <w:r w:rsidR="004432A9">
        <w:rPr>
          <w:rFonts w:ascii="Calibri" w:eastAsia="Times New Roman" w:hAnsi="Calibri" w:cs="Times New Roman"/>
          <w:sz w:val="16"/>
          <w:szCs w:val="16"/>
        </w:rPr>
        <w:tab/>
      </w:r>
    </w:p>
    <w:p w:rsidR="004432A9" w:rsidRDefault="004432A9" w:rsidP="004432A9">
      <w:pPr>
        <w:tabs>
          <w:tab w:val="left" w:pos="1065"/>
          <w:tab w:val="left" w:pos="4740"/>
          <w:tab w:val="left" w:pos="5865"/>
          <w:tab w:val="left" w:pos="7155"/>
          <w:tab w:val="left" w:pos="7635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16"/>
          <w:szCs w:val="16"/>
        </w:rPr>
        <w:t xml:space="preserve">                </w:t>
      </w:r>
      <w:r>
        <w:rPr>
          <w:rFonts w:ascii="Calibri" w:eastAsia="Times New Roman" w:hAnsi="Calibri" w:cs="Times New Roman"/>
          <w:sz w:val="20"/>
          <w:szCs w:val="20"/>
        </w:rPr>
        <w:tab/>
      </w:r>
      <w:r w:rsidRPr="0008307A">
        <w:rPr>
          <w:rFonts w:ascii="Calibri" w:eastAsia="Times New Roman" w:hAnsi="Calibri" w:cs="Times New Roman"/>
          <w:sz w:val="20"/>
          <w:szCs w:val="20"/>
        </w:rPr>
        <w:t xml:space="preserve">      </w:t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</w:p>
    <w:p w:rsidR="004432A9" w:rsidRDefault="004432A9" w:rsidP="004432A9">
      <w:pPr>
        <w:tabs>
          <w:tab w:val="left" w:pos="3300"/>
        </w:tabs>
        <w:spacing w:after="0" w:line="240" w:lineRule="auto"/>
        <w:ind w:left="426" w:hanging="284"/>
        <w:rPr>
          <w:rFonts w:ascii="Calibri" w:eastAsia="Times New Roman" w:hAnsi="Calibri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</w:t>
      </w:r>
      <w:r w:rsidRPr="005B3BEF">
        <w:rPr>
          <w:rFonts w:ascii="Times New Roman" w:eastAsia="Times New Roman" w:hAnsi="Times New Roman" w:cs="Times New Roman"/>
          <w:sz w:val="16"/>
          <w:szCs w:val="16"/>
        </w:rPr>
        <w:t xml:space="preserve">                 </w:t>
      </w:r>
      <w:r w:rsidR="004453C2" w:rsidRPr="004453C2">
        <w:rPr>
          <w:rFonts w:ascii="Calibri" w:eastAsia="Times New Roman" w:hAnsi="Calibri" w:cs="Times New Roman"/>
          <w:noProof/>
          <w:sz w:val="20"/>
          <w:szCs w:val="20"/>
        </w:rPr>
        <w:pict>
          <v:rect id="_x0000_s1027" style="position:absolute;left:0;text-align:left;margin-left:180.8pt;margin-top:-44.3pt;width:48.7pt;height:35.3pt;z-index:251661312;mso-position-horizontal-relative:text;mso-position-vertical-relative:text" strokeweight=".5pt">
            <v:textbox style="mso-next-textbox:#_x0000_s1027">
              <w:txbxContent>
                <w:p w:rsidR="00296FBF" w:rsidRDefault="00296FBF" w:rsidP="004432A9"/>
                <w:p w:rsidR="00296FBF" w:rsidRPr="000001C6" w:rsidRDefault="00296FBF" w:rsidP="004432A9">
                  <w:pPr>
                    <w:rPr>
                      <w:szCs w:val="16"/>
                    </w:rPr>
                  </w:pPr>
                </w:p>
              </w:txbxContent>
            </v:textbox>
            <w10:anchorlock/>
          </v:rect>
        </w:pict>
      </w:r>
      <w:r>
        <w:rPr>
          <w:rFonts w:ascii="Calibri" w:eastAsia="Times New Roman" w:hAnsi="Calibri" w:cs="Times New Roman"/>
        </w:rPr>
        <w:tab/>
        <w:t xml:space="preserve">                                                            </w:t>
      </w:r>
      <w:r>
        <w:rPr>
          <w:rFonts w:ascii="Calibri" w:eastAsia="Times New Roman" w:hAnsi="Calibri" w:cs="Times New Roman"/>
          <w:sz w:val="16"/>
          <w:szCs w:val="16"/>
        </w:rPr>
        <w:t xml:space="preserve">        </w:t>
      </w:r>
    </w:p>
    <w:p w:rsidR="004432A9" w:rsidRPr="00464B14" w:rsidRDefault="004453C2" w:rsidP="004432A9">
      <w:pPr>
        <w:tabs>
          <w:tab w:val="left" w:pos="1695"/>
          <w:tab w:val="left" w:pos="3105"/>
          <w:tab w:val="left" w:pos="3795"/>
          <w:tab w:val="center" w:pos="4748"/>
        </w:tabs>
        <w:spacing w:after="0" w:line="240" w:lineRule="auto"/>
        <w:ind w:left="426" w:hanging="284"/>
        <w:rPr>
          <w:rFonts w:ascii="Calibri" w:eastAsia="Times New Roman" w:hAnsi="Calibri" w:cs="Times New Roman"/>
          <w:sz w:val="20"/>
          <w:szCs w:val="20"/>
        </w:rPr>
      </w:pPr>
      <w:r w:rsidRPr="004453C2">
        <w:pict>
          <v:shape id="_x0000_s1026" type="#_x0000_t32" style="position:absolute;left:0;text-align:left;margin-left:204.85pt;margin-top:10.45pt;width:397.35pt;height:215.85pt;flip:x y;z-index:251658240" o:connectortype="straight"/>
        </w:pict>
      </w:r>
      <w:r w:rsidR="004432A9">
        <w:rPr>
          <w:rFonts w:ascii="Times New Roman" w:eastAsia="Times New Roman" w:hAnsi="Times New Roman" w:cs="Times New Roman"/>
          <w:sz w:val="20"/>
          <w:szCs w:val="20"/>
        </w:rPr>
        <w:tab/>
      </w:r>
      <w:r w:rsidR="004432A9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4432A9" w:rsidRPr="0008307A">
        <w:rPr>
          <w:rFonts w:ascii="Calibri" w:eastAsia="Times New Roman" w:hAnsi="Calibri" w:cs="Times New Roman"/>
          <w:sz w:val="20"/>
          <w:szCs w:val="20"/>
        </w:rPr>
        <w:t xml:space="preserve">                                              </w:t>
      </w:r>
    </w:p>
    <w:p w:rsidR="004432A9" w:rsidRDefault="004453C2" w:rsidP="004432A9">
      <w:pPr>
        <w:pStyle w:val="a5"/>
        <w:spacing w:after="0"/>
      </w:pPr>
      <w:r w:rsidRPr="004453C2">
        <w:rPr>
          <w:rFonts w:ascii="Calibri" w:hAnsi="Calibri"/>
          <w:b/>
          <w:noProof/>
          <w:sz w:val="20"/>
          <w:szCs w:val="20"/>
        </w:rPr>
        <w:pict>
          <v:rect id="_x0000_s1028" style="position:absolute;margin-left:130.15pt;margin-top:-94.75pt;width:99.35pt;height:93pt;rotation:180;z-index:251662336" strokeweight=".5pt">
            <v:textbox style="mso-next-textbox:#_x0000_s1028">
              <w:txbxContent>
                <w:p w:rsidR="00296FBF" w:rsidRPr="00CC2E79" w:rsidRDefault="00296FBF" w:rsidP="00CC2E7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E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Жилой дом</w:t>
                  </w:r>
                </w:p>
                <w:p w:rsidR="00296FBF" w:rsidRDefault="00296FBF" w:rsidP="004432A9">
                  <w:pPr>
                    <w:rPr>
                      <w:rFonts w:ascii="Times New Roman" w:hAnsi="Times New Roman" w:cs="Times New Roman"/>
                    </w:rPr>
                  </w:pPr>
                </w:p>
                <w:p w:rsidR="00296FBF" w:rsidRPr="0042333E" w:rsidRDefault="00296FBF" w:rsidP="004432A9">
                  <w:pPr>
                    <w:rPr>
                      <w:rFonts w:ascii="Times New Roman" w:hAnsi="Times New Roman" w:cs="Times New Roman"/>
                    </w:rPr>
                  </w:pPr>
                </w:p>
                <w:p w:rsidR="00296FBF" w:rsidRPr="00957D78" w:rsidRDefault="00296FBF" w:rsidP="004432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anchorlock/>
          </v:rect>
        </w:pict>
      </w:r>
      <w:r w:rsidR="004432A9" w:rsidRPr="00077ADD">
        <w:rPr>
          <w:rFonts w:ascii="Calibri" w:hAnsi="Calibri"/>
          <w:b/>
          <w:sz w:val="20"/>
          <w:szCs w:val="20"/>
        </w:rPr>
        <w:t xml:space="preserve">                                 </w:t>
      </w:r>
      <w:r w:rsidR="004432A9" w:rsidRPr="00077ADD">
        <w:rPr>
          <w:rFonts w:ascii="Calibri" w:hAnsi="Calibri"/>
          <w:b/>
          <w:szCs w:val="20"/>
        </w:rPr>
        <w:t xml:space="preserve"> </w:t>
      </w:r>
      <w:r w:rsidR="004432A9" w:rsidRPr="00077ADD">
        <w:rPr>
          <w:rFonts w:ascii="Calibri" w:hAnsi="Calibri"/>
          <w:b/>
          <w:sz w:val="20"/>
          <w:szCs w:val="20"/>
        </w:rPr>
        <w:t xml:space="preserve">                                   </w:t>
      </w:r>
    </w:p>
    <w:p w:rsidR="004432A9" w:rsidRDefault="004432A9" w:rsidP="004432A9">
      <w:pPr>
        <w:pStyle w:val="a5"/>
        <w:spacing w:after="0"/>
      </w:pPr>
      <w:r w:rsidRPr="00077ADD">
        <w:rPr>
          <w:rFonts w:ascii="Calibri" w:hAnsi="Calibri"/>
          <w:b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Calibri" w:hAnsi="Calibri"/>
          <w:b/>
          <w:sz w:val="20"/>
          <w:szCs w:val="20"/>
        </w:rPr>
        <w:t xml:space="preserve">                                                                                                  </w:t>
      </w:r>
      <w:r>
        <w:rPr>
          <w:color w:val="000000"/>
          <w:sz w:val="22"/>
          <w:szCs w:val="22"/>
        </w:rPr>
        <w:t>Т</w:t>
      </w:r>
      <w:proofErr w:type="gramStart"/>
      <w:r>
        <w:rPr>
          <w:color w:val="000000"/>
          <w:sz w:val="22"/>
          <w:szCs w:val="22"/>
          <w:vertAlign w:val="subscript"/>
        </w:rPr>
        <w:t>1</w:t>
      </w:r>
      <w:proofErr w:type="gramEnd"/>
      <w:r>
        <w:rPr>
          <w:color w:val="000000"/>
          <w:sz w:val="22"/>
          <w:szCs w:val="22"/>
        </w:rPr>
        <w:t xml:space="preserve"> Т</w:t>
      </w:r>
      <w:r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>d</w:t>
      </w:r>
      <w:r>
        <w:rPr>
          <w:color w:val="000000"/>
          <w:sz w:val="22"/>
          <w:szCs w:val="22"/>
        </w:rPr>
        <w:t>у76</w:t>
      </w:r>
    </w:p>
    <w:p w:rsidR="004432A9" w:rsidRDefault="004453C2" w:rsidP="004432A9">
      <w:pPr>
        <w:pStyle w:val="a5"/>
        <w:spacing w:after="0"/>
      </w:pPr>
      <w:r w:rsidRPr="004453C2">
        <w:rPr>
          <w:rFonts w:ascii="Calibri" w:hAnsi="Calibri"/>
          <w:noProof/>
          <w:sz w:val="20"/>
          <w:szCs w:val="20"/>
        </w:rPr>
        <w:pict>
          <v:shape id="_x0000_s1034" type="#_x0000_t32" style="position:absolute;margin-left:332.45pt;margin-top:5.55pt;width:138.55pt;height:0;flip:x;z-index:251668480" o:connectortype="straight">
            <v:stroke endarrow="block"/>
          </v:shape>
        </w:pict>
      </w:r>
      <w:r w:rsidR="004432A9" w:rsidRPr="00077ADD">
        <w:rPr>
          <w:rFonts w:ascii="Calibri" w:hAnsi="Calibri"/>
          <w:b/>
          <w:sz w:val="20"/>
          <w:szCs w:val="20"/>
        </w:rPr>
        <w:t xml:space="preserve">       </w:t>
      </w:r>
      <w:r w:rsidR="004432A9" w:rsidRPr="00077ADD">
        <w:rPr>
          <w:rFonts w:ascii="Calibri" w:hAnsi="Calibri"/>
          <w:b/>
          <w:sz w:val="20"/>
          <w:szCs w:val="20"/>
        </w:rPr>
        <w:tab/>
      </w:r>
      <w:r w:rsidR="004432A9">
        <w:rPr>
          <w:rFonts w:ascii="Calibri" w:hAnsi="Calibri"/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</w:t>
      </w:r>
      <w:r w:rsidR="004432A9">
        <w:rPr>
          <w:color w:val="000000"/>
          <w:sz w:val="22"/>
          <w:szCs w:val="22"/>
          <w:lang w:val="en-US"/>
        </w:rPr>
        <w:t>L</w:t>
      </w:r>
      <w:r w:rsidR="004432A9">
        <w:rPr>
          <w:color w:val="000000"/>
          <w:sz w:val="22"/>
          <w:szCs w:val="22"/>
        </w:rPr>
        <w:t>=32</w:t>
      </w:r>
      <w:proofErr w:type="gramStart"/>
      <w:r w:rsidR="004432A9">
        <w:rPr>
          <w:color w:val="000000"/>
          <w:sz w:val="22"/>
          <w:szCs w:val="22"/>
        </w:rPr>
        <w:t>,5</w:t>
      </w:r>
      <w:proofErr w:type="gramEnd"/>
      <w:r w:rsidR="004432A9">
        <w:rPr>
          <w:color w:val="000000"/>
          <w:sz w:val="22"/>
          <w:szCs w:val="22"/>
        </w:rPr>
        <w:t xml:space="preserve"> м</w:t>
      </w:r>
    </w:p>
    <w:p w:rsidR="004432A9" w:rsidRPr="00077ADD" w:rsidRDefault="004432A9" w:rsidP="004432A9">
      <w:pPr>
        <w:tabs>
          <w:tab w:val="left" w:pos="2265"/>
          <w:tab w:val="left" w:pos="8458"/>
        </w:tabs>
        <w:rPr>
          <w:rFonts w:ascii="Calibri" w:eastAsia="Times New Roman" w:hAnsi="Calibri" w:cs="Times New Roman"/>
          <w:b/>
          <w:sz w:val="16"/>
          <w:szCs w:val="16"/>
        </w:rPr>
      </w:pPr>
    </w:p>
    <w:p w:rsidR="004432A9" w:rsidRPr="00393B2B" w:rsidRDefault="004432A9" w:rsidP="004432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45"/>
          <w:tab w:val="left" w:pos="11556"/>
          <w:tab w:val="left" w:pos="12431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  <w:t xml:space="preserve">                                                </w:t>
      </w:r>
      <w:r w:rsidRPr="00393B2B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393B2B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4432A9" w:rsidRDefault="004432A9" w:rsidP="004432A9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93B2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393B2B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Pr="00393B2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Ул.</w:t>
      </w:r>
      <w:r w:rsidR="00CC2E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Центральная 24/1</w:t>
      </w:r>
    </w:p>
    <w:p w:rsidR="004432A9" w:rsidRPr="008B29D8" w:rsidRDefault="004432A9" w:rsidP="004432A9">
      <w:pPr>
        <w:tabs>
          <w:tab w:val="left" w:pos="2265"/>
          <w:tab w:val="left" w:pos="3915"/>
          <w:tab w:val="left" w:pos="4185"/>
          <w:tab w:val="left" w:pos="6000"/>
          <w:tab w:val="left" w:pos="6135"/>
          <w:tab w:val="left" w:pos="766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8B29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="00CC2E79">
        <w:rPr>
          <w:rFonts w:ascii="Times New Roman" w:eastAsia="Times New Roman" w:hAnsi="Times New Roman" w:cs="Times New Roman"/>
          <w:sz w:val="24"/>
          <w:szCs w:val="24"/>
        </w:rPr>
        <w:t>Безканальная</w:t>
      </w:r>
      <w:proofErr w:type="spellEnd"/>
      <w:r w:rsidR="00CC2E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B29D8">
        <w:rPr>
          <w:rFonts w:ascii="Times New Roman" w:eastAsia="Times New Roman" w:hAnsi="Times New Roman" w:cs="Times New Roman"/>
          <w:sz w:val="24"/>
          <w:szCs w:val="24"/>
        </w:rPr>
        <w:t>подземная</w:t>
      </w:r>
    </w:p>
    <w:p w:rsidR="004432A9" w:rsidRPr="00464B14" w:rsidRDefault="004432A9" w:rsidP="004432A9">
      <w:pPr>
        <w:tabs>
          <w:tab w:val="left" w:pos="1575"/>
          <w:tab w:val="left" w:pos="4648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</w:p>
    <w:p w:rsidR="004432A9" w:rsidRDefault="004432A9" w:rsidP="004432A9">
      <w:pPr>
        <w:tabs>
          <w:tab w:val="left" w:pos="2265"/>
          <w:tab w:val="left" w:pos="8038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08307A">
        <w:rPr>
          <w:rFonts w:ascii="Calibri" w:eastAsia="Times New Roman" w:hAnsi="Calibri" w:cs="Times New Roman"/>
          <w:sz w:val="20"/>
          <w:szCs w:val="20"/>
        </w:rPr>
        <w:t xml:space="preserve">     </w:t>
      </w:r>
      <w:r w:rsidRPr="00393B2B">
        <w:rPr>
          <w:rFonts w:ascii="Calibri" w:eastAsia="Times New Roman" w:hAnsi="Calibri" w:cs="Times New Roman"/>
          <w:sz w:val="20"/>
          <w:szCs w:val="20"/>
        </w:rPr>
        <w:t xml:space="preserve">                                </w:t>
      </w:r>
      <w:r>
        <w:rPr>
          <w:rFonts w:ascii="Calibri" w:eastAsia="Times New Roman" w:hAnsi="Calibri" w:cs="Times New Roman"/>
          <w:sz w:val="20"/>
          <w:szCs w:val="20"/>
        </w:rPr>
        <w:t xml:space="preserve">                       </w:t>
      </w:r>
    </w:p>
    <w:p w:rsidR="004432A9" w:rsidRPr="00927C12" w:rsidRDefault="004453C2" w:rsidP="004432A9">
      <w:pPr>
        <w:rPr>
          <w:szCs w:val="16"/>
        </w:rPr>
      </w:pPr>
      <w:r w:rsidRPr="004453C2">
        <w:rPr>
          <w:noProof/>
        </w:rPr>
        <w:pict>
          <v:shape id="_x0000_s1031" type="#_x0000_t32" style="position:absolute;margin-left:796pt;margin-top:7.55pt;width:6.75pt;height:.05pt;flip:x;z-index:251665408" o:connectortype="straight"/>
        </w:pict>
      </w:r>
      <w:r w:rsidR="004432A9">
        <w:tab/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4432A9" w:rsidRPr="00E274E5" w:rsidRDefault="004432A9" w:rsidP="004432A9">
      <w:pPr>
        <w:rPr>
          <w:rFonts w:ascii="Times New Roman" w:hAnsi="Times New Roman" w:cs="Times New Roman"/>
          <w:i/>
          <w:sz w:val="20"/>
          <w:szCs w:val="20"/>
        </w:rPr>
      </w:pPr>
      <w:r w:rsidRPr="00C64EE0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4432A9" w:rsidRPr="00E274E5" w:rsidRDefault="004453C2" w:rsidP="004432A9">
      <w:pPr>
        <w:tabs>
          <w:tab w:val="left" w:pos="8421"/>
          <w:tab w:val="left" w:pos="9351"/>
        </w:tabs>
        <w:rPr>
          <w:rFonts w:ascii="Times New Roman" w:hAnsi="Times New Roman" w:cs="Times New Roman"/>
          <w:sz w:val="20"/>
          <w:szCs w:val="20"/>
        </w:rPr>
      </w:pPr>
      <w:r w:rsidRPr="004453C2">
        <w:rPr>
          <w:noProof/>
        </w:rPr>
        <w:pict>
          <v:shape id="_x0000_s1030" type="#_x0000_t32" style="position:absolute;margin-left:399.25pt;margin-top:13.3pt;width:0;height:0;z-index:251664384" o:connectortype="straight"/>
        </w:pict>
      </w:r>
      <w:r w:rsidRPr="004453C2">
        <w:rPr>
          <w:noProof/>
          <w:sz w:val="16"/>
          <w:szCs w:val="16"/>
        </w:rPr>
        <w:pict>
          <v:rect id="_x0000_s1029" style="position:absolute;margin-left:585.9pt;margin-top:-83.45pt;width:95.5pt;height:110.25pt;rotation:90;z-index:251663360" strokeweight=".5pt">
            <v:textbox style="mso-next-textbox:#_x0000_s1029">
              <w:txbxContent>
                <w:p w:rsidR="00296FBF" w:rsidRPr="005F0DC3" w:rsidRDefault="00296FBF" w:rsidP="00CC2E79">
                  <w:pPr>
                    <w:jc w:val="center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к</w:t>
                  </w:r>
                  <w:r>
                    <w:rPr>
                      <w:szCs w:val="16"/>
                      <w:lang w:val="en-US"/>
                    </w:rPr>
                    <w:t>о</w:t>
                  </w:r>
                  <w:r>
                    <w:rPr>
                      <w:szCs w:val="16"/>
                    </w:rPr>
                    <w:t>тельная</w:t>
                  </w:r>
                </w:p>
              </w:txbxContent>
            </v:textbox>
            <w10:anchorlock/>
          </v:rect>
        </w:pict>
      </w:r>
      <w:r w:rsidR="004432A9">
        <w:tab/>
      </w:r>
      <w:r w:rsidR="004432A9">
        <w:tab/>
      </w:r>
    </w:p>
    <w:p w:rsidR="004432A9" w:rsidRPr="00077ADD" w:rsidRDefault="004432A9" w:rsidP="004432A9">
      <w:pPr>
        <w:tabs>
          <w:tab w:val="left" w:pos="12286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573354" w:rsidRDefault="004432A9" w:rsidP="004432A9">
      <w:pPr>
        <w:tabs>
          <w:tab w:val="left" w:pos="9480"/>
          <w:tab w:val="left" w:pos="12360"/>
        </w:tabs>
      </w:pPr>
      <w:r>
        <w:tab/>
      </w:r>
    </w:p>
    <w:p w:rsidR="004432A9" w:rsidRPr="00DC598D" w:rsidRDefault="004432A9" w:rsidP="004432A9">
      <w:pPr>
        <w:tabs>
          <w:tab w:val="left" w:pos="9480"/>
          <w:tab w:val="left" w:pos="12360"/>
        </w:tabs>
      </w:pPr>
      <w:r>
        <w:lastRenderedPageBreak/>
        <w:t xml:space="preserve">                                                </w:t>
      </w:r>
    </w:p>
    <w:p w:rsidR="00A22862" w:rsidRPr="00A22862" w:rsidRDefault="00A50780" w:rsidP="00A22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841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862" w:rsidRPr="00A22862">
        <w:rPr>
          <w:rFonts w:ascii="Times New Roman" w:hAnsi="Times New Roman" w:cs="Times New Roman"/>
          <w:b/>
          <w:sz w:val="28"/>
          <w:szCs w:val="28"/>
        </w:rPr>
        <w:t>Техническая характеристика</w:t>
      </w:r>
    </w:p>
    <w:tbl>
      <w:tblPr>
        <w:tblW w:w="22860" w:type="dxa"/>
        <w:tblInd w:w="93" w:type="dxa"/>
        <w:tblLayout w:type="fixed"/>
        <w:tblLook w:val="04A0"/>
      </w:tblPr>
      <w:tblGrid>
        <w:gridCol w:w="486"/>
        <w:gridCol w:w="2364"/>
        <w:gridCol w:w="1134"/>
        <w:gridCol w:w="799"/>
        <w:gridCol w:w="52"/>
        <w:gridCol w:w="767"/>
        <w:gridCol w:w="1279"/>
        <w:gridCol w:w="1659"/>
        <w:gridCol w:w="1157"/>
        <w:gridCol w:w="950"/>
        <w:gridCol w:w="1355"/>
        <w:gridCol w:w="898"/>
        <w:gridCol w:w="966"/>
        <w:gridCol w:w="699"/>
        <w:gridCol w:w="1659"/>
        <w:gridCol w:w="1659"/>
        <w:gridCol w:w="1659"/>
        <w:gridCol w:w="1659"/>
        <w:gridCol w:w="1659"/>
      </w:tblGrid>
      <w:tr w:rsidR="00A22862" w:rsidRPr="008F00C2" w:rsidTr="002E0B3D">
        <w:trPr>
          <w:gridAfter w:val="5"/>
          <w:wAfter w:w="8295" w:type="dxa"/>
          <w:trHeight w:val="257"/>
        </w:trPr>
        <w:tc>
          <w:tcPr>
            <w:tcW w:w="145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62" w:rsidRPr="008F00C2" w:rsidRDefault="00A22862" w:rsidP="00A228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0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Трубы</w:t>
            </w:r>
          </w:p>
        </w:tc>
      </w:tr>
      <w:tr w:rsidR="00A22862" w:rsidRPr="008F00C2" w:rsidTr="00D61C9F">
        <w:trPr>
          <w:gridAfter w:val="5"/>
          <w:wAfter w:w="8295" w:type="dxa"/>
          <w:trHeight w:val="224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22862" w:rsidRPr="008F00C2" w:rsidRDefault="00A22862" w:rsidP="00A2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0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8F00C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F00C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F00C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2862" w:rsidRPr="00D61C9F" w:rsidRDefault="00A22862" w:rsidP="00A2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C9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тепловой сети</w:t>
            </w:r>
          </w:p>
          <w:p w:rsidR="00A22862" w:rsidRPr="00D61C9F" w:rsidRDefault="00A22862" w:rsidP="00A2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C9F">
              <w:rPr>
                <w:rFonts w:ascii="Times New Roman" w:eastAsia="Times New Roman" w:hAnsi="Times New Roman" w:cs="Times New Roman"/>
                <w:sz w:val="24"/>
                <w:szCs w:val="24"/>
              </w:rPr>
              <w:t>(двухтрубная)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2862" w:rsidRPr="00D61C9F" w:rsidRDefault="00A22862" w:rsidP="00A2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Наружный диаметр трубопровода, </w:t>
            </w:r>
            <w:proofErr w:type="spellStart"/>
            <w:proofErr w:type="gramStart"/>
            <w:r w:rsidRPr="00D61C9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D61C9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D61C9F">
              <w:rPr>
                <w:rFonts w:ascii="Times New Roman" w:eastAsia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2862" w:rsidRPr="00D61C9F" w:rsidRDefault="00A22862" w:rsidP="00A2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Толщина стенки трубопровода, </w:t>
            </w:r>
            <w:proofErr w:type="gramStart"/>
            <w:r w:rsidRPr="00D61C9F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2862" w:rsidRPr="00D61C9F" w:rsidRDefault="00A22862" w:rsidP="00A2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трубопровода, </w:t>
            </w:r>
            <w:proofErr w:type="gramStart"/>
            <w:r w:rsidRPr="00D61C9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A22862" w:rsidRPr="00D61C9F" w:rsidRDefault="00A22862" w:rsidP="00A2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C9F">
              <w:rPr>
                <w:rFonts w:ascii="Times New Roman" w:eastAsia="Times New Roman" w:hAnsi="Times New Roman" w:cs="Times New Roman"/>
                <w:sz w:val="24"/>
                <w:szCs w:val="24"/>
              </w:rPr>
              <w:t>(двухтрубная)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2862" w:rsidRPr="00D61C9F" w:rsidRDefault="00A22862" w:rsidP="00A2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C9F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прокладки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2862" w:rsidRPr="00D61C9F" w:rsidRDefault="00A22862" w:rsidP="00A2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C9F">
              <w:rPr>
                <w:rFonts w:ascii="Times New Roman" w:eastAsia="Times New Roman" w:hAnsi="Times New Roman" w:cs="Times New Roman"/>
                <w:sz w:val="24"/>
                <w:szCs w:val="24"/>
              </w:rPr>
              <w:t>Тип тепловой изоляции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2862" w:rsidRPr="00D61C9F" w:rsidRDefault="00A22862" w:rsidP="00A2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C9F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проектирования тепловой изоляции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2862" w:rsidRPr="00D61C9F" w:rsidRDefault="00A22862" w:rsidP="00A2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C9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глубина заложения оси трубопроводов Н, м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2862" w:rsidRPr="00D61C9F" w:rsidRDefault="00A22862" w:rsidP="00A2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Температурный график работы тепловой сети с указанием </w:t>
            </w:r>
            <w:proofErr w:type="spellStart"/>
            <w:r w:rsidRPr="00D61C9F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темпереатуры</w:t>
            </w:r>
            <w:proofErr w:type="spellEnd"/>
            <w:r w:rsidRPr="00D61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срезки, </w:t>
            </w:r>
            <w:proofErr w:type="spellStart"/>
            <w:r w:rsidRPr="00D61C9F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2862" w:rsidRPr="00D61C9F" w:rsidRDefault="00A22862" w:rsidP="00A2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C9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часов работы в году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2862" w:rsidRPr="00D61C9F" w:rsidRDefault="00A22862" w:rsidP="00A2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Поправочный коэффициент к нормам тепловых потерь, </w:t>
            </w:r>
            <w:proofErr w:type="gramStart"/>
            <w:r w:rsidRPr="00D61C9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61C9F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2862" w:rsidRPr="00D61C9F" w:rsidRDefault="00A22862" w:rsidP="00A2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C9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22862" w:rsidRPr="008F00C2" w:rsidTr="00D61C9F">
        <w:trPr>
          <w:gridAfter w:val="5"/>
          <w:wAfter w:w="8295" w:type="dxa"/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62" w:rsidRPr="008F00C2" w:rsidRDefault="00A22862" w:rsidP="00A2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0C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62" w:rsidRPr="00D61C9F" w:rsidRDefault="00A22862" w:rsidP="00A2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C9F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– жилой дом ул</w:t>
            </w:r>
            <w:proofErr w:type="gramStart"/>
            <w:r w:rsidRPr="00D61C9F"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D61C9F">
              <w:rPr>
                <w:rFonts w:ascii="Times New Roman" w:eastAsia="Times New Roman" w:hAnsi="Times New Roman" w:cs="Times New Roman"/>
                <w:sz w:val="24"/>
                <w:szCs w:val="24"/>
              </w:rPr>
              <w:t>ентральная, 24</w:t>
            </w:r>
          </w:p>
          <w:p w:rsidR="00A22862" w:rsidRPr="00D61C9F" w:rsidRDefault="00A22862" w:rsidP="00A2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62" w:rsidRPr="00D61C9F" w:rsidRDefault="00A22862" w:rsidP="00A2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C9F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62" w:rsidRPr="00D61C9F" w:rsidRDefault="00A22862" w:rsidP="00A2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C9F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62" w:rsidRPr="00D61C9F" w:rsidRDefault="00A22862" w:rsidP="00A2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C9F"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62" w:rsidRPr="00D61C9F" w:rsidRDefault="00A22862" w:rsidP="00A2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C9F">
              <w:rPr>
                <w:rFonts w:ascii="Times New Roman" w:eastAsia="Times New Roman" w:hAnsi="Times New Roman" w:cs="Times New Roman"/>
                <w:sz w:val="24"/>
                <w:szCs w:val="24"/>
              </w:rPr>
              <w:t>подземная</w:t>
            </w:r>
          </w:p>
          <w:p w:rsidR="00A22862" w:rsidRPr="00D61C9F" w:rsidRDefault="00A22862" w:rsidP="00A2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1C9F">
              <w:rPr>
                <w:rFonts w:ascii="Times New Roman" w:eastAsia="Times New Roman" w:hAnsi="Times New Roman" w:cs="Times New Roman"/>
                <w:sz w:val="24"/>
                <w:szCs w:val="24"/>
              </w:rPr>
              <w:t>бесканальная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62" w:rsidRPr="00D61C9F" w:rsidRDefault="00A22862" w:rsidP="00A2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D61C9F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62" w:rsidRPr="00D61C9F" w:rsidRDefault="00A22862" w:rsidP="00A2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C9F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62" w:rsidRPr="00D61C9F" w:rsidRDefault="00A22862" w:rsidP="00A2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62" w:rsidRPr="00D61C9F" w:rsidRDefault="00A22862" w:rsidP="00A2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C9F">
              <w:rPr>
                <w:rFonts w:ascii="Times New Roman" w:eastAsia="Times New Roman" w:hAnsi="Times New Roman" w:cs="Times New Roman"/>
                <w:sz w:val="24"/>
                <w:szCs w:val="24"/>
              </w:rPr>
              <w:t>95/70                         (</w:t>
            </w:r>
            <w:proofErr w:type="spellStart"/>
            <w:r w:rsidRPr="00D61C9F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D61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 = 83)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62" w:rsidRPr="00D61C9F" w:rsidRDefault="00A22862" w:rsidP="00A2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C9F">
              <w:rPr>
                <w:rFonts w:ascii="Times New Roman" w:eastAsia="Times New Roman" w:hAnsi="Times New Roman" w:cs="Times New Roman"/>
                <w:sz w:val="24"/>
                <w:szCs w:val="24"/>
              </w:rPr>
              <w:t>5520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62" w:rsidRPr="00D61C9F" w:rsidRDefault="00A22862" w:rsidP="00A2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C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62" w:rsidRPr="00D61C9F" w:rsidRDefault="00A22862" w:rsidP="00A2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862" w:rsidRPr="008F00C2" w:rsidTr="002E0B3D">
        <w:trPr>
          <w:trHeight w:val="400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62" w:rsidRPr="008F00C2" w:rsidRDefault="00A22862" w:rsidP="00A2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0C2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по тепловым сетям</w:t>
            </w:r>
          </w:p>
        </w:tc>
        <w:tc>
          <w:tcPr>
            <w:tcW w:w="97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62" w:rsidRPr="008F00C2" w:rsidRDefault="00A22862" w:rsidP="00A2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00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Диаметром 76 мм – 32,5м. </w:t>
            </w:r>
            <w:r w:rsidRPr="008F0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 32,5 м</w:t>
            </w:r>
          </w:p>
        </w:tc>
        <w:tc>
          <w:tcPr>
            <w:tcW w:w="1659" w:type="dxa"/>
          </w:tcPr>
          <w:p w:rsidR="00A22862" w:rsidRPr="008F00C2" w:rsidRDefault="00A22862" w:rsidP="00A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A22862" w:rsidRPr="008F00C2" w:rsidRDefault="00A22862" w:rsidP="00A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A22862" w:rsidRPr="008F00C2" w:rsidRDefault="00A22862" w:rsidP="00A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A22862" w:rsidRPr="008F00C2" w:rsidRDefault="00A22862" w:rsidP="00A2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F00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бесканальная</w:t>
            </w:r>
            <w:proofErr w:type="spellEnd"/>
          </w:p>
        </w:tc>
        <w:tc>
          <w:tcPr>
            <w:tcW w:w="1659" w:type="dxa"/>
            <w:vAlign w:val="center"/>
          </w:tcPr>
          <w:p w:rsidR="00A22862" w:rsidRPr="008F00C2" w:rsidRDefault="00A22862" w:rsidP="00A2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00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торфяное утепление</w:t>
            </w:r>
          </w:p>
        </w:tc>
      </w:tr>
      <w:tr w:rsidR="00A22862" w:rsidRPr="008F00C2" w:rsidTr="002E0B3D">
        <w:trPr>
          <w:trHeight w:val="400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62" w:rsidRPr="008F00C2" w:rsidRDefault="00A22862" w:rsidP="00A2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862" w:rsidRPr="008F00C2" w:rsidRDefault="00A22862" w:rsidP="00A2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A22862" w:rsidRPr="008F00C2" w:rsidRDefault="00A22862" w:rsidP="00A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A22862" w:rsidRPr="008F00C2" w:rsidRDefault="00A22862" w:rsidP="00A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A22862" w:rsidRPr="008F00C2" w:rsidRDefault="00A22862" w:rsidP="00A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A22862" w:rsidRPr="008F00C2" w:rsidRDefault="00A22862" w:rsidP="00A2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F00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бесканальная</w:t>
            </w:r>
            <w:proofErr w:type="spellEnd"/>
          </w:p>
        </w:tc>
        <w:tc>
          <w:tcPr>
            <w:tcW w:w="1659" w:type="dxa"/>
            <w:vAlign w:val="center"/>
          </w:tcPr>
          <w:p w:rsidR="00A22862" w:rsidRPr="008F00C2" w:rsidRDefault="00A22862" w:rsidP="00A2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00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торфяное утепление</w:t>
            </w:r>
          </w:p>
        </w:tc>
      </w:tr>
    </w:tbl>
    <w:p w:rsidR="00A22862" w:rsidRDefault="00A22862" w:rsidP="00A22862">
      <w:pPr>
        <w:rPr>
          <w:sz w:val="28"/>
          <w:szCs w:val="28"/>
        </w:rPr>
      </w:pPr>
    </w:p>
    <w:p w:rsidR="00A22862" w:rsidRDefault="00A22862" w:rsidP="00A22862">
      <w:pPr>
        <w:rPr>
          <w:sz w:val="28"/>
          <w:szCs w:val="28"/>
        </w:rPr>
      </w:pPr>
    </w:p>
    <w:p w:rsidR="00A50780" w:rsidRDefault="00A50780" w:rsidP="004432A9">
      <w:pPr>
        <w:tabs>
          <w:tab w:val="left" w:pos="10470"/>
        </w:tabs>
        <w:sectPr w:rsidR="00A50780" w:rsidSect="00A5078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73354" w:rsidRDefault="00573354" w:rsidP="004432A9">
      <w:pPr>
        <w:tabs>
          <w:tab w:val="left" w:pos="10470"/>
        </w:tabs>
      </w:pPr>
    </w:p>
    <w:p w:rsidR="00AE19AA" w:rsidRPr="0014187B" w:rsidRDefault="00AE19AA" w:rsidP="00AE19AA">
      <w:pPr>
        <w:pStyle w:val="2"/>
        <w:numPr>
          <w:ilvl w:val="0"/>
          <w:numId w:val="0"/>
        </w:numPr>
        <w:tabs>
          <w:tab w:val="left" w:pos="708"/>
        </w:tabs>
        <w:ind w:left="720"/>
        <w:rPr>
          <w:sz w:val="24"/>
          <w:szCs w:val="24"/>
        </w:rPr>
      </w:pPr>
      <w:r w:rsidRPr="0014187B">
        <w:rPr>
          <w:color w:val="auto"/>
          <w:sz w:val="24"/>
          <w:szCs w:val="24"/>
        </w:rPr>
        <w:t>2.4. Балансы тепловой мощности и тепловой нагрузки в зонах действия источников тепловой энергии</w:t>
      </w:r>
    </w:p>
    <w:p w:rsidR="00AE19AA" w:rsidRPr="0014187B" w:rsidRDefault="00AE19AA" w:rsidP="00AE19AA">
      <w:pPr>
        <w:pStyle w:val="a6"/>
      </w:pPr>
    </w:p>
    <w:p w:rsidR="00AE19AA" w:rsidRPr="0014187B" w:rsidRDefault="0084181E" w:rsidP="00AE19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Котельная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Белоярка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 Центральная 24/1</w:t>
      </w:r>
      <w:r w:rsidR="00AE19AA" w:rsidRPr="0014187B">
        <w:rPr>
          <w:rFonts w:ascii="Times New Roman" w:hAnsi="Times New Roman" w:cs="Times New Roman"/>
          <w:sz w:val="24"/>
          <w:szCs w:val="24"/>
        </w:rPr>
        <w:t xml:space="preserve"> отапливает четыре объекта. </w:t>
      </w:r>
      <w:proofErr w:type="gramStart"/>
      <w:r w:rsidR="00AE19AA" w:rsidRPr="0014187B">
        <w:rPr>
          <w:rFonts w:ascii="Times New Roman" w:hAnsi="Times New Roman" w:cs="Times New Roman"/>
          <w:sz w:val="24"/>
          <w:szCs w:val="24"/>
        </w:rPr>
        <w:t>Расчетная часовая производительность ко</w:t>
      </w:r>
      <w:r w:rsidR="00AE19AA">
        <w:rPr>
          <w:rFonts w:ascii="Times New Roman" w:hAnsi="Times New Roman" w:cs="Times New Roman"/>
          <w:sz w:val="24"/>
          <w:szCs w:val="24"/>
        </w:rPr>
        <w:t xml:space="preserve">тельной на существующий период, </w:t>
      </w:r>
      <w:r w:rsidR="00AE19AA" w:rsidRPr="0014187B">
        <w:rPr>
          <w:rFonts w:ascii="Times New Roman" w:hAnsi="Times New Roman" w:cs="Times New Roman"/>
          <w:sz w:val="24"/>
          <w:szCs w:val="24"/>
        </w:rPr>
        <w:t>а также соответствующие тепловые нагрузки, указа</w:t>
      </w:r>
      <w:r w:rsidR="00AE19AA">
        <w:rPr>
          <w:rFonts w:ascii="Times New Roman" w:hAnsi="Times New Roman" w:cs="Times New Roman"/>
          <w:sz w:val="24"/>
          <w:szCs w:val="24"/>
        </w:rPr>
        <w:t xml:space="preserve">ны в ниже приведенной в таблице: </w:t>
      </w:r>
      <w:proofErr w:type="gramEnd"/>
    </w:p>
    <w:p w:rsidR="00AE19AA" w:rsidRPr="0014187B" w:rsidRDefault="00AE19AA" w:rsidP="00AE19A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4187B">
        <w:rPr>
          <w:rFonts w:ascii="Times New Roman" w:hAnsi="Times New Roman" w:cs="Times New Roman"/>
          <w:i/>
          <w:sz w:val="24"/>
          <w:szCs w:val="24"/>
        </w:rPr>
        <w:t>Таблица 2.4.-1</w:t>
      </w:r>
    </w:p>
    <w:p w:rsidR="00AE19AA" w:rsidRPr="0014187B" w:rsidRDefault="00AE19AA" w:rsidP="00AE19AA">
      <w:pPr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187B">
        <w:rPr>
          <w:rFonts w:ascii="Times New Roman" w:hAnsi="Times New Roman" w:cs="Times New Roman"/>
          <w:i/>
          <w:sz w:val="24"/>
          <w:szCs w:val="24"/>
        </w:rPr>
        <w:t>Производительность котельной</w:t>
      </w:r>
    </w:p>
    <w:tbl>
      <w:tblPr>
        <w:tblW w:w="9765" w:type="dxa"/>
        <w:tblInd w:w="370" w:type="dxa"/>
        <w:tblLayout w:type="fixed"/>
        <w:tblLook w:val="04A0"/>
      </w:tblPr>
      <w:tblGrid>
        <w:gridCol w:w="1095"/>
        <w:gridCol w:w="3600"/>
        <w:gridCol w:w="5070"/>
      </w:tblGrid>
      <w:tr w:rsidR="00AE19AA" w:rsidRPr="0014187B" w:rsidTr="00296FBF">
        <w:trPr>
          <w:trHeight w:val="33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9AA" w:rsidRPr="0014187B" w:rsidRDefault="00AE19AA" w:rsidP="00296F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п./п.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9AA" w:rsidRPr="0014187B" w:rsidRDefault="00AE19AA" w:rsidP="00296F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9AA" w:rsidRPr="0014187B" w:rsidRDefault="00AE19AA" w:rsidP="0029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Существующее положение 2020г.</w:t>
            </w:r>
          </w:p>
        </w:tc>
      </w:tr>
      <w:tr w:rsidR="00AE19AA" w:rsidRPr="0014187B" w:rsidTr="00296FBF">
        <w:trPr>
          <w:trHeight w:val="33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9AA" w:rsidRPr="0014187B" w:rsidRDefault="00AE19AA" w:rsidP="00296F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9AA" w:rsidRPr="0014187B" w:rsidRDefault="00AE19AA" w:rsidP="00296F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9AA" w:rsidRPr="0014187B" w:rsidRDefault="00AE19AA" w:rsidP="0029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E19AA" w:rsidRPr="0014187B" w:rsidTr="00296FBF">
        <w:trPr>
          <w:trHeight w:val="349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E19AA" w:rsidRPr="0014187B" w:rsidRDefault="00AE19AA" w:rsidP="00296FB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9AA" w:rsidRPr="0014187B" w:rsidRDefault="00AE19AA" w:rsidP="00296FB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котельной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9AA" w:rsidRPr="0014187B" w:rsidRDefault="00AE19AA" w:rsidP="0029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котельная </w:t>
            </w:r>
            <w:r w:rsidR="00841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="00841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Белоярка</w:t>
            </w:r>
            <w:proofErr w:type="spellEnd"/>
            <w:r w:rsidR="00841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ул. Центральная 24/1</w:t>
            </w:r>
          </w:p>
        </w:tc>
      </w:tr>
      <w:tr w:rsidR="00AE19AA" w:rsidRPr="0014187B" w:rsidTr="00296FBF">
        <w:trPr>
          <w:trHeight w:val="645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9AA" w:rsidRPr="0014187B" w:rsidRDefault="00AE19AA" w:rsidP="00296F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9AA" w:rsidRPr="0014187B" w:rsidRDefault="00AE19AA" w:rsidP="00296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Тепловая мощность источника тепла (номинальная)</w:t>
            </w:r>
            <w:proofErr w:type="gramStart"/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кал/ч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9AA" w:rsidRPr="0014187B" w:rsidRDefault="00AE19AA" w:rsidP="0029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573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19AA" w:rsidRPr="0014187B" w:rsidTr="00296FBF">
        <w:trPr>
          <w:trHeight w:val="33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9AA" w:rsidRPr="0014187B" w:rsidRDefault="00AE19AA" w:rsidP="00296F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9AA" w:rsidRPr="0014187B" w:rsidRDefault="00AE19AA" w:rsidP="00296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Тепловая нагрузка потребителей, Гкал/</w:t>
            </w:r>
            <w:proofErr w:type="gramStart"/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9AA" w:rsidRPr="0014187B" w:rsidRDefault="00AE19AA" w:rsidP="0029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573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077</w:t>
            </w:r>
          </w:p>
        </w:tc>
      </w:tr>
      <w:tr w:rsidR="00AE19AA" w:rsidRPr="0014187B" w:rsidTr="00296FBF">
        <w:trPr>
          <w:trHeight w:val="645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9AA" w:rsidRPr="0014187B" w:rsidRDefault="00AE19AA" w:rsidP="00296F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9AA" w:rsidRPr="0014187B" w:rsidRDefault="00AE19AA" w:rsidP="00296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Потребность в выработке тепловой энергии  на собственные нужды, Гкал/</w:t>
            </w:r>
            <w:proofErr w:type="gramStart"/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9AA" w:rsidRPr="0014187B" w:rsidRDefault="00AE19AA" w:rsidP="0029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  <w:r w:rsidR="00573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AE19AA" w:rsidRPr="0014187B" w:rsidTr="00296FBF">
        <w:trPr>
          <w:trHeight w:val="645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9AA" w:rsidRPr="0014187B" w:rsidRDefault="00AE19AA" w:rsidP="00296F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9AA" w:rsidRPr="0014187B" w:rsidRDefault="00AE19AA" w:rsidP="00296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Потери тепловой энергии при передаче ее до потребителя, Гкал/</w:t>
            </w:r>
            <w:proofErr w:type="gramStart"/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9AA" w:rsidRPr="0014187B" w:rsidRDefault="00AE19AA" w:rsidP="0029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573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AE19AA" w:rsidRPr="0014187B" w:rsidTr="00296FBF">
        <w:trPr>
          <w:trHeight w:val="63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9AA" w:rsidRPr="0014187B" w:rsidRDefault="00AE19AA" w:rsidP="00296F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9AA" w:rsidRPr="0014187B" w:rsidRDefault="00AE19AA" w:rsidP="00296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Дефицит/резерв тепловой мощности источника теплоснабжения, Гкал/</w:t>
            </w:r>
            <w:proofErr w:type="gramStart"/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9AA" w:rsidRPr="0014187B" w:rsidRDefault="00AE19AA" w:rsidP="0029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573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</w:tr>
    </w:tbl>
    <w:p w:rsidR="00AE19AA" w:rsidRPr="0014187B" w:rsidRDefault="00AE19AA" w:rsidP="00AE19AA">
      <w:pPr>
        <w:pStyle w:val="a8"/>
        <w:rPr>
          <w:i/>
          <w:sz w:val="24"/>
          <w:szCs w:val="24"/>
        </w:rPr>
      </w:pPr>
    </w:p>
    <w:p w:rsidR="00AE19AA" w:rsidRPr="0014187B" w:rsidRDefault="00AE19AA" w:rsidP="00AE19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9AA" w:rsidRPr="0014187B" w:rsidRDefault="00AE19AA" w:rsidP="00AE19AA">
      <w:pPr>
        <w:pStyle w:val="2"/>
        <w:numPr>
          <w:ilvl w:val="1"/>
          <w:numId w:val="3"/>
        </w:numPr>
        <w:tabs>
          <w:tab w:val="left" w:pos="708"/>
        </w:tabs>
        <w:jc w:val="both"/>
        <w:rPr>
          <w:sz w:val="24"/>
          <w:szCs w:val="24"/>
        </w:rPr>
      </w:pPr>
      <w:bookmarkStart w:id="1" w:name="_Toc375144175"/>
      <w:r w:rsidRPr="0014187B">
        <w:rPr>
          <w:color w:val="auto"/>
          <w:sz w:val="24"/>
          <w:szCs w:val="24"/>
        </w:rPr>
        <w:t xml:space="preserve"> Топливные балансы источников тепловой энергии и систем обеспечения топливом.</w:t>
      </w:r>
      <w:bookmarkEnd w:id="1"/>
    </w:p>
    <w:p w:rsidR="00AE19AA" w:rsidRPr="0014187B" w:rsidRDefault="00AE19AA" w:rsidP="00AE19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7B">
        <w:rPr>
          <w:rFonts w:ascii="Times New Roman" w:hAnsi="Times New Roman" w:cs="Times New Roman"/>
          <w:sz w:val="24"/>
          <w:szCs w:val="24"/>
        </w:rPr>
        <w:t>Основным топливом для  котельной служит уголь. Резервное топливо отсутствует.</w:t>
      </w:r>
    </w:p>
    <w:p w:rsidR="00AE19AA" w:rsidRPr="0014187B" w:rsidRDefault="00AE19AA" w:rsidP="00AE19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7B">
        <w:rPr>
          <w:rFonts w:ascii="Times New Roman" w:hAnsi="Times New Roman" w:cs="Times New Roman"/>
          <w:sz w:val="24"/>
          <w:szCs w:val="24"/>
        </w:rPr>
        <w:t>Плановый расход угля в тоннах МУП «Коммунальное хозяйство» Мошковского района.</w:t>
      </w:r>
    </w:p>
    <w:p w:rsidR="00AE19AA" w:rsidRPr="0014187B" w:rsidRDefault="00AE19AA" w:rsidP="00AE19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9AA" w:rsidRDefault="00AE19AA" w:rsidP="00AE19A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18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AE19AA" w:rsidRDefault="00AE19AA" w:rsidP="00AE19A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E19AA" w:rsidRDefault="00AE19AA" w:rsidP="00AE19A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E19AA" w:rsidRDefault="00AE19AA" w:rsidP="00AE19A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4181E" w:rsidRDefault="0084181E" w:rsidP="00AE19A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4181E" w:rsidRDefault="0084181E" w:rsidP="00AE19A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E19AA" w:rsidRPr="0014187B" w:rsidRDefault="00AE19AA" w:rsidP="00AE19A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4187B">
        <w:rPr>
          <w:rFonts w:ascii="Times New Roman" w:hAnsi="Times New Roman" w:cs="Times New Roman"/>
          <w:sz w:val="24"/>
          <w:szCs w:val="24"/>
        </w:rPr>
        <w:t>Таблица 2.5.-1</w:t>
      </w:r>
    </w:p>
    <w:tbl>
      <w:tblPr>
        <w:tblW w:w="0" w:type="auto"/>
        <w:jc w:val="center"/>
        <w:tblLayout w:type="fixed"/>
        <w:tblLook w:val="04A0"/>
      </w:tblPr>
      <w:tblGrid>
        <w:gridCol w:w="1830"/>
        <w:gridCol w:w="5475"/>
      </w:tblGrid>
      <w:tr w:rsidR="00AE19AA" w:rsidRPr="0014187B" w:rsidTr="00296FBF">
        <w:trPr>
          <w:trHeight w:val="630"/>
          <w:tblHeader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9AA" w:rsidRPr="0014187B" w:rsidRDefault="00AE19AA" w:rsidP="0029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месяцы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9AA" w:rsidRPr="0014187B" w:rsidRDefault="0084181E" w:rsidP="002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Белоярка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ул. Центральная 24/</w:t>
            </w:r>
          </w:p>
        </w:tc>
      </w:tr>
      <w:tr w:rsidR="00AE19AA" w:rsidRPr="0014187B" w:rsidTr="00296FBF">
        <w:trPr>
          <w:trHeight w:val="315"/>
          <w:tblHeader/>
          <w:jc w:val="center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9AA" w:rsidRPr="0014187B" w:rsidRDefault="00AE19AA" w:rsidP="0029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9AA" w:rsidRPr="0014187B" w:rsidRDefault="00AE19AA" w:rsidP="0029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AE19AA" w:rsidRPr="0014187B" w:rsidTr="00296FBF">
        <w:trPr>
          <w:trHeight w:val="315"/>
          <w:jc w:val="center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9AA" w:rsidRPr="0014187B" w:rsidRDefault="00AE19AA" w:rsidP="00296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9AA" w:rsidRPr="0014187B" w:rsidRDefault="00573354" w:rsidP="002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E19AA" w:rsidRPr="0014187B" w:rsidTr="00296FBF">
        <w:trPr>
          <w:trHeight w:val="315"/>
          <w:jc w:val="center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9AA" w:rsidRPr="0014187B" w:rsidRDefault="00AE19AA" w:rsidP="00296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9AA" w:rsidRPr="0014187B" w:rsidRDefault="00573354" w:rsidP="002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19AA" w:rsidRPr="0014187B" w:rsidTr="00296FBF">
        <w:trPr>
          <w:trHeight w:val="315"/>
          <w:jc w:val="center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9AA" w:rsidRPr="0014187B" w:rsidRDefault="00AE19AA" w:rsidP="00296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9AA" w:rsidRPr="0014187B" w:rsidRDefault="00573354" w:rsidP="002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19AA" w:rsidRPr="0014187B" w:rsidTr="00296FBF">
        <w:trPr>
          <w:trHeight w:val="315"/>
          <w:jc w:val="center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9AA" w:rsidRPr="0014187B" w:rsidRDefault="00AE19AA" w:rsidP="00296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9AA" w:rsidRPr="0014187B" w:rsidRDefault="00573354" w:rsidP="002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19AA" w:rsidRPr="0014187B" w:rsidTr="00296FBF">
        <w:trPr>
          <w:trHeight w:val="315"/>
          <w:jc w:val="center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9AA" w:rsidRPr="0014187B" w:rsidRDefault="00AE19AA" w:rsidP="00296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9AA" w:rsidRPr="0014187B" w:rsidRDefault="00573354" w:rsidP="002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9AA" w:rsidRPr="0014187B" w:rsidTr="00296FBF">
        <w:trPr>
          <w:trHeight w:val="315"/>
          <w:jc w:val="center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9AA" w:rsidRPr="0014187B" w:rsidRDefault="00AE19AA" w:rsidP="00296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9AA" w:rsidRPr="0014187B" w:rsidRDefault="00573354" w:rsidP="00296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19AA" w:rsidRPr="0014187B" w:rsidTr="00296FBF">
        <w:trPr>
          <w:trHeight w:val="315"/>
          <w:jc w:val="center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9AA" w:rsidRPr="0014187B" w:rsidRDefault="00AE19AA" w:rsidP="00296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9AA" w:rsidRPr="0014187B" w:rsidRDefault="00573354" w:rsidP="002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19AA" w:rsidRPr="0014187B" w:rsidTr="00296FBF">
        <w:trPr>
          <w:trHeight w:val="315"/>
          <w:jc w:val="center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9AA" w:rsidRPr="0014187B" w:rsidRDefault="00AE19AA" w:rsidP="00296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9AA" w:rsidRPr="0014187B" w:rsidRDefault="00573354" w:rsidP="002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19AA" w:rsidRPr="0014187B" w:rsidTr="00296FBF">
        <w:trPr>
          <w:trHeight w:val="315"/>
          <w:jc w:val="center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9AA" w:rsidRPr="0014187B" w:rsidRDefault="00AE19AA" w:rsidP="00296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9AA" w:rsidRPr="0014187B" w:rsidRDefault="00573354" w:rsidP="002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E19AA" w:rsidRPr="0014187B" w:rsidTr="00296FBF">
        <w:trPr>
          <w:trHeight w:val="315"/>
          <w:jc w:val="center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9AA" w:rsidRPr="0014187B" w:rsidRDefault="00AE19AA" w:rsidP="0029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9AA" w:rsidRPr="0014187B" w:rsidRDefault="00573354" w:rsidP="0029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AE19AA" w:rsidRPr="0014187B" w:rsidRDefault="00AE19AA" w:rsidP="00AE19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9AA" w:rsidRPr="0014187B" w:rsidRDefault="00AE19AA" w:rsidP="00AE19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7B">
        <w:rPr>
          <w:rFonts w:ascii="Times New Roman" w:hAnsi="Times New Roman" w:cs="Times New Roman"/>
          <w:sz w:val="24"/>
          <w:szCs w:val="24"/>
        </w:rPr>
        <w:t xml:space="preserve">Тариф на топливо: 3102,00 </w:t>
      </w:r>
      <w:proofErr w:type="spellStart"/>
      <w:r w:rsidRPr="0014187B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14187B">
        <w:rPr>
          <w:rFonts w:ascii="Times New Roman" w:hAnsi="Times New Roman" w:cs="Times New Roman"/>
          <w:sz w:val="24"/>
          <w:szCs w:val="24"/>
        </w:rPr>
        <w:t xml:space="preserve"> за 1 тонну угля.</w:t>
      </w:r>
    </w:p>
    <w:p w:rsidR="00AE19AA" w:rsidRPr="0014187B" w:rsidRDefault="00AE19AA" w:rsidP="00AE19AA">
      <w:pPr>
        <w:pStyle w:val="2"/>
        <w:numPr>
          <w:ilvl w:val="1"/>
          <w:numId w:val="3"/>
        </w:numPr>
        <w:tabs>
          <w:tab w:val="left" w:pos="708"/>
        </w:tabs>
        <w:rPr>
          <w:sz w:val="24"/>
          <w:szCs w:val="24"/>
        </w:rPr>
      </w:pPr>
      <w:bookmarkStart w:id="2" w:name="_Toc375144177"/>
      <w:r w:rsidRPr="0014187B">
        <w:rPr>
          <w:color w:val="auto"/>
          <w:sz w:val="24"/>
          <w:szCs w:val="24"/>
        </w:rPr>
        <w:t xml:space="preserve"> Технико-экономические показатели теплоснабжающих и </w:t>
      </w:r>
      <w:proofErr w:type="spellStart"/>
      <w:r w:rsidRPr="0014187B">
        <w:rPr>
          <w:color w:val="auto"/>
          <w:sz w:val="24"/>
          <w:szCs w:val="24"/>
        </w:rPr>
        <w:t>теплосетевых</w:t>
      </w:r>
      <w:proofErr w:type="spellEnd"/>
      <w:r w:rsidRPr="0014187B">
        <w:rPr>
          <w:color w:val="auto"/>
          <w:sz w:val="24"/>
          <w:szCs w:val="24"/>
        </w:rPr>
        <w:t xml:space="preserve"> организаций</w:t>
      </w:r>
      <w:bookmarkEnd w:id="2"/>
    </w:p>
    <w:p w:rsidR="00AE19AA" w:rsidRPr="0014187B" w:rsidRDefault="00AE19AA" w:rsidP="00AE19AA">
      <w:pPr>
        <w:pStyle w:val="S0"/>
        <w:rPr>
          <w:rFonts w:ascii="Times New Roman" w:hAnsi="Times New Roman" w:cs="Times New Roman"/>
        </w:rPr>
      </w:pPr>
    </w:p>
    <w:p w:rsidR="00AE19AA" w:rsidRPr="0014187B" w:rsidRDefault="00AE19AA" w:rsidP="00AE19AA">
      <w:pPr>
        <w:pStyle w:val="Default"/>
        <w:ind w:firstLine="709"/>
        <w:jc w:val="both"/>
        <w:rPr>
          <w:color w:val="auto"/>
        </w:rPr>
      </w:pPr>
      <w:r w:rsidRPr="0014187B">
        <w:rPr>
          <w:color w:val="auto"/>
        </w:rPr>
        <w:t xml:space="preserve">МУП «Коммунальное хозяйство» Мошковского района оказывает услуги по теплоснабжению следующих объектов социально-бытового назначения. </w:t>
      </w:r>
    </w:p>
    <w:p w:rsidR="00AE19AA" w:rsidRDefault="00AE19AA" w:rsidP="00AE19AA">
      <w:pPr>
        <w:pStyle w:val="Default"/>
        <w:ind w:firstLine="709"/>
        <w:jc w:val="right"/>
        <w:rPr>
          <w:color w:val="auto"/>
        </w:rPr>
      </w:pPr>
      <w:r w:rsidRPr="0014187B">
        <w:rPr>
          <w:color w:val="auto"/>
        </w:rPr>
        <w:t xml:space="preserve">                                                                                      </w:t>
      </w:r>
    </w:p>
    <w:p w:rsidR="00AE19AA" w:rsidRPr="0014187B" w:rsidRDefault="00AE19AA" w:rsidP="00AE19AA">
      <w:pPr>
        <w:pStyle w:val="Default"/>
        <w:ind w:firstLine="709"/>
        <w:jc w:val="right"/>
      </w:pPr>
      <w:r w:rsidRPr="0014187B">
        <w:rPr>
          <w:color w:val="auto"/>
        </w:rPr>
        <w:t xml:space="preserve">     Таблица 2.6.-1 </w:t>
      </w:r>
    </w:p>
    <w:p w:rsidR="00AE19AA" w:rsidRPr="0014187B" w:rsidRDefault="00AE19AA" w:rsidP="00AE19AA">
      <w:pPr>
        <w:pStyle w:val="Default"/>
        <w:ind w:firstLine="709"/>
        <w:jc w:val="both"/>
        <w:rPr>
          <w:color w:val="auto"/>
        </w:rPr>
      </w:pPr>
    </w:p>
    <w:p w:rsidR="00AE19AA" w:rsidRPr="0014187B" w:rsidRDefault="00AE19AA" w:rsidP="00AE19AA">
      <w:pPr>
        <w:pStyle w:val="a6"/>
        <w:rPr>
          <w:lang w:eastAsia="ar-SA"/>
        </w:rPr>
      </w:pPr>
    </w:p>
    <w:tbl>
      <w:tblPr>
        <w:tblW w:w="9502" w:type="dxa"/>
        <w:jc w:val="center"/>
        <w:tblInd w:w="108" w:type="dxa"/>
        <w:tblLayout w:type="fixed"/>
        <w:tblLook w:val="04A0"/>
      </w:tblPr>
      <w:tblGrid>
        <w:gridCol w:w="5456"/>
        <w:gridCol w:w="4046"/>
      </w:tblGrid>
      <w:tr w:rsidR="0084181E" w:rsidRPr="0014187B" w:rsidTr="0084181E">
        <w:trPr>
          <w:trHeight w:val="309"/>
          <w:jc w:val="center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181E" w:rsidRPr="0014187B" w:rsidRDefault="0084181E" w:rsidP="00D17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81E" w:rsidRPr="0014187B" w:rsidRDefault="0084181E" w:rsidP="00D1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Базовый период (факт), 2020г.</w:t>
            </w:r>
          </w:p>
        </w:tc>
      </w:tr>
      <w:tr w:rsidR="0084181E" w:rsidRPr="0014187B" w:rsidTr="0084181E">
        <w:trPr>
          <w:trHeight w:val="630"/>
          <w:jc w:val="center"/>
        </w:trPr>
        <w:tc>
          <w:tcPr>
            <w:tcW w:w="5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181E" w:rsidRPr="0014187B" w:rsidRDefault="0084181E" w:rsidP="00D17D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81E" w:rsidRPr="0014187B" w:rsidRDefault="0084181E" w:rsidP="00D1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Белоярка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ул. Центральная 24/</w:t>
            </w:r>
          </w:p>
        </w:tc>
      </w:tr>
      <w:tr w:rsidR="0084181E" w:rsidRPr="0014187B" w:rsidTr="0084181E">
        <w:trPr>
          <w:trHeight w:val="630"/>
          <w:jc w:val="center"/>
        </w:trPr>
        <w:tc>
          <w:tcPr>
            <w:tcW w:w="5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181E" w:rsidRPr="0014187B" w:rsidRDefault="0084181E" w:rsidP="00D17D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Протяженность тепловых сетей в двухтрубном исчислении, </w:t>
            </w:r>
            <w:proofErr w:type="gramStart"/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81E" w:rsidRPr="0014187B" w:rsidRDefault="0084181E" w:rsidP="00D1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A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84181E" w:rsidRPr="0014187B" w:rsidTr="0084181E">
        <w:trPr>
          <w:trHeight w:val="314"/>
          <w:jc w:val="center"/>
        </w:trPr>
        <w:tc>
          <w:tcPr>
            <w:tcW w:w="5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181E" w:rsidRPr="0014187B" w:rsidRDefault="0084181E" w:rsidP="00D17D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Установленная мощность котельной, Гкал/</w:t>
            </w:r>
            <w:proofErr w:type="gramStart"/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4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81E" w:rsidRPr="0014187B" w:rsidRDefault="0084181E" w:rsidP="00D1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4181E" w:rsidRPr="0014187B" w:rsidTr="0084181E">
        <w:trPr>
          <w:trHeight w:val="405"/>
          <w:jc w:val="center"/>
        </w:trPr>
        <w:tc>
          <w:tcPr>
            <w:tcW w:w="5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181E" w:rsidRPr="0014187B" w:rsidRDefault="0084181E" w:rsidP="00D17D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Фактическое количество работающих котлов</w:t>
            </w:r>
          </w:p>
        </w:tc>
        <w:tc>
          <w:tcPr>
            <w:tcW w:w="4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81E" w:rsidRPr="0014187B" w:rsidRDefault="0084181E" w:rsidP="00D1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4181E" w:rsidRPr="0014187B" w:rsidTr="0084181E">
        <w:trPr>
          <w:trHeight w:val="420"/>
          <w:jc w:val="center"/>
        </w:trPr>
        <w:tc>
          <w:tcPr>
            <w:tcW w:w="5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181E" w:rsidRPr="0014187B" w:rsidRDefault="0084181E" w:rsidP="00D17D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тепловой энергии, тыс</w:t>
            </w:r>
            <w:proofErr w:type="gramStart"/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кал/год</w:t>
            </w:r>
          </w:p>
        </w:tc>
        <w:tc>
          <w:tcPr>
            <w:tcW w:w="4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81E" w:rsidRPr="0014187B" w:rsidRDefault="0084181E" w:rsidP="00D1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0374</w:t>
            </w:r>
          </w:p>
        </w:tc>
      </w:tr>
      <w:tr w:rsidR="0084181E" w:rsidRPr="0014187B" w:rsidTr="0084181E">
        <w:trPr>
          <w:trHeight w:val="467"/>
          <w:jc w:val="center"/>
        </w:trPr>
        <w:tc>
          <w:tcPr>
            <w:tcW w:w="5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181E" w:rsidRPr="0014187B" w:rsidRDefault="0084181E" w:rsidP="00D17D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Фактические тепловые потери в тепловых сетях, тыс</w:t>
            </w:r>
            <w:proofErr w:type="gramStart"/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</w:t>
            </w:r>
          </w:p>
        </w:tc>
        <w:tc>
          <w:tcPr>
            <w:tcW w:w="4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81E" w:rsidRPr="0014187B" w:rsidRDefault="0084181E" w:rsidP="00D1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4181E" w:rsidRPr="0014187B" w:rsidTr="0084181E">
        <w:trPr>
          <w:trHeight w:val="466"/>
          <w:jc w:val="center"/>
        </w:trPr>
        <w:tc>
          <w:tcPr>
            <w:tcW w:w="5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181E" w:rsidRPr="0014187B" w:rsidRDefault="0084181E" w:rsidP="00D17D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тепловой энергии, Гкал/год</w:t>
            </w:r>
          </w:p>
        </w:tc>
        <w:tc>
          <w:tcPr>
            <w:tcW w:w="4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81E" w:rsidRPr="0014187B" w:rsidRDefault="0084181E" w:rsidP="00D1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32,23</w:t>
            </w:r>
          </w:p>
        </w:tc>
      </w:tr>
    </w:tbl>
    <w:p w:rsidR="00AE19AA" w:rsidRDefault="00AE19AA" w:rsidP="00AE19AA">
      <w:pPr>
        <w:pStyle w:val="a6"/>
        <w:rPr>
          <w:lang w:eastAsia="ar-SA"/>
        </w:rPr>
      </w:pPr>
    </w:p>
    <w:p w:rsidR="00AE19AA" w:rsidRDefault="00AE19AA" w:rsidP="00AE19AA">
      <w:pPr>
        <w:pStyle w:val="a6"/>
        <w:rPr>
          <w:lang w:eastAsia="ar-SA"/>
        </w:rPr>
      </w:pPr>
    </w:p>
    <w:p w:rsidR="00573354" w:rsidRDefault="00573354" w:rsidP="00AE19AA">
      <w:pPr>
        <w:pStyle w:val="a6"/>
        <w:rPr>
          <w:lang w:eastAsia="ar-SA"/>
        </w:rPr>
      </w:pPr>
    </w:p>
    <w:p w:rsidR="00573354" w:rsidRDefault="00573354" w:rsidP="00AE19AA">
      <w:pPr>
        <w:pStyle w:val="a6"/>
        <w:rPr>
          <w:lang w:eastAsia="ar-SA"/>
        </w:rPr>
      </w:pPr>
    </w:p>
    <w:p w:rsidR="00AE19AA" w:rsidRDefault="00AE19AA" w:rsidP="00AE19AA">
      <w:pPr>
        <w:pStyle w:val="a6"/>
        <w:rPr>
          <w:lang w:eastAsia="ar-SA"/>
        </w:rPr>
      </w:pPr>
    </w:p>
    <w:p w:rsidR="00AE19AA" w:rsidRDefault="00AE19AA" w:rsidP="00AE19AA">
      <w:pPr>
        <w:pStyle w:val="a6"/>
        <w:rPr>
          <w:lang w:eastAsia="ar-SA"/>
        </w:rPr>
      </w:pPr>
    </w:p>
    <w:p w:rsidR="00AE19AA" w:rsidRPr="0014187B" w:rsidRDefault="00AE19AA" w:rsidP="00AE19AA">
      <w:pPr>
        <w:pStyle w:val="a6"/>
        <w:rPr>
          <w:lang w:eastAsia="ar-SA"/>
        </w:rPr>
      </w:pPr>
    </w:p>
    <w:p w:rsidR="00AE19AA" w:rsidRPr="0014187B" w:rsidRDefault="00AE19AA" w:rsidP="00AE19AA">
      <w:pPr>
        <w:pStyle w:val="2"/>
        <w:numPr>
          <w:ilvl w:val="1"/>
          <w:numId w:val="3"/>
        </w:numPr>
        <w:tabs>
          <w:tab w:val="left" w:pos="708"/>
        </w:tabs>
        <w:jc w:val="center"/>
        <w:rPr>
          <w:sz w:val="24"/>
          <w:szCs w:val="24"/>
        </w:rPr>
      </w:pPr>
      <w:bookmarkStart w:id="3" w:name="_Toc375144178"/>
      <w:r w:rsidRPr="0014187B">
        <w:rPr>
          <w:color w:val="auto"/>
          <w:sz w:val="24"/>
          <w:szCs w:val="24"/>
        </w:rPr>
        <w:t>Тарифы на тепловую энергию</w:t>
      </w:r>
      <w:bookmarkEnd w:id="3"/>
    </w:p>
    <w:p w:rsidR="00AE19AA" w:rsidRPr="0014187B" w:rsidRDefault="00AE19AA" w:rsidP="00AE19AA">
      <w:pPr>
        <w:pStyle w:val="a6"/>
      </w:pPr>
    </w:p>
    <w:p w:rsidR="00AE19AA" w:rsidRPr="0014187B" w:rsidRDefault="00AE19AA" w:rsidP="00AE19AA">
      <w:pPr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4187B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Таблица 2.7.-1</w:t>
      </w:r>
    </w:p>
    <w:p w:rsidR="00AE19AA" w:rsidRPr="0014187B" w:rsidRDefault="00AE19AA" w:rsidP="00AE19AA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4187B">
        <w:rPr>
          <w:rFonts w:ascii="Times New Roman" w:hAnsi="Times New Roman" w:cs="Times New Roman"/>
          <w:iCs/>
          <w:sz w:val="24"/>
          <w:szCs w:val="24"/>
        </w:rPr>
        <w:t>Динамика уровней тарифов</w:t>
      </w:r>
    </w:p>
    <w:tbl>
      <w:tblPr>
        <w:tblW w:w="0" w:type="auto"/>
        <w:jc w:val="center"/>
        <w:tblLayout w:type="fixed"/>
        <w:tblLook w:val="04A0"/>
      </w:tblPr>
      <w:tblGrid>
        <w:gridCol w:w="3119"/>
        <w:gridCol w:w="1843"/>
        <w:gridCol w:w="1841"/>
      </w:tblGrid>
      <w:tr w:rsidR="00AE19AA" w:rsidRPr="0014187B" w:rsidTr="00296FBF">
        <w:trPr>
          <w:trHeight w:val="507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9AA" w:rsidRPr="0014187B" w:rsidRDefault="00AE19AA" w:rsidP="002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9AA" w:rsidRPr="0014187B" w:rsidRDefault="00AE19AA" w:rsidP="002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9AA" w:rsidRPr="0014187B" w:rsidRDefault="00AE19AA" w:rsidP="002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9AA" w:rsidRPr="0014187B" w:rsidRDefault="00AE19AA" w:rsidP="002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E19AA" w:rsidRPr="0014187B" w:rsidRDefault="00AE19AA" w:rsidP="002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AA" w:rsidRPr="0014187B" w:rsidTr="00296FBF">
        <w:trPr>
          <w:trHeight w:val="283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9AA" w:rsidRPr="0014187B" w:rsidRDefault="00AE19AA" w:rsidP="002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sz w:val="24"/>
                <w:szCs w:val="24"/>
              </w:rPr>
              <w:t>Теплоснабжение, за 1 Гкал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9AA" w:rsidRPr="0014187B" w:rsidRDefault="00AE19AA" w:rsidP="002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sz w:val="24"/>
                <w:szCs w:val="24"/>
              </w:rPr>
              <w:t>2020,35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9AA" w:rsidRPr="0014187B" w:rsidRDefault="0084181E" w:rsidP="002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7B">
              <w:rPr>
                <w:rFonts w:ascii="Times New Roman" w:hAnsi="Times New Roman" w:cs="Times New Roman"/>
                <w:sz w:val="24"/>
                <w:szCs w:val="24"/>
              </w:rPr>
              <w:t>2020,35</w:t>
            </w:r>
          </w:p>
        </w:tc>
      </w:tr>
    </w:tbl>
    <w:p w:rsidR="00AE19AA" w:rsidRPr="0014187B" w:rsidRDefault="00AE19AA" w:rsidP="00AE19AA">
      <w:pPr>
        <w:rPr>
          <w:rFonts w:ascii="Times New Roman" w:hAnsi="Times New Roman" w:cs="Times New Roman"/>
          <w:sz w:val="24"/>
          <w:szCs w:val="24"/>
        </w:rPr>
      </w:pPr>
    </w:p>
    <w:p w:rsidR="00AE19AA" w:rsidRPr="0014187B" w:rsidRDefault="00AE19AA" w:rsidP="00AE19A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87B">
        <w:rPr>
          <w:rFonts w:ascii="Times New Roman" w:hAnsi="Times New Roman" w:cs="Times New Roman"/>
          <w:b/>
          <w:sz w:val="24"/>
          <w:szCs w:val="24"/>
        </w:rPr>
        <w:t xml:space="preserve">Предложения по техническому перевооружению источников тепловой энергии с целью </w:t>
      </w:r>
      <w:proofErr w:type="gramStart"/>
      <w:r w:rsidRPr="0014187B">
        <w:rPr>
          <w:rFonts w:ascii="Times New Roman" w:hAnsi="Times New Roman" w:cs="Times New Roman"/>
          <w:b/>
          <w:sz w:val="24"/>
          <w:szCs w:val="24"/>
        </w:rPr>
        <w:t>повышения эффективнос</w:t>
      </w:r>
      <w:r>
        <w:rPr>
          <w:rFonts w:ascii="Times New Roman" w:hAnsi="Times New Roman" w:cs="Times New Roman"/>
          <w:b/>
          <w:sz w:val="24"/>
          <w:szCs w:val="24"/>
        </w:rPr>
        <w:t>ти работы систем теплоснабжения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E19AA" w:rsidRPr="0014187B" w:rsidRDefault="00AE19AA" w:rsidP="00AE19A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87B">
        <w:rPr>
          <w:rFonts w:ascii="Times New Roman" w:hAnsi="Times New Roman" w:cs="Times New Roman"/>
          <w:sz w:val="24"/>
          <w:szCs w:val="24"/>
        </w:rPr>
        <w:t>Планируется установка модульной угольной котельной.</w:t>
      </w:r>
    </w:p>
    <w:p w:rsidR="00AE19AA" w:rsidRPr="0014187B" w:rsidRDefault="00AE19AA" w:rsidP="00AE19AA">
      <w:pPr>
        <w:rPr>
          <w:rFonts w:ascii="Times New Roman" w:hAnsi="Times New Roman" w:cs="Times New Roman"/>
          <w:sz w:val="24"/>
          <w:szCs w:val="24"/>
        </w:rPr>
      </w:pPr>
    </w:p>
    <w:p w:rsidR="00E12BB1" w:rsidRDefault="00E12BB1">
      <w:pPr>
        <w:rPr>
          <w:sz w:val="28"/>
          <w:szCs w:val="28"/>
        </w:rPr>
      </w:pPr>
    </w:p>
    <w:sectPr w:rsidR="00E12BB1" w:rsidSect="00AE19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81E" w:rsidRDefault="0084181E" w:rsidP="0084181E">
      <w:pPr>
        <w:spacing w:after="0" w:line="240" w:lineRule="auto"/>
      </w:pPr>
      <w:r>
        <w:separator/>
      </w:r>
    </w:p>
  </w:endnote>
  <w:endnote w:type="continuationSeparator" w:id="1">
    <w:p w:rsidR="0084181E" w:rsidRDefault="0084181E" w:rsidP="0084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7610"/>
    </w:sdtPr>
    <w:sdtContent>
      <w:p w:rsidR="0084181E" w:rsidRDefault="004453C2">
        <w:pPr>
          <w:pStyle w:val="ab"/>
          <w:jc w:val="right"/>
        </w:pPr>
        <w:fldSimple w:instr=" PAGE   \* MERGEFORMAT ">
          <w:r w:rsidR="00FD24CC">
            <w:rPr>
              <w:noProof/>
            </w:rPr>
            <w:t>1</w:t>
          </w:r>
        </w:fldSimple>
      </w:p>
    </w:sdtContent>
  </w:sdt>
  <w:p w:rsidR="0084181E" w:rsidRDefault="0084181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81E" w:rsidRDefault="0084181E" w:rsidP="0084181E">
      <w:pPr>
        <w:spacing w:after="0" w:line="240" w:lineRule="auto"/>
      </w:pPr>
      <w:r>
        <w:separator/>
      </w:r>
    </w:p>
  </w:footnote>
  <w:footnote w:type="continuationSeparator" w:id="1">
    <w:p w:rsidR="0084181E" w:rsidRDefault="0084181E" w:rsidP="00841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F209382"/>
    <w:lvl w:ilvl="0">
      <w:start w:val="1"/>
      <w:numFmt w:val="decimal"/>
      <w:pStyle w:val="2"/>
      <w:lvlText w:val="%1."/>
      <w:lvlJc w:val="left"/>
      <w:pPr>
        <w:tabs>
          <w:tab w:val="num" w:pos="0"/>
        </w:tabs>
        <w:ind w:left="1224" w:hanging="504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42A7D30"/>
    <w:multiLevelType w:val="hybridMultilevel"/>
    <w:tmpl w:val="0638DD46"/>
    <w:lvl w:ilvl="0" w:tplc="8642F8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8099C"/>
    <w:multiLevelType w:val="multilevel"/>
    <w:tmpl w:val="87C8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BB1"/>
    <w:rsid w:val="00010286"/>
    <w:rsid w:val="000A4A56"/>
    <w:rsid w:val="00183772"/>
    <w:rsid w:val="00296FBF"/>
    <w:rsid w:val="002E0B3D"/>
    <w:rsid w:val="004432A9"/>
    <w:rsid w:val="004453C2"/>
    <w:rsid w:val="004A2F37"/>
    <w:rsid w:val="004C7D5E"/>
    <w:rsid w:val="00573354"/>
    <w:rsid w:val="005A1E11"/>
    <w:rsid w:val="00674A27"/>
    <w:rsid w:val="007D3AF1"/>
    <w:rsid w:val="007F06D5"/>
    <w:rsid w:val="0084181E"/>
    <w:rsid w:val="008F00C2"/>
    <w:rsid w:val="00935A97"/>
    <w:rsid w:val="009F4992"/>
    <w:rsid w:val="00A22862"/>
    <w:rsid w:val="00A50780"/>
    <w:rsid w:val="00AE19AA"/>
    <w:rsid w:val="00B90A93"/>
    <w:rsid w:val="00B919AE"/>
    <w:rsid w:val="00C13FD4"/>
    <w:rsid w:val="00C664A8"/>
    <w:rsid w:val="00C9417D"/>
    <w:rsid w:val="00CB0C31"/>
    <w:rsid w:val="00CC2E79"/>
    <w:rsid w:val="00D2248A"/>
    <w:rsid w:val="00D319A1"/>
    <w:rsid w:val="00D611B3"/>
    <w:rsid w:val="00D61C9F"/>
    <w:rsid w:val="00E12BB1"/>
    <w:rsid w:val="00ED6660"/>
    <w:rsid w:val="00EE1462"/>
    <w:rsid w:val="00EE52AA"/>
    <w:rsid w:val="00F32012"/>
    <w:rsid w:val="00FD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7" type="connector" idref="#_x0000_s1032"/>
        <o:r id="V:Rule8" type="connector" idref="#_x0000_s1031"/>
        <o:r id="V:Rule9" type="connector" idref="#_x0000_s1030"/>
        <o:r id="V:Rule10" type="connector" idref="#_x0000_s1026"/>
        <o:r id="V:Rule11" type="connector" idref="#_x0000_s1033"/>
        <o:r id="V:Rule1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B1"/>
    <w:rPr>
      <w:rFonts w:eastAsiaTheme="minorEastAsia"/>
      <w:lang w:eastAsia="ru-RU"/>
    </w:rPr>
  </w:style>
  <w:style w:type="paragraph" w:styleId="20">
    <w:name w:val="heading 2"/>
    <w:basedOn w:val="a"/>
    <w:next w:val="a"/>
    <w:link w:val="21"/>
    <w:qFormat/>
    <w:rsid w:val="00E12BB1"/>
    <w:pPr>
      <w:keepNext/>
      <w:tabs>
        <w:tab w:val="num" w:pos="576"/>
      </w:tabs>
      <w:suppressAutoHyphens/>
      <w:spacing w:before="357" w:after="119" w:line="240" w:lineRule="auto"/>
      <w:jc w:val="both"/>
      <w:outlineLvl w:val="1"/>
    </w:pPr>
    <w:rPr>
      <w:rFonts w:ascii="Times New Roman" w:eastAsia="Times New Roman" w:hAnsi="Times New Roman" w:cs="Arial"/>
      <w:b/>
      <w:bCs/>
      <w:iCs/>
      <w:sz w:val="28"/>
      <w:szCs w:val="28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E12BB1"/>
    <w:rPr>
      <w:rFonts w:ascii="Times New Roman" w:eastAsia="Times New Roman" w:hAnsi="Times New Roman" w:cs="Arial"/>
      <w:b/>
      <w:bCs/>
      <w:iCs/>
      <w:sz w:val="28"/>
      <w:szCs w:val="28"/>
      <w:u w:val="single"/>
      <w:lang w:eastAsia="ar-SA"/>
    </w:rPr>
  </w:style>
  <w:style w:type="paragraph" w:styleId="a3">
    <w:name w:val="List Paragraph"/>
    <w:basedOn w:val="a"/>
    <w:uiPriority w:val="99"/>
    <w:qFormat/>
    <w:rsid w:val="00E12BB1"/>
    <w:pPr>
      <w:ind w:left="720"/>
      <w:contextualSpacing/>
    </w:pPr>
  </w:style>
  <w:style w:type="table" w:styleId="a4">
    <w:name w:val="Table Grid"/>
    <w:basedOn w:val="a1"/>
    <w:uiPriority w:val="59"/>
    <w:rsid w:val="00935A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D3A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AE19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AE19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жирный Знак"/>
    <w:link w:val="S0"/>
    <w:uiPriority w:val="99"/>
    <w:locked/>
    <w:rsid w:val="00AE19AA"/>
    <w:rPr>
      <w:sz w:val="24"/>
      <w:szCs w:val="24"/>
    </w:rPr>
  </w:style>
  <w:style w:type="paragraph" w:customStyle="1" w:styleId="S0">
    <w:name w:val="S_Обычный жирный"/>
    <w:basedOn w:val="a"/>
    <w:link w:val="S"/>
    <w:uiPriority w:val="99"/>
    <w:rsid w:val="00AE19AA"/>
    <w:pPr>
      <w:spacing w:after="0" w:line="240" w:lineRule="auto"/>
      <w:ind w:firstLine="709"/>
      <w:jc w:val="both"/>
    </w:pPr>
    <w:rPr>
      <w:rFonts w:eastAsiaTheme="minorHAnsi"/>
      <w:sz w:val="24"/>
      <w:szCs w:val="24"/>
      <w:lang w:eastAsia="en-US"/>
    </w:rPr>
  </w:style>
  <w:style w:type="paragraph" w:customStyle="1" w:styleId="2">
    <w:name w:val="Заголовок (Уровень 2)"/>
    <w:basedOn w:val="a"/>
    <w:next w:val="a6"/>
    <w:rsid w:val="00AE19AA"/>
    <w:pPr>
      <w:numPr>
        <w:numId w:val="2"/>
      </w:numPr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ar-SA"/>
    </w:rPr>
  </w:style>
  <w:style w:type="paragraph" w:customStyle="1" w:styleId="Default">
    <w:name w:val="Default"/>
    <w:rsid w:val="00AE19A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8">
    <w:name w:val="Обычный текст"/>
    <w:basedOn w:val="a"/>
    <w:rsid w:val="00AE19A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841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4181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841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181E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D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D24C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11</cp:revision>
  <dcterms:created xsi:type="dcterms:W3CDTF">2021-03-12T08:02:00Z</dcterms:created>
  <dcterms:modified xsi:type="dcterms:W3CDTF">2021-03-22T04:52:00Z</dcterms:modified>
</cp:coreProperties>
</file>