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84" w:rsidRDefault="001C0569" w:rsidP="001C0569">
      <w:pPr>
        <w:jc w:val="center"/>
      </w:pPr>
      <w:r>
        <w:rPr>
          <w:noProof/>
          <w:szCs w:val="28"/>
          <w:lang w:eastAsia="ru-RU"/>
        </w:rPr>
        <w:drawing>
          <wp:inline distT="0" distB="0" distL="0" distR="0" wp14:anchorId="46069F37" wp14:editId="0716DFD8">
            <wp:extent cx="542925" cy="657225"/>
            <wp:effectExtent l="0" t="0" r="9525" b="9525"/>
            <wp:docPr id="3" name="Рисунок 3" descr="Герб для доку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документ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B84" w:rsidRDefault="00D65B84" w:rsidP="00D65B84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7620" cy="762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E2B9A15" id="Прямоугольник 1" o:spid="_x0000_s1026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" stroked="f">
                <o:lock v:ext="edit" aspectratio="t"/>
                <v:textbox inset="0,0,0,0"/>
                <w10:anchorlock/>
              </v:rect>
            </w:pict>
          </mc:Fallback>
        </mc:AlternateContent>
      </w:r>
    </w:p>
    <w:p w:rsidR="00D65B84" w:rsidRDefault="00D65B84" w:rsidP="00D65B8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ДЕПУТАТОВ</w:t>
      </w:r>
    </w:p>
    <w:p w:rsidR="00D65B84" w:rsidRDefault="00D65B84" w:rsidP="00D65B8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МОШКОВСКОГО РАЙОНА</w:t>
      </w:r>
    </w:p>
    <w:p w:rsidR="00D65B84" w:rsidRDefault="00D65B84" w:rsidP="00D65B8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D65B84" w:rsidRDefault="00D65B84" w:rsidP="00D65B84">
      <w:pPr>
        <w:pStyle w:val="1"/>
        <w:numPr>
          <w:ilvl w:val="0"/>
          <w:numId w:val="2"/>
        </w:numPr>
      </w:pPr>
      <w:r>
        <w:t>третьего созыва</w:t>
      </w:r>
    </w:p>
    <w:p w:rsidR="00D65B84" w:rsidRDefault="00D65B84" w:rsidP="00D65B84"/>
    <w:p w:rsidR="00D65B84" w:rsidRDefault="00D65B84" w:rsidP="00D65B8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D65B84" w:rsidRDefault="000251EF" w:rsidP="00D65B84">
      <w:pPr>
        <w:pStyle w:val="5"/>
        <w:numPr>
          <w:ilvl w:val="4"/>
          <w:numId w:val="3"/>
        </w:numPr>
      </w:pPr>
      <w:r>
        <w:t xml:space="preserve">шестнадцатой </w:t>
      </w:r>
      <w:r w:rsidR="00D65B84">
        <w:t>сессии</w:t>
      </w:r>
    </w:p>
    <w:p w:rsidR="00D65B84" w:rsidRDefault="00D65B84" w:rsidP="00D65B84"/>
    <w:p w:rsidR="00D65B84" w:rsidRDefault="00D65B84" w:rsidP="00D65B84">
      <w:pPr>
        <w:pStyle w:val="2"/>
        <w:numPr>
          <w:ilvl w:val="1"/>
          <w:numId w:val="3"/>
        </w:numPr>
        <w:tabs>
          <w:tab w:val="left" w:pos="8686"/>
        </w:tabs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от </w:t>
      </w:r>
      <w:r w:rsidR="000251EF">
        <w:rPr>
          <w:b w:val="0"/>
          <w:bCs w:val="0"/>
          <w:i w:val="0"/>
          <w:iCs w:val="0"/>
        </w:rPr>
        <w:t xml:space="preserve">29 марта </w:t>
      </w:r>
      <w:r>
        <w:rPr>
          <w:b w:val="0"/>
          <w:bCs w:val="0"/>
          <w:i w:val="0"/>
          <w:iCs w:val="0"/>
        </w:rPr>
        <w:t xml:space="preserve">2017 года                                                                              </w:t>
      </w:r>
      <w:r w:rsidR="001C0569">
        <w:rPr>
          <w:b w:val="0"/>
          <w:bCs w:val="0"/>
          <w:i w:val="0"/>
          <w:iCs w:val="0"/>
        </w:rPr>
        <w:t xml:space="preserve">              </w:t>
      </w:r>
      <w:r>
        <w:rPr>
          <w:b w:val="0"/>
          <w:bCs w:val="0"/>
          <w:i w:val="0"/>
          <w:iCs w:val="0"/>
        </w:rPr>
        <w:t xml:space="preserve">№ </w:t>
      </w:r>
      <w:r w:rsidR="00ED5F1D">
        <w:rPr>
          <w:b w:val="0"/>
          <w:bCs w:val="0"/>
          <w:i w:val="0"/>
          <w:iCs w:val="0"/>
        </w:rPr>
        <w:t>110</w:t>
      </w:r>
    </w:p>
    <w:p w:rsidR="00D65B84" w:rsidRDefault="00D65B84" w:rsidP="00D65B84">
      <w:pPr>
        <w:pStyle w:val="3"/>
        <w:numPr>
          <w:ilvl w:val="2"/>
          <w:numId w:val="3"/>
        </w:numPr>
      </w:pPr>
    </w:p>
    <w:p w:rsidR="008D07DD" w:rsidRDefault="008D07DD" w:rsidP="001C0569">
      <w:pPr>
        <w:jc w:val="center"/>
        <w:rPr>
          <w:b/>
          <w:sz w:val="28"/>
          <w:szCs w:val="28"/>
        </w:rPr>
      </w:pPr>
    </w:p>
    <w:p w:rsidR="008D07DD" w:rsidRDefault="000251EF" w:rsidP="001C0569">
      <w:pPr>
        <w:jc w:val="center"/>
        <w:rPr>
          <w:b/>
          <w:sz w:val="28"/>
          <w:szCs w:val="28"/>
        </w:rPr>
      </w:pPr>
      <w:r w:rsidRPr="000251EF">
        <w:rPr>
          <w:b/>
          <w:sz w:val="28"/>
          <w:szCs w:val="28"/>
        </w:rPr>
        <w:t>Об утверждении Положения</w:t>
      </w:r>
    </w:p>
    <w:p w:rsidR="000251EF" w:rsidRDefault="000251EF" w:rsidP="001C0569">
      <w:pPr>
        <w:jc w:val="center"/>
        <w:rPr>
          <w:b/>
          <w:sz w:val="28"/>
          <w:szCs w:val="28"/>
        </w:rPr>
      </w:pPr>
      <w:r w:rsidRPr="000251EF">
        <w:rPr>
          <w:b/>
          <w:sz w:val="28"/>
          <w:szCs w:val="28"/>
        </w:rPr>
        <w:t xml:space="preserve"> </w:t>
      </w:r>
      <w:proofErr w:type="gramStart"/>
      <w:r w:rsidRPr="000251EF">
        <w:rPr>
          <w:b/>
          <w:sz w:val="28"/>
          <w:szCs w:val="28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proofErr w:type="spellStart"/>
      <w:r w:rsidRPr="000251EF">
        <w:rPr>
          <w:b/>
          <w:sz w:val="28"/>
          <w:szCs w:val="28"/>
        </w:rPr>
        <w:t>Мошковского</w:t>
      </w:r>
      <w:proofErr w:type="spellEnd"/>
      <w:r w:rsidRPr="000251EF">
        <w:rPr>
          <w:b/>
          <w:sz w:val="28"/>
          <w:szCs w:val="28"/>
        </w:rPr>
        <w:t xml:space="preserve"> района Новосибирской области, и соблюдения ограничений лицами, замещающими муниципальные должности </w:t>
      </w:r>
      <w:proofErr w:type="spellStart"/>
      <w:r w:rsidRPr="000251EF">
        <w:rPr>
          <w:b/>
          <w:sz w:val="28"/>
          <w:szCs w:val="28"/>
        </w:rPr>
        <w:t>Мошковского</w:t>
      </w:r>
      <w:proofErr w:type="spellEnd"/>
      <w:r w:rsidRPr="000251EF">
        <w:rPr>
          <w:b/>
          <w:sz w:val="28"/>
          <w:szCs w:val="28"/>
        </w:rPr>
        <w:t xml:space="preserve"> района Новосибирской области</w:t>
      </w:r>
      <w:proofErr w:type="gramEnd"/>
    </w:p>
    <w:p w:rsidR="008D07DD" w:rsidRPr="0076179F" w:rsidRDefault="0076179F" w:rsidP="001C0569">
      <w:pPr>
        <w:jc w:val="center"/>
        <w:rPr>
          <w:i/>
        </w:rPr>
      </w:pPr>
      <w:r w:rsidRPr="0076179F">
        <w:rPr>
          <w:i/>
        </w:rPr>
        <w:t>(в редакции решения 23 сессии от 19.12.2017 №170)</w:t>
      </w:r>
    </w:p>
    <w:p w:rsidR="0076179F" w:rsidRDefault="0076179F" w:rsidP="001C0569">
      <w:pPr>
        <w:jc w:val="center"/>
        <w:rPr>
          <w:b/>
          <w:sz w:val="28"/>
          <w:szCs w:val="28"/>
        </w:rPr>
      </w:pPr>
    </w:p>
    <w:p w:rsidR="00D65B84" w:rsidRPr="005C2978" w:rsidRDefault="008D07DD" w:rsidP="008D07DD">
      <w:pPr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bCs/>
          <w:iCs/>
          <w:sz w:val="28"/>
          <w:szCs w:val="28"/>
        </w:rPr>
        <w:tab/>
      </w:r>
      <w:r w:rsidRPr="00BF585C">
        <w:rPr>
          <w:bCs/>
          <w:iCs/>
          <w:sz w:val="28"/>
          <w:szCs w:val="28"/>
        </w:rPr>
        <w:t>В соответствии с Федеральным законом от 25.12.2008 № 273-ФЗ «О противодействии коррупции»</w:t>
      </w:r>
      <w:r>
        <w:rPr>
          <w:bCs/>
          <w:iCs/>
          <w:sz w:val="28"/>
          <w:szCs w:val="28"/>
        </w:rPr>
        <w:t>,</w:t>
      </w:r>
      <w:r w:rsidRPr="00BF585C">
        <w:rPr>
          <w:bCs/>
          <w:iCs/>
          <w:sz w:val="28"/>
          <w:szCs w:val="28"/>
        </w:rPr>
        <w:t xml:space="preserve"> </w:t>
      </w:r>
      <w:r w:rsidRPr="00996C21">
        <w:rPr>
          <w:bCs/>
          <w:iCs/>
          <w:sz w:val="28"/>
          <w:szCs w:val="28"/>
        </w:rPr>
        <w:t>Совет депутатов</w:t>
      </w:r>
      <w:r>
        <w:rPr>
          <w:bCs/>
          <w:iCs/>
          <w:sz w:val="28"/>
          <w:szCs w:val="28"/>
        </w:rPr>
        <w:t xml:space="preserve"> </w:t>
      </w:r>
      <w:proofErr w:type="spellStart"/>
      <w:r w:rsidR="00D65B84" w:rsidRPr="005C2978">
        <w:rPr>
          <w:color w:val="auto"/>
          <w:kern w:val="0"/>
          <w:sz w:val="28"/>
          <w:szCs w:val="28"/>
          <w:lang w:eastAsia="ru-RU"/>
        </w:rPr>
        <w:t>Мошковского</w:t>
      </w:r>
      <w:proofErr w:type="spellEnd"/>
      <w:r w:rsidR="00D65B84" w:rsidRPr="005C2978">
        <w:rPr>
          <w:color w:val="auto"/>
          <w:kern w:val="0"/>
          <w:sz w:val="28"/>
          <w:szCs w:val="28"/>
          <w:lang w:eastAsia="ru-RU"/>
        </w:rPr>
        <w:t xml:space="preserve"> района </w:t>
      </w:r>
      <w:r w:rsidR="001C0569">
        <w:rPr>
          <w:color w:val="auto"/>
          <w:kern w:val="0"/>
          <w:sz w:val="28"/>
          <w:szCs w:val="28"/>
          <w:lang w:eastAsia="ru-RU"/>
        </w:rPr>
        <w:t>Новосибирской области</w:t>
      </w:r>
    </w:p>
    <w:p w:rsidR="00D65B84" w:rsidRPr="001C0569" w:rsidRDefault="00D65B84" w:rsidP="00D65B84">
      <w:pPr>
        <w:tabs>
          <w:tab w:val="clear" w:pos="709"/>
        </w:tabs>
        <w:suppressAutoHyphens w:val="0"/>
        <w:spacing w:line="240" w:lineRule="auto"/>
        <w:jc w:val="both"/>
        <w:rPr>
          <w:b/>
          <w:color w:val="auto"/>
          <w:kern w:val="0"/>
          <w:sz w:val="28"/>
          <w:szCs w:val="28"/>
          <w:lang w:eastAsia="ru-RU"/>
        </w:rPr>
      </w:pPr>
      <w:r w:rsidRPr="001C0569">
        <w:rPr>
          <w:b/>
          <w:color w:val="auto"/>
          <w:kern w:val="0"/>
          <w:sz w:val="28"/>
          <w:szCs w:val="28"/>
          <w:lang w:eastAsia="ru-RU"/>
        </w:rPr>
        <w:t>РЕШИЛ:</w:t>
      </w:r>
    </w:p>
    <w:p w:rsidR="008D07DD" w:rsidRPr="008D07DD" w:rsidRDefault="008D07DD" w:rsidP="008D07DD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iCs/>
          <w:color w:val="auto"/>
          <w:kern w:val="0"/>
          <w:sz w:val="28"/>
          <w:szCs w:val="28"/>
          <w:lang w:eastAsia="en-US"/>
        </w:rPr>
      </w:pPr>
      <w:r w:rsidRPr="008D07DD">
        <w:rPr>
          <w:rFonts w:eastAsiaTheme="minorHAnsi"/>
          <w:bCs/>
          <w:iCs/>
          <w:color w:val="auto"/>
          <w:kern w:val="0"/>
          <w:sz w:val="28"/>
          <w:szCs w:val="28"/>
          <w:lang w:eastAsia="en-US"/>
        </w:rPr>
        <w:t>1. </w:t>
      </w:r>
      <w:proofErr w:type="gramStart"/>
      <w:r w:rsidRPr="008D07DD">
        <w:rPr>
          <w:rFonts w:eastAsiaTheme="minorHAnsi"/>
          <w:bCs/>
          <w:iCs/>
          <w:color w:val="auto"/>
          <w:kern w:val="0"/>
          <w:sz w:val="28"/>
          <w:szCs w:val="28"/>
          <w:lang w:eastAsia="en-US"/>
        </w:rPr>
        <w:t>Утвердить прилагаемое</w:t>
      </w:r>
      <w:r w:rsidRPr="008D07DD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</w:t>
      </w:r>
      <w:r w:rsidRPr="008D07DD">
        <w:rPr>
          <w:rFonts w:eastAsiaTheme="minorHAnsi"/>
          <w:bCs/>
          <w:iCs/>
          <w:color w:val="auto"/>
          <w:kern w:val="0"/>
          <w:sz w:val="28"/>
          <w:szCs w:val="28"/>
          <w:lang w:eastAsia="en-US"/>
        </w:rPr>
        <w:t xml:space="preserve">Положение о проверке достоверности и полноты сведений о доходах, об имуществе и обязательствах имущественного характера, представляемых </w:t>
      </w:r>
      <w:r w:rsidR="0076179F">
        <w:rPr>
          <w:rFonts w:eastAsiaTheme="minorHAnsi"/>
          <w:bCs/>
          <w:iCs/>
          <w:color w:val="auto"/>
          <w:kern w:val="0"/>
          <w:sz w:val="28"/>
          <w:szCs w:val="28"/>
          <w:lang w:eastAsia="en-US"/>
        </w:rPr>
        <w:t>л</w:t>
      </w:r>
      <w:r w:rsidRPr="008D07DD">
        <w:rPr>
          <w:rFonts w:eastAsiaTheme="minorHAnsi"/>
          <w:bCs/>
          <w:iCs/>
          <w:color w:val="auto"/>
          <w:kern w:val="0"/>
          <w:sz w:val="28"/>
          <w:szCs w:val="28"/>
          <w:lang w:eastAsia="en-US"/>
        </w:rPr>
        <w:t>ицами, замещающими муниципальные должности</w:t>
      </w:r>
      <w:r>
        <w:rPr>
          <w:rFonts w:eastAsiaTheme="minorHAnsi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bCs/>
          <w:iCs/>
          <w:color w:val="auto"/>
          <w:kern w:val="0"/>
          <w:sz w:val="28"/>
          <w:szCs w:val="28"/>
          <w:lang w:eastAsia="en-US"/>
        </w:rPr>
        <w:t>Мошковского</w:t>
      </w:r>
      <w:proofErr w:type="spellEnd"/>
      <w:r>
        <w:rPr>
          <w:rFonts w:eastAsiaTheme="minorHAnsi"/>
          <w:bCs/>
          <w:iCs/>
          <w:color w:val="auto"/>
          <w:kern w:val="0"/>
          <w:sz w:val="28"/>
          <w:szCs w:val="28"/>
          <w:lang w:eastAsia="en-US"/>
        </w:rPr>
        <w:t xml:space="preserve"> района Новосибирской области</w:t>
      </w:r>
      <w:r w:rsidRPr="008D07DD">
        <w:rPr>
          <w:rFonts w:eastAsiaTheme="minorHAnsi"/>
          <w:bCs/>
          <w:iCs/>
          <w:color w:val="auto"/>
          <w:kern w:val="0"/>
          <w:sz w:val="28"/>
          <w:szCs w:val="28"/>
          <w:lang w:eastAsia="en-US"/>
        </w:rPr>
        <w:t>, и соблюдения ограничений лицами, замещающими муниципальные должности</w:t>
      </w:r>
      <w:r>
        <w:rPr>
          <w:rFonts w:eastAsiaTheme="minorHAnsi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bCs/>
          <w:iCs/>
          <w:color w:val="auto"/>
          <w:kern w:val="0"/>
          <w:sz w:val="28"/>
          <w:szCs w:val="28"/>
          <w:lang w:eastAsia="en-US"/>
        </w:rPr>
        <w:t>Мошковского</w:t>
      </w:r>
      <w:proofErr w:type="spellEnd"/>
      <w:r>
        <w:rPr>
          <w:rFonts w:eastAsiaTheme="minorHAnsi"/>
          <w:bCs/>
          <w:iCs/>
          <w:color w:val="auto"/>
          <w:kern w:val="0"/>
          <w:sz w:val="28"/>
          <w:szCs w:val="28"/>
          <w:lang w:eastAsia="en-US"/>
        </w:rPr>
        <w:t xml:space="preserve"> района Новосибирской области</w:t>
      </w:r>
      <w:r w:rsidRPr="008D07DD">
        <w:rPr>
          <w:rFonts w:eastAsiaTheme="minorHAnsi"/>
          <w:bCs/>
          <w:iCs/>
          <w:color w:val="auto"/>
          <w:kern w:val="0"/>
          <w:sz w:val="28"/>
          <w:szCs w:val="28"/>
          <w:lang w:eastAsia="en-US"/>
        </w:rPr>
        <w:t xml:space="preserve">. </w:t>
      </w:r>
      <w:proofErr w:type="gramEnd"/>
    </w:p>
    <w:p w:rsidR="00254442" w:rsidRPr="00820A17" w:rsidRDefault="008D07DD" w:rsidP="00254442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8D07DD">
        <w:rPr>
          <w:rFonts w:eastAsiaTheme="minorHAnsi"/>
          <w:bCs/>
          <w:iCs/>
          <w:color w:val="auto"/>
          <w:kern w:val="0"/>
          <w:sz w:val="28"/>
          <w:szCs w:val="28"/>
          <w:lang w:eastAsia="en-US"/>
        </w:rPr>
        <w:t>2. </w:t>
      </w:r>
      <w:r w:rsidR="00254442" w:rsidRPr="00820A17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Опубликовать решение в </w:t>
      </w:r>
      <w:r w:rsidR="00254442">
        <w:rPr>
          <w:rFonts w:eastAsiaTheme="minorHAnsi"/>
          <w:color w:val="auto"/>
          <w:kern w:val="0"/>
          <w:sz w:val="28"/>
          <w:szCs w:val="28"/>
          <w:lang w:eastAsia="en-US"/>
        </w:rPr>
        <w:t>газете «</w:t>
      </w:r>
      <w:proofErr w:type="spellStart"/>
      <w:r w:rsidR="00254442">
        <w:rPr>
          <w:rFonts w:eastAsiaTheme="minorHAnsi"/>
          <w:color w:val="auto"/>
          <w:kern w:val="0"/>
          <w:sz w:val="28"/>
          <w:szCs w:val="28"/>
          <w:lang w:eastAsia="en-US"/>
        </w:rPr>
        <w:t>Мошковская</w:t>
      </w:r>
      <w:proofErr w:type="spellEnd"/>
      <w:r w:rsidR="00254442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новь»</w:t>
      </w:r>
      <w:r w:rsidR="00254442" w:rsidRPr="00820A17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и </w:t>
      </w:r>
      <w:r w:rsidR="00254442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разместить в разделе «Совет депутатов» на официальном сайте администрации </w:t>
      </w:r>
      <w:proofErr w:type="spellStart"/>
      <w:r w:rsidR="00254442">
        <w:rPr>
          <w:rFonts w:eastAsiaTheme="minorHAnsi"/>
          <w:color w:val="auto"/>
          <w:kern w:val="0"/>
          <w:sz w:val="28"/>
          <w:szCs w:val="28"/>
          <w:lang w:eastAsia="en-US"/>
        </w:rPr>
        <w:t>Мошковского</w:t>
      </w:r>
      <w:proofErr w:type="spellEnd"/>
      <w:r w:rsidR="00254442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района Новосибирской области </w:t>
      </w:r>
      <w:r w:rsidR="00254442" w:rsidRPr="00820A17">
        <w:rPr>
          <w:rFonts w:eastAsiaTheme="minorHAnsi"/>
          <w:color w:val="auto"/>
          <w:kern w:val="0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8D07DD" w:rsidRPr="008D07DD" w:rsidRDefault="00254442" w:rsidP="008D07DD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iCs/>
          <w:color w:val="auto"/>
          <w:kern w:val="0"/>
          <w:sz w:val="28"/>
          <w:szCs w:val="28"/>
          <w:lang w:eastAsia="en-US"/>
        </w:rPr>
      </w:pPr>
      <w:r w:rsidRPr="008D07DD">
        <w:rPr>
          <w:rFonts w:eastAsiaTheme="minorHAnsi"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8D07DD" w:rsidRPr="008D07DD">
        <w:rPr>
          <w:rFonts w:eastAsiaTheme="minorHAnsi"/>
          <w:bCs/>
          <w:iCs/>
          <w:color w:val="auto"/>
          <w:kern w:val="0"/>
          <w:sz w:val="28"/>
          <w:szCs w:val="28"/>
          <w:lang w:eastAsia="en-US"/>
        </w:rPr>
        <w:t>3. Решение вступает в силу со дня опубликования.</w:t>
      </w:r>
    </w:p>
    <w:p w:rsidR="00D65B84" w:rsidRDefault="00D65B84" w:rsidP="00D65B84"/>
    <w:p w:rsidR="00465105" w:rsidRDefault="00465105"/>
    <w:p w:rsidR="008D07DD" w:rsidRDefault="008D07DD"/>
    <w:p w:rsidR="008D07DD" w:rsidRPr="008D07DD" w:rsidRDefault="008D07DD">
      <w:pPr>
        <w:rPr>
          <w:sz w:val="28"/>
          <w:szCs w:val="28"/>
        </w:rPr>
      </w:pPr>
      <w:r w:rsidRPr="008D07DD">
        <w:rPr>
          <w:sz w:val="28"/>
          <w:szCs w:val="28"/>
        </w:rPr>
        <w:t xml:space="preserve">Глава </w:t>
      </w:r>
      <w:proofErr w:type="spellStart"/>
      <w:r w:rsidRPr="008D07DD">
        <w:rPr>
          <w:sz w:val="28"/>
          <w:szCs w:val="28"/>
        </w:rPr>
        <w:t>Мошковского</w:t>
      </w:r>
      <w:proofErr w:type="spellEnd"/>
      <w:r w:rsidRPr="008D07DD">
        <w:rPr>
          <w:sz w:val="28"/>
          <w:szCs w:val="28"/>
        </w:rPr>
        <w:t xml:space="preserve"> района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07DD">
        <w:rPr>
          <w:sz w:val="28"/>
          <w:szCs w:val="28"/>
        </w:rPr>
        <w:t xml:space="preserve">                С.В. Евстифеев</w:t>
      </w:r>
    </w:p>
    <w:p w:rsidR="008D07DD" w:rsidRPr="008D07DD" w:rsidRDefault="008D07DD">
      <w:pPr>
        <w:rPr>
          <w:sz w:val="28"/>
          <w:szCs w:val="28"/>
        </w:rPr>
      </w:pPr>
    </w:p>
    <w:p w:rsidR="008D07DD" w:rsidRPr="008D07DD" w:rsidRDefault="008D07DD">
      <w:pPr>
        <w:rPr>
          <w:sz w:val="28"/>
          <w:szCs w:val="28"/>
        </w:rPr>
      </w:pPr>
      <w:r w:rsidRPr="008D07DD">
        <w:rPr>
          <w:sz w:val="28"/>
          <w:szCs w:val="28"/>
        </w:rPr>
        <w:t xml:space="preserve">Председатель Совета депутатов </w:t>
      </w:r>
    </w:p>
    <w:p w:rsidR="008D07DD" w:rsidRDefault="008D07DD">
      <w:pPr>
        <w:rPr>
          <w:sz w:val="28"/>
          <w:szCs w:val="28"/>
        </w:rPr>
      </w:pPr>
      <w:proofErr w:type="spellStart"/>
      <w:r w:rsidRPr="008D07DD">
        <w:rPr>
          <w:sz w:val="28"/>
          <w:szCs w:val="28"/>
        </w:rPr>
        <w:t>Мошковского</w:t>
      </w:r>
      <w:proofErr w:type="spellEnd"/>
      <w:r w:rsidRPr="008D07DD">
        <w:rPr>
          <w:sz w:val="28"/>
          <w:szCs w:val="28"/>
        </w:rPr>
        <w:t xml:space="preserve"> района</w:t>
      </w:r>
      <w:r w:rsidRPr="008D07DD">
        <w:rPr>
          <w:sz w:val="28"/>
          <w:szCs w:val="28"/>
        </w:rPr>
        <w:tab/>
      </w:r>
      <w:r w:rsidRPr="008D07DD">
        <w:rPr>
          <w:sz w:val="28"/>
          <w:szCs w:val="28"/>
        </w:rPr>
        <w:tab/>
      </w:r>
      <w:r w:rsidRPr="008D07D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8D07DD">
        <w:rPr>
          <w:sz w:val="28"/>
          <w:szCs w:val="28"/>
        </w:rPr>
        <w:t xml:space="preserve">А.Н. </w:t>
      </w:r>
      <w:proofErr w:type="spellStart"/>
      <w:r w:rsidRPr="008D07DD">
        <w:rPr>
          <w:sz w:val="28"/>
          <w:szCs w:val="28"/>
        </w:rPr>
        <w:t>Нарушевич</w:t>
      </w:r>
      <w:proofErr w:type="spellEnd"/>
    </w:p>
    <w:p w:rsidR="004661F6" w:rsidRDefault="004661F6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left="5670"/>
        <w:jc w:val="center"/>
        <w:rPr>
          <w:color w:val="auto"/>
          <w:kern w:val="0"/>
          <w:sz w:val="28"/>
          <w:szCs w:val="28"/>
          <w:lang w:eastAsia="ru-RU"/>
        </w:rPr>
      </w:pPr>
    </w:p>
    <w:p w:rsidR="0076179F" w:rsidRDefault="0076179F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left="5670"/>
        <w:jc w:val="center"/>
        <w:rPr>
          <w:color w:val="auto"/>
          <w:kern w:val="0"/>
          <w:sz w:val="28"/>
          <w:szCs w:val="28"/>
          <w:lang w:eastAsia="ru-RU"/>
        </w:rPr>
      </w:pPr>
    </w:p>
    <w:p w:rsidR="0076179F" w:rsidRDefault="0076179F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left="5670"/>
        <w:jc w:val="center"/>
        <w:rPr>
          <w:color w:val="auto"/>
          <w:kern w:val="0"/>
          <w:sz w:val="28"/>
          <w:szCs w:val="28"/>
          <w:lang w:eastAsia="ru-RU"/>
        </w:rPr>
      </w:pP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left="5670"/>
        <w:jc w:val="center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lastRenderedPageBreak/>
        <w:t>УТВЕРЖДЕНО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left="5670"/>
        <w:jc w:val="center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 xml:space="preserve">решением </w:t>
      </w:r>
      <w:r w:rsidR="002703D0">
        <w:rPr>
          <w:color w:val="auto"/>
          <w:kern w:val="0"/>
          <w:sz w:val="28"/>
          <w:szCs w:val="28"/>
          <w:lang w:eastAsia="ru-RU"/>
        </w:rPr>
        <w:t xml:space="preserve">16 сессии </w:t>
      </w:r>
      <w:r w:rsidRPr="008D07DD">
        <w:rPr>
          <w:color w:val="auto"/>
          <w:kern w:val="0"/>
          <w:sz w:val="28"/>
          <w:szCs w:val="28"/>
          <w:lang w:eastAsia="ru-RU"/>
        </w:rPr>
        <w:t xml:space="preserve">Совета депутатов </w:t>
      </w:r>
      <w:proofErr w:type="spellStart"/>
      <w:r w:rsidR="002703D0">
        <w:rPr>
          <w:color w:val="auto"/>
          <w:kern w:val="0"/>
          <w:sz w:val="28"/>
          <w:szCs w:val="28"/>
          <w:lang w:eastAsia="ru-RU"/>
        </w:rPr>
        <w:t>Мошковского</w:t>
      </w:r>
      <w:proofErr w:type="spellEnd"/>
      <w:r w:rsidR="002703D0">
        <w:rPr>
          <w:color w:val="auto"/>
          <w:kern w:val="0"/>
          <w:sz w:val="28"/>
          <w:szCs w:val="28"/>
          <w:lang w:eastAsia="ru-RU"/>
        </w:rPr>
        <w:t xml:space="preserve"> района третьего созыва от 29.03.2017 № </w:t>
      </w:r>
      <w:r w:rsidR="0076179F">
        <w:rPr>
          <w:color w:val="auto"/>
          <w:kern w:val="0"/>
          <w:sz w:val="28"/>
          <w:szCs w:val="28"/>
          <w:lang w:eastAsia="ru-RU"/>
        </w:rPr>
        <w:t>110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jc w:val="center"/>
        <w:rPr>
          <w:b/>
          <w:color w:val="auto"/>
          <w:kern w:val="0"/>
          <w:sz w:val="28"/>
          <w:szCs w:val="28"/>
          <w:lang w:eastAsia="ru-RU"/>
        </w:rPr>
      </w:pP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jc w:val="center"/>
        <w:rPr>
          <w:b/>
          <w:color w:val="auto"/>
          <w:kern w:val="0"/>
          <w:sz w:val="28"/>
          <w:szCs w:val="28"/>
          <w:lang w:eastAsia="ru-RU"/>
        </w:rPr>
      </w:pPr>
    </w:p>
    <w:p w:rsidR="008D07DD" w:rsidRPr="008D07DD" w:rsidRDefault="008D07DD" w:rsidP="002703D0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jc w:val="center"/>
        <w:rPr>
          <w:b/>
          <w:color w:val="auto"/>
          <w:kern w:val="0"/>
          <w:sz w:val="28"/>
          <w:szCs w:val="28"/>
          <w:lang w:eastAsia="ru-RU"/>
        </w:rPr>
      </w:pPr>
      <w:r w:rsidRPr="008D07DD">
        <w:rPr>
          <w:b/>
          <w:color w:val="auto"/>
          <w:kern w:val="0"/>
          <w:sz w:val="28"/>
          <w:szCs w:val="28"/>
          <w:lang w:eastAsia="ru-RU"/>
        </w:rPr>
        <w:t>Положение</w:t>
      </w:r>
    </w:p>
    <w:p w:rsidR="008D07DD" w:rsidRDefault="002703D0" w:rsidP="0076179F">
      <w:pPr>
        <w:jc w:val="center"/>
        <w:rPr>
          <w:b/>
          <w:sz w:val="28"/>
          <w:szCs w:val="28"/>
        </w:rPr>
      </w:pPr>
      <w:proofErr w:type="gramStart"/>
      <w:r w:rsidRPr="000251EF">
        <w:rPr>
          <w:b/>
          <w:sz w:val="28"/>
          <w:szCs w:val="28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proofErr w:type="spellStart"/>
      <w:r w:rsidRPr="000251EF">
        <w:rPr>
          <w:b/>
          <w:sz w:val="28"/>
          <w:szCs w:val="28"/>
        </w:rPr>
        <w:t>Мошковского</w:t>
      </w:r>
      <w:proofErr w:type="spellEnd"/>
      <w:r w:rsidRPr="000251EF">
        <w:rPr>
          <w:b/>
          <w:sz w:val="28"/>
          <w:szCs w:val="28"/>
        </w:rPr>
        <w:t xml:space="preserve"> района Новосибирской области, и соблюдения ограничений лицами, замещающими муниципальные должности</w:t>
      </w:r>
      <w:r w:rsidR="0076179F">
        <w:rPr>
          <w:b/>
          <w:sz w:val="28"/>
          <w:szCs w:val="28"/>
        </w:rPr>
        <w:t xml:space="preserve"> </w:t>
      </w:r>
      <w:proofErr w:type="spellStart"/>
      <w:r w:rsidRPr="000251EF">
        <w:rPr>
          <w:b/>
          <w:sz w:val="28"/>
          <w:szCs w:val="28"/>
        </w:rPr>
        <w:t>Мошковского</w:t>
      </w:r>
      <w:proofErr w:type="spellEnd"/>
      <w:r w:rsidRPr="000251EF">
        <w:rPr>
          <w:b/>
          <w:sz w:val="28"/>
          <w:szCs w:val="28"/>
        </w:rPr>
        <w:t xml:space="preserve"> района Новосибирской области</w:t>
      </w:r>
      <w:proofErr w:type="gramEnd"/>
    </w:p>
    <w:p w:rsidR="0076179F" w:rsidRPr="0076179F" w:rsidRDefault="0076179F" w:rsidP="0076179F">
      <w:pPr>
        <w:jc w:val="center"/>
        <w:rPr>
          <w:i/>
        </w:rPr>
      </w:pPr>
      <w:r w:rsidRPr="0076179F">
        <w:rPr>
          <w:i/>
        </w:rPr>
        <w:t>(в редакции решения 23 сессии от 19.12.2017 №170)</w:t>
      </w:r>
    </w:p>
    <w:p w:rsidR="002703D0" w:rsidRPr="008D07DD" w:rsidRDefault="002703D0" w:rsidP="002703D0">
      <w:pPr>
        <w:widowControl w:val="0"/>
        <w:tabs>
          <w:tab w:val="clear" w:pos="709"/>
        </w:tabs>
        <w:suppressAutoHyphens w:val="0"/>
        <w:autoSpaceDE w:val="0"/>
        <w:autoSpaceDN w:val="0"/>
        <w:spacing w:line="276" w:lineRule="auto"/>
        <w:ind w:firstLine="851"/>
        <w:jc w:val="both"/>
        <w:rPr>
          <w:color w:val="auto"/>
          <w:kern w:val="0"/>
          <w:sz w:val="28"/>
          <w:szCs w:val="28"/>
          <w:lang w:eastAsia="ru-RU"/>
        </w:rPr>
      </w:pP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1. </w:t>
      </w:r>
      <w:proofErr w:type="gramStart"/>
      <w:r w:rsidRPr="008D07DD">
        <w:rPr>
          <w:color w:val="auto"/>
          <w:kern w:val="0"/>
          <w:sz w:val="28"/>
          <w:szCs w:val="28"/>
          <w:lang w:eastAsia="ru-RU"/>
        </w:rPr>
        <w:t xml:space="preserve">Положение о проверке достоверности и полноты сведений о доходах, об имуществе и обязательствах имущественного характера, представляемых лицами, замещающими муниципальные должности </w:t>
      </w:r>
      <w:proofErr w:type="spellStart"/>
      <w:r w:rsidR="002703D0">
        <w:rPr>
          <w:color w:val="auto"/>
          <w:kern w:val="0"/>
          <w:sz w:val="28"/>
          <w:szCs w:val="28"/>
          <w:lang w:eastAsia="ru-RU"/>
        </w:rPr>
        <w:t>Мошковского</w:t>
      </w:r>
      <w:proofErr w:type="spellEnd"/>
      <w:r w:rsidR="002703D0">
        <w:rPr>
          <w:color w:val="auto"/>
          <w:kern w:val="0"/>
          <w:sz w:val="28"/>
          <w:szCs w:val="28"/>
          <w:lang w:eastAsia="ru-RU"/>
        </w:rPr>
        <w:t xml:space="preserve"> района Новосибирской области</w:t>
      </w:r>
      <w:r w:rsidRPr="008D07DD">
        <w:rPr>
          <w:color w:val="auto"/>
          <w:kern w:val="0"/>
          <w:sz w:val="28"/>
          <w:szCs w:val="28"/>
          <w:lang w:eastAsia="ru-RU"/>
        </w:rPr>
        <w:t>, и соблюдения ограничений лицами, замещающими муниципальные должности</w:t>
      </w:r>
      <w:r w:rsidR="002703D0">
        <w:rPr>
          <w:color w:val="auto"/>
          <w:kern w:val="0"/>
          <w:sz w:val="28"/>
          <w:szCs w:val="28"/>
          <w:lang w:eastAsia="ru-RU"/>
        </w:rPr>
        <w:t xml:space="preserve"> </w:t>
      </w:r>
      <w:proofErr w:type="spellStart"/>
      <w:r w:rsidR="002703D0">
        <w:rPr>
          <w:color w:val="auto"/>
          <w:kern w:val="0"/>
          <w:sz w:val="28"/>
          <w:szCs w:val="28"/>
          <w:lang w:eastAsia="ru-RU"/>
        </w:rPr>
        <w:t>Мошковского</w:t>
      </w:r>
      <w:proofErr w:type="spellEnd"/>
      <w:r w:rsidR="002703D0">
        <w:rPr>
          <w:color w:val="auto"/>
          <w:kern w:val="0"/>
          <w:sz w:val="28"/>
          <w:szCs w:val="28"/>
          <w:lang w:eastAsia="ru-RU"/>
        </w:rPr>
        <w:t xml:space="preserve"> района Новосибирской области</w:t>
      </w:r>
      <w:r w:rsidRPr="008D07DD">
        <w:rPr>
          <w:color w:val="auto"/>
          <w:kern w:val="0"/>
          <w:sz w:val="28"/>
          <w:szCs w:val="28"/>
          <w:lang w:eastAsia="ru-RU"/>
        </w:rPr>
        <w:t>, (далее ‒ Положение) определяет порядок осуществления проверки:</w:t>
      </w:r>
      <w:proofErr w:type="gramEnd"/>
    </w:p>
    <w:p w:rsidR="008D07DD" w:rsidRPr="008D07DD" w:rsidRDefault="002703D0" w:rsidP="002703D0">
      <w:pPr>
        <w:spacing w:line="240" w:lineRule="auto"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ab/>
      </w:r>
      <w:r w:rsidR="008D07DD" w:rsidRPr="008D07DD">
        <w:rPr>
          <w:color w:val="auto"/>
          <w:kern w:val="0"/>
          <w:sz w:val="28"/>
          <w:szCs w:val="28"/>
          <w:lang w:eastAsia="ru-RU"/>
        </w:rPr>
        <w:t>1) достоверности и полноты сведений о доходах, об имуществе и обязательствах имущественного характера, представленных в соответствии с </w:t>
      </w:r>
      <w:r>
        <w:rPr>
          <w:color w:val="auto"/>
          <w:kern w:val="0"/>
          <w:sz w:val="28"/>
          <w:szCs w:val="28"/>
          <w:lang w:eastAsia="ru-RU"/>
        </w:rPr>
        <w:t xml:space="preserve">решением 10 сессии Совета депутатов </w:t>
      </w:r>
      <w:proofErr w:type="spellStart"/>
      <w:r>
        <w:rPr>
          <w:color w:val="auto"/>
          <w:kern w:val="0"/>
          <w:sz w:val="28"/>
          <w:szCs w:val="28"/>
          <w:lang w:eastAsia="ru-RU"/>
        </w:rPr>
        <w:t>Мошковского</w:t>
      </w:r>
      <w:proofErr w:type="spellEnd"/>
      <w:r>
        <w:rPr>
          <w:color w:val="auto"/>
          <w:kern w:val="0"/>
          <w:sz w:val="28"/>
          <w:szCs w:val="28"/>
          <w:lang w:eastAsia="ru-RU"/>
        </w:rPr>
        <w:t xml:space="preserve"> района третьего созыва от 09.06.2016 «</w:t>
      </w:r>
      <w:r w:rsidRPr="002703D0">
        <w:rPr>
          <w:rFonts w:eastAsiaTheme="minorHAnsi"/>
          <w:color w:val="auto"/>
          <w:kern w:val="0"/>
          <w:sz w:val="28"/>
          <w:szCs w:val="22"/>
          <w:lang w:eastAsia="en-US"/>
        </w:rPr>
        <w:t xml:space="preserve">О </w:t>
      </w:r>
      <w:hyperlink w:anchor="P42" w:history="1">
        <w:proofErr w:type="gramStart"/>
        <w:r w:rsidRPr="002703D0">
          <w:rPr>
            <w:rFonts w:eastAsiaTheme="minorHAnsi"/>
            <w:color w:val="auto"/>
            <w:kern w:val="0"/>
            <w:sz w:val="28"/>
            <w:szCs w:val="28"/>
            <w:lang w:eastAsia="en-US"/>
          </w:rPr>
          <w:t>Поряд</w:t>
        </w:r>
      </w:hyperlink>
      <w:r w:rsidRPr="002703D0">
        <w:rPr>
          <w:rFonts w:eastAsiaTheme="minorHAnsi"/>
          <w:color w:val="auto"/>
          <w:kern w:val="0"/>
          <w:sz w:val="28"/>
          <w:szCs w:val="28"/>
          <w:lang w:eastAsia="en-US"/>
        </w:rPr>
        <w:t>ке</w:t>
      </w:r>
      <w:proofErr w:type="gramEnd"/>
      <w:r w:rsidRPr="002703D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представления лицами, замещающими муниципальные должности </w:t>
      </w:r>
      <w:proofErr w:type="spellStart"/>
      <w:r w:rsidRPr="002703D0">
        <w:rPr>
          <w:rFonts w:eastAsiaTheme="minorHAnsi"/>
          <w:color w:val="auto"/>
          <w:kern w:val="0"/>
          <w:sz w:val="28"/>
          <w:szCs w:val="28"/>
          <w:lang w:eastAsia="en-US"/>
        </w:rPr>
        <w:t>Мошковского</w:t>
      </w:r>
      <w:proofErr w:type="spellEnd"/>
      <w:r w:rsidRPr="002703D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района Новосибирской области, сведений о доходах, расходах, об имуществе и обязательствах имущественного характера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» </w:t>
      </w:r>
      <w:r w:rsidR="008D07DD" w:rsidRPr="008D07DD">
        <w:rPr>
          <w:color w:val="auto"/>
          <w:kern w:val="0"/>
          <w:sz w:val="28"/>
          <w:szCs w:val="28"/>
          <w:lang w:eastAsia="ru-RU"/>
        </w:rPr>
        <w:t>лицами, замещающими муниципальные должности</w:t>
      </w:r>
      <w:r>
        <w:rPr>
          <w:color w:val="auto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color w:val="auto"/>
          <w:kern w:val="0"/>
          <w:sz w:val="28"/>
          <w:szCs w:val="28"/>
          <w:lang w:eastAsia="ru-RU"/>
        </w:rPr>
        <w:t>Мошковского</w:t>
      </w:r>
      <w:proofErr w:type="spellEnd"/>
      <w:r>
        <w:rPr>
          <w:color w:val="auto"/>
          <w:kern w:val="0"/>
          <w:sz w:val="28"/>
          <w:szCs w:val="28"/>
          <w:lang w:eastAsia="ru-RU"/>
        </w:rPr>
        <w:t xml:space="preserve"> района Новосибирской области</w:t>
      </w:r>
      <w:r w:rsidR="008D07DD" w:rsidRPr="008D07DD">
        <w:rPr>
          <w:i/>
          <w:color w:val="auto"/>
          <w:kern w:val="0"/>
          <w:sz w:val="28"/>
          <w:szCs w:val="28"/>
          <w:lang w:eastAsia="ru-RU"/>
        </w:rPr>
        <w:t xml:space="preserve"> </w:t>
      </w:r>
      <w:r w:rsidR="008D07DD" w:rsidRPr="008D07DD">
        <w:rPr>
          <w:color w:val="auto"/>
          <w:kern w:val="0"/>
          <w:sz w:val="28"/>
          <w:szCs w:val="28"/>
          <w:lang w:eastAsia="ru-RU"/>
        </w:rPr>
        <w:t>(далее ‒ лица, замещающие муниципальные должности) за отчетный период и за два года, предшествующих отчетному периоду;</w:t>
      </w:r>
    </w:p>
    <w:p w:rsidR="008D07DD" w:rsidRPr="008D07DD" w:rsidRDefault="0076179F" w:rsidP="0076179F">
      <w:pPr>
        <w:rPr>
          <w:color w:val="auto"/>
          <w:kern w:val="0"/>
          <w:sz w:val="28"/>
          <w:szCs w:val="28"/>
          <w:lang w:eastAsia="ru-RU"/>
        </w:rPr>
      </w:pPr>
      <w:r w:rsidRPr="0076179F">
        <w:rPr>
          <w:color w:val="auto"/>
          <w:kern w:val="0"/>
          <w:sz w:val="28"/>
          <w:szCs w:val="28"/>
          <w:lang w:eastAsia="ru-RU"/>
        </w:rPr>
        <w:tab/>
      </w:r>
      <w:r w:rsidR="008D07DD" w:rsidRPr="0076179F">
        <w:rPr>
          <w:color w:val="auto"/>
          <w:kern w:val="0"/>
          <w:sz w:val="28"/>
          <w:szCs w:val="28"/>
          <w:lang w:eastAsia="ru-RU"/>
        </w:rPr>
        <w:t>2) </w:t>
      </w:r>
      <w:proofErr w:type="gramStart"/>
      <w:r>
        <w:rPr>
          <w:color w:val="auto"/>
          <w:kern w:val="0"/>
          <w:sz w:val="28"/>
          <w:szCs w:val="28"/>
          <w:lang w:eastAsia="ru-RU"/>
        </w:rPr>
        <w:t>исключен</w:t>
      </w:r>
      <w:proofErr w:type="gramEnd"/>
      <w:r>
        <w:rPr>
          <w:color w:val="auto"/>
          <w:kern w:val="0"/>
          <w:sz w:val="28"/>
          <w:szCs w:val="28"/>
          <w:lang w:eastAsia="ru-RU"/>
        </w:rPr>
        <w:t>; (</w:t>
      </w:r>
      <w:r w:rsidRPr="0076179F">
        <w:rPr>
          <w:i/>
        </w:rPr>
        <w:t>(в редакции решения 23 сессии от 19.12.2017 №170)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 xml:space="preserve">3) соблюдения лицами, замещающими муниципальные должности, </w:t>
      </w:r>
      <w:r w:rsidRPr="008D07DD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в течение трех лет, предшествующих поступлению информации, явившейся основанием для осуществления проверки, предусмотренной настоящим подпунктом, </w:t>
      </w:r>
      <w:r w:rsidRPr="008D07DD">
        <w:rPr>
          <w:color w:val="auto"/>
          <w:kern w:val="0"/>
          <w:sz w:val="28"/>
          <w:szCs w:val="28"/>
          <w:lang w:eastAsia="ru-RU"/>
        </w:rPr>
        <w:t>ограничений и запретов, требований о предотвращении или урегулировании конфликта интересов, исполнения ими своих обязанностей в соответствии с законодательством о противодействии коррупции, (далее ‒ установленные ограничения).</w:t>
      </w:r>
    </w:p>
    <w:p w:rsidR="008D07DD" w:rsidRPr="008D07DD" w:rsidRDefault="008D07DD" w:rsidP="008D07DD">
      <w:pPr>
        <w:shd w:val="clear" w:color="auto" w:fill="FFFFFF"/>
        <w:tabs>
          <w:tab w:val="clear" w:pos="709"/>
        </w:tabs>
        <w:suppressAutoHyphens w:val="0"/>
        <w:spacing w:line="240" w:lineRule="auto"/>
        <w:ind w:firstLine="709"/>
        <w:jc w:val="both"/>
        <w:rPr>
          <w:rFonts w:eastAsia="Calibri"/>
          <w:b/>
          <w:bCs/>
          <w:color w:val="000000"/>
          <w:kern w:val="0"/>
          <w:sz w:val="28"/>
          <w:szCs w:val="28"/>
          <w:lang w:eastAsia="en-US"/>
        </w:rPr>
      </w:pPr>
      <w:r w:rsidRPr="008D07DD">
        <w:rPr>
          <w:color w:val="auto"/>
          <w:kern w:val="0"/>
          <w:sz w:val="28"/>
          <w:szCs w:val="28"/>
          <w:lang w:eastAsia="ru-RU"/>
        </w:rPr>
        <w:t>2. </w:t>
      </w:r>
      <w:proofErr w:type="gramStart"/>
      <w:r w:rsidRPr="008D07DD">
        <w:rPr>
          <w:color w:val="auto"/>
          <w:kern w:val="0"/>
          <w:sz w:val="28"/>
          <w:szCs w:val="28"/>
          <w:lang w:eastAsia="ru-RU"/>
        </w:rPr>
        <w:t>Проверка, предусмотренная пунктом 1 настоящего Положения, осуществляется должностным лицом, ответственным за работу по профилактике коррупционных и иных правонарушений (далее ‒ уполномоченное должностное лицо) по решению комиссии</w:t>
      </w:r>
      <w:r w:rsidRPr="008D07DD">
        <w:rPr>
          <w:rFonts w:eastAsia="Calibri"/>
          <w:bCs/>
          <w:color w:val="auto"/>
          <w:kern w:val="0"/>
          <w:sz w:val="28"/>
          <w:szCs w:val="28"/>
          <w:lang w:eastAsia="en-US"/>
        </w:rPr>
        <w:t xml:space="preserve"> </w:t>
      </w:r>
      <w:proofErr w:type="spellStart"/>
      <w:r w:rsidR="009D2C64">
        <w:rPr>
          <w:rFonts w:eastAsia="Calibri"/>
          <w:bCs/>
          <w:color w:val="auto"/>
          <w:kern w:val="0"/>
          <w:sz w:val="28"/>
          <w:szCs w:val="28"/>
          <w:lang w:eastAsia="en-US"/>
        </w:rPr>
        <w:t>Мошковского</w:t>
      </w:r>
      <w:proofErr w:type="spellEnd"/>
      <w:r w:rsidR="009D2C64">
        <w:rPr>
          <w:rFonts w:eastAsia="Calibri"/>
          <w:bCs/>
          <w:color w:val="auto"/>
          <w:kern w:val="0"/>
          <w:sz w:val="28"/>
          <w:szCs w:val="28"/>
          <w:lang w:eastAsia="en-US"/>
        </w:rPr>
        <w:t xml:space="preserve"> района Новосибирской области</w:t>
      </w:r>
      <w:r w:rsidRPr="008D07DD">
        <w:rPr>
          <w:rFonts w:eastAsia="Calibri"/>
          <w:bCs/>
          <w:color w:val="auto"/>
          <w:kern w:val="0"/>
          <w:sz w:val="28"/>
          <w:szCs w:val="28"/>
          <w:lang w:eastAsia="en-US"/>
        </w:rPr>
        <w:t xml:space="preserve"> по соблюдению лицами, замещающими муниципальные должности </w:t>
      </w:r>
      <w:proofErr w:type="spellStart"/>
      <w:r w:rsidR="009D2C64">
        <w:rPr>
          <w:rFonts w:eastAsia="Calibri"/>
          <w:bCs/>
          <w:color w:val="auto"/>
          <w:kern w:val="0"/>
          <w:sz w:val="28"/>
          <w:szCs w:val="28"/>
          <w:lang w:eastAsia="en-US"/>
        </w:rPr>
        <w:t>Мошковского</w:t>
      </w:r>
      <w:proofErr w:type="spellEnd"/>
      <w:r w:rsidR="009D2C64">
        <w:rPr>
          <w:rFonts w:eastAsia="Calibri"/>
          <w:bCs/>
          <w:color w:val="auto"/>
          <w:kern w:val="0"/>
          <w:sz w:val="28"/>
          <w:szCs w:val="28"/>
          <w:lang w:eastAsia="en-US"/>
        </w:rPr>
        <w:t xml:space="preserve"> района Новосибирской области</w:t>
      </w:r>
      <w:r w:rsidRPr="008D07DD">
        <w:rPr>
          <w:rFonts w:eastAsia="Calibri"/>
          <w:bCs/>
          <w:color w:val="auto"/>
          <w:kern w:val="0"/>
          <w:sz w:val="28"/>
          <w:szCs w:val="28"/>
          <w:lang w:eastAsia="en-US"/>
        </w:rPr>
        <w:t xml:space="preserve">, </w:t>
      </w:r>
      <w:r w:rsidRPr="008D07DD">
        <w:rPr>
          <w:rFonts w:eastAsia="Calibri"/>
          <w:color w:val="auto"/>
          <w:kern w:val="0"/>
          <w:sz w:val="28"/>
          <w:szCs w:val="28"/>
          <w:lang w:eastAsia="en-US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 (далее ‒ Комиссия).</w:t>
      </w:r>
      <w:proofErr w:type="gramEnd"/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Решение принимается отдельно в отношении каждого гражданина или лица, замещающего муниципальную должность, и оформляется в письменной форме.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lastRenderedPageBreak/>
        <w:t>3. Основанием для осуществления проверки, предусмотренной пунктом 1 настоящего Положения, является информация, представленная в письменном виде в установленном порядке: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1) правоохранительными, иными государственными органами, органами местного самоуправления и их должностными лицами;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8D07DD">
        <w:rPr>
          <w:color w:val="auto"/>
          <w:kern w:val="0"/>
          <w:sz w:val="28"/>
          <w:szCs w:val="28"/>
          <w:lang w:eastAsia="ru-RU"/>
        </w:rPr>
        <w:t xml:space="preserve">2) уполномоченным </w:t>
      </w:r>
      <w:r w:rsidRPr="008D07DD">
        <w:rPr>
          <w:rFonts w:eastAsiaTheme="minorHAnsi"/>
          <w:color w:val="auto"/>
          <w:kern w:val="0"/>
          <w:sz w:val="28"/>
          <w:szCs w:val="28"/>
          <w:lang w:eastAsia="en-US"/>
        </w:rPr>
        <w:t>должностным лицом;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3)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4) Общественной палатой Российской Федерации</w:t>
      </w:r>
      <w:r w:rsidR="009D2C64">
        <w:rPr>
          <w:color w:val="auto"/>
          <w:kern w:val="0"/>
          <w:sz w:val="28"/>
          <w:szCs w:val="28"/>
          <w:lang w:eastAsia="ru-RU"/>
        </w:rPr>
        <w:t xml:space="preserve">, </w:t>
      </w:r>
      <w:r w:rsidRPr="008D07DD">
        <w:rPr>
          <w:color w:val="auto"/>
          <w:kern w:val="0"/>
          <w:sz w:val="28"/>
          <w:szCs w:val="28"/>
          <w:lang w:eastAsia="ru-RU"/>
        </w:rPr>
        <w:t>Общественной палатой Новосибирской области</w:t>
      </w:r>
      <w:r w:rsidR="009D2C64">
        <w:rPr>
          <w:color w:val="auto"/>
          <w:kern w:val="0"/>
          <w:sz w:val="28"/>
          <w:szCs w:val="28"/>
          <w:lang w:eastAsia="ru-RU"/>
        </w:rPr>
        <w:t xml:space="preserve">, Общественным советом при администрации </w:t>
      </w:r>
      <w:proofErr w:type="spellStart"/>
      <w:r w:rsidR="009D2C64">
        <w:rPr>
          <w:color w:val="auto"/>
          <w:kern w:val="0"/>
          <w:sz w:val="28"/>
          <w:szCs w:val="28"/>
          <w:lang w:eastAsia="ru-RU"/>
        </w:rPr>
        <w:t>Мошковского</w:t>
      </w:r>
      <w:proofErr w:type="spellEnd"/>
      <w:r w:rsidR="009D2C64">
        <w:rPr>
          <w:color w:val="auto"/>
          <w:kern w:val="0"/>
          <w:sz w:val="28"/>
          <w:szCs w:val="28"/>
          <w:lang w:eastAsia="ru-RU"/>
        </w:rPr>
        <w:t xml:space="preserve"> района</w:t>
      </w:r>
      <w:r w:rsidRPr="008D07DD">
        <w:rPr>
          <w:color w:val="auto"/>
          <w:kern w:val="0"/>
          <w:sz w:val="28"/>
          <w:szCs w:val="28"/>
          <w:lang w:eastAsia="ru-RU"/>
        </w:rPr>
        <w:t>;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76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5) средствами массовой информации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4. Информация анонимного характера не может служить основанием для проверки.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5. Проверка осуществляется в срок, не превышающий 60 дней со дня принятия решения о ее проведении. Срок проверки может быть продлен до 90 дней председателем Комиссии.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6. При осуществлении проверки уполномоченное должностное лицо вправе: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1) по согласованию с председателем Комиссии проводить собеседование с  лицом, замещающим муниципальную должность;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2) изучать представленные лицом, замещающим муниципальную должность, сведения о доходах, об имуществе и обязательствах имущественного характера и дополнительные материалы, которые приобщаются к материалам проверки;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3) получать от лица, замещающего муниципальную должность, пояснения по 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proofErr w:type="gramStart"/>
      <w:r w:rsidRPr="008D07DD">
        <w:rPr>
          <w:color w:val="auto"/>
          <w:kern w:val="0"/>
          <w:sz w:val="28"/>
          <w:szCs w:val="28"/>
          <w:lang w:eastAsia="ru-RU"/>
        </w:rPr>
        <w:t>4) подготавливать для направления в установленном порядке запросы в 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 общественные объединения (далее ‒ государственные органы, органы местного самоуправления, организации) об имеющихся у них сведениях: о доходах, об имуществе и обязательствах имущественного характера лица, замещающего</w:t>
      </w:r>
      <w:proofErr w:type="gramEnd"/>
      <w:r w:rsidRPr="008D07DD">
        <w:rPr>
          <w:color w:val="auto"/>
          <w:kern w:val="0"/>
          <w:sz w:val="28"/>
          <w:szCs w:val="28"/>
          <w:lang w:eastAsia="ru-RU"/>
        </w:rPr>
        <w:t xml:space="preserve"> муниципальную должность, его супруги (супруга) и 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муниципальную должность, установленных ограничений;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5) наводить справки у физических лиц и получать от них информацию с их согласия;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6) осуществлять анализ сведений, представленных лицом,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8D07DD" w:rsidRPr="008D07DD" w:rsidRDefault="008D07DD" w:rsidP="008D07DD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8D07DD">
        <w:rPr>
          <w:rFonts w:eastAsiaTheme="minorHAnsi"/>
          <w:color w:val="auto"/>
          <w:kern w:val="0"/>
          <w:sz w:val="28"/>
          <w:szCs w:val="28"/>
          <w:lang w:eastAsia="en-US"/>
        </w:rPr>
        <w:lastRenderedPageBreak/>
        <w:t>7. </w:t>
      </w:r>
      <w:proofErr w:type="gramStart"/>
      <w:r w:rsidRPr="008D07DD">
        <w:rPr>
          <w:rFonts w:eastAsiaTheme="minorHAnsi"/>
          <w:color w:val="auto"/>
          <w:kern w:val="0"/>
          <w:sz w:val="28"/>
          <w:szCs w:val="28"/>
          <w:lang w:eastAsia="en-US"/>
        </w:rPr>
        <w:t>Запросы в федеральные органы исполнительной власти, уполномоченные на осуществление оперативно-</w:t>
      </w:r>
      <w:r w:rsidR="009D2C64" w:rsidRPr="008D07DD">
        <w:rPr>
          <w:rFonts w:eastAsiaTheme="minorHAnsi"/>
          <w:color w:val="auto"/>
          <w:kern w:val="0"/>
          <w:sz w:val="28"/>
          <w:szCs w:val="28"/>
          <w:lang w:eastAsia="en-US"/>
        </w:rPr>
        <w:t>розыскной</w:t>
      </w:r>
      <w:r w:rsidRPr="008D07DD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деятельности в соответствии с </w:t>
      </w:r>
      <w:hyperlink r:id="rId9" w:history="1">
        <w:r w:rsidRPr="008D07DD">
          <w:rPr>
            <w:rFonts w:eastAsiaTheme="minorHAnsi"/>
            <w:color w:val="auto"/>
            <w:kern w:val="0"/>
            <w:sz w:val="28"/>
            <w:szCs w:val="28"/>
            <w:lang w:eastAsia="en-US"/>
          </w:rPr>
          <w:t>частью третьей статьи 7</w:t>
        </w:r>
      </w:hyperlink>
      <w:r w:rsidRPr="008D07DD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Федерального закона от 12.08.1995 № 144-ФЗ «Об оперативно-розыскной деятельности», а также запросы в 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в соответствии с федеральным законодательством направляются Губернатором Новосибирской области.</w:t>
      </w:r>
      <w:proofErr w:type="gramEnd"/>
    </w:p>
    <w:p w:rsidR="008D07DD" w:rsidRPr="008D07DD" w:rsidRDefault="008D07DD" w:rsidP="008D07DD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8D07DD">
        <w:rPr>
          <w:rFonts w:eastAsiaTheme="minorHAnsi"/>
          <w:color w:val="auto"/>
          <w:kern w:val="0"/>
          <w:sz w:val="28"/>
          <w:szCs w:val="28"/>
          <w:lang w:eastAsia="en-US"/>
        </w:rPr>
        <w:t>Уполномоченным должностным лицом осуществляется подготовка проектов указанных запросов, а также мотивированное ходатайство председателя Комиссии, которые направляются в департамент организации управления и государственной гражданской службы администрации Губернатора Новосибирской области и Правительства Новосибирской области.</w:t>
      </w:r>
    </w:p>
    <w:p w:rsidR="008D07DD" w:rsidRPr="008D07DD" w:rsidRDefault="008D07DD" w:rsidP="008D07DD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8D07DD">
        <w:rPr>
          <w:rFonts w:eastAsiaTheme="minorHAnsi"/>
          <w:color w:val="auto"/>
          <w:kern w:val="0"/>
          <w:sz w:val="28"/>
          <w:szCs w:val="28"/>
          <w:lang w:eastAsia="en-US"/>
        </w:rPr>
        <w:t>В проекте запроса о проведении оперативно-р</w:t>
      </w:r>
      <w:r w:rsidR="009D2C64">
        <w:rPr>
          <w:rFonts w:eastAsiaTheme="minorHAnsi"/>
          <w:color w:val="auto"/>
          <w:kern w:val="0"/>
          <w:sz w:val="28"/>
          <w:szCs w:val="28"/>
          <w:lang w:eastAsia="en-US"/>
        </w:rPr>
        <w:t>о</w:t>
      </w:r>
      <w:r w:rsidRPr="008D07DD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зыскных мероприятий, помимо сведений, перечисленных в </w:t>
      </w:r>
      <w:hyperlink w:anchor="Par9" w:history="1">
        <w:r w:rsidRPr="008D07DD">
          <w:rPr>
            <w:rFonts w:eastAsiaTheme="minorHAnsi"/>
            <w:color w:val="auto"/>
            <w:kern w:val="0"/>
            <w:sz w:val="28"/>
            <w:szCs w:val="28"/>
            <w:lang w:eastAsia="en-US"/>
          </w:rPr>
          <w:t xml:space="preserve">пункте </w:t>
        </w:r>
      </w:hyperlink>
      <w:r w:rsidRPr="008D07DD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8 настоящего Положения, указываются 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</w:t>
      </w:r>
      <w:hyperlink r:id="rId10" w:history="1">
        <w:r w:rsidRPr="008D07DD">
          <w:rPr>
            <w:rFonts w:eastAsiaTheme="minorHAnsi"/>
            <w:color w:val="auto"/>
            <w:kern w:val="0"/>
            <w:sz w:val="28"/>
            <w:szCs w:val="28"/>
            <w:lang w:eastAsia="en-US"/>
          </w:rPr>
          <w:t>закона</w:t>
        </w:r>
      </w:hyperlink>
      <w:r w:rsidRPr="008D07DD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от 12.08.1995 № 144-ФЗ «Об оперативно-розыскной деятельности».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8. В запросе, предусмотренном в подпункте 4 пункта 6 настоящего Положения, указываются: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1) фамилия, имя, отчество руководителя государственного органа, органа местного самоуправления, организации, в которые направляется запрос;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2) нормативный правовой акт, на основании которого направляется запрос;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proofErr w:type="gramStart"/>
      <w:r w:rsidRPr="008D07DD">
        <w:rPr>
          <w:color w:val="auto"/>
          <w:kern w:val="0"/>
          <w:sz w:val="28"/>
          <w:szCs w:val="28"/>
          <w:lang w:eastAsia="ru-RU"/>
        </w:rPr>
        <w:t>3) фамилия, имя, отчество, дата и место рождения, место регистрации, жительства и (или) пребывания, должность и место работы (службы), вид и реквизиты документа, удостоверяющего личность лица, замещающего муниципальную должность,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федеральным и областным законодательством, полнота и достоверность которых</w:t>
      </w:r>
      <w:proofErr w:type="gramEnd"/>
      <w:r w:rsidRPr="008D07DD">
        <w:rPr>
          <w:color w:val="auto"/>
          <w:kern w:val="0"/>
          <w:sz w:val="28"/>
          <w:szCs w:val="28"/>
          <w:lang w:eastAsia="ru-RU"/>
        </w:rPr>
        <w:t xml:space="preserve"> проверяются, либо лица, замещающего муниципальную должность, в отношении которого имеются сведения о несоблюдении им установленных ограничений;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4) содержание и объем сведений, подлежащих проверке;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5) срок представления запрашиваемых сведений;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6) фамилия, инициалы и номер телефона лица, подготовившего запрос;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7) идентификационный номер налогоплательщика (в случае направления запроса в налоговые органы Российской Федерации);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8) другие необходимые сведения.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9. Уполномоченное должностное лицо обеспечивает: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1) уведомление в письменной форме лица, замещающего муниципальную должность, о начале в отношении его проверки ‒ в течение двух рабочих дней со дня получения соответствующего решения;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proofErr w:type="gramStart"/>
      <w:r w:rsidRPr="008D07DD">
        <w:rPr>
          <w:color w:val="auto"/>
          <w:kern w:val="0"/>
          <w:sz w:val="28"/>
          <w:szCs w:val="28"/>
          <w:lang w:eastAsia="ru-RU"/>
        </w:rPr>
        <w:t xml:space="preserve">2) проведение в случае обращения лица, замещающего муниципальную должность, беседы с ними, в ходе которой они должны быть проинформированы о том, какие сведения, представленные ими в соответствии с настоящим Положением, </w:t>
      </w:r>
      <w:r w:rsidRPr="008D07DD">
        <w:rPr>
          <w:color w:val="auto"/>
          <w:kern w:val="0"/>
          <w:sz w:val="28"/>
          <w:szCs w:val="28"/>
          <w:lang w:eastAsia="ru-RU"/>
        </w:rPr>
        <w:lastRenderedPageBreak/>
        <w:t>и соблюдение каких установленных ограничений подлежат проверке, ‒ в течение семи рабочих дней со дня получения указанного обращения, а при наличии уважительной причины ‒ в срок, согласованный с обратившимся лицом.</w:t>
      </w:r>
      <w:proofErr w:type="gramEnd"/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10. По окончании проверки уполномоченное должностное лицо обязано ознакомить с результатами проверки лицо, в отношении которого проводилась проверка, с соблюдением законодательства Российской Федерации о государственной тайне.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11. Лицо, в отношении которого назначена проверка, вправе: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1) давать пояснения в письменной форме: в ходе проверки; по вопросам, указанным в подпункте 2 пункта 9 настоящего Положения; по результатам проверки;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2) представлять дополнительные материалы и давать по ним пояснения в письменной форме;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3) обращаться к должностному лицу с подлежащим удовлетворению ходатайством о проведении с ним беседы по вопросам, указанным в подпункте 2 пункта 9 настоящего Положения.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12. Пояснения, указанные в пункте 11 настоящего Положения, приобщаются к материалам проверки.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13. На период проведения проверки лицо, замещающее муниципальную должность на постоянной основе,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председателем Комиссии.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На период отстранения лица, замещающего муниципальную должность, от замещаемой должности денежное содержание по замещаемой им должности сохраняется.</w:t>
      </w:r>
    </w:p>
    <w:p w:rsidR="008D07DD" w:rsidRPr="008D07DD" w:rsidRDefault="008D07DD" w:rsidP="008D07DD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8D07DD">
        <w:rPr>
          <w:rFonts w:eastAsiaTheme="minorHAnsi"/>
          <w:color w:val="auto"/>
          <w:kern w:val="0"/>
          <w:sz w:val="28"/>
          <w:szCs w:val="28"/>
          <w:lang w:eastAsia="en-US"/>
        </w:rPr>
        <w:t>14. Уполномоченное должностное лицо представляет доклад председателю Комиссии о результатах проверки. В докладе должно содержаться одно из следующих предложений:</w:t>
      </w:r>
    </w:p>
    <w:p w:rsidR="0076179F" w:rsidRPr="008D07DD" w:rsidRDefault="00643614" w:rsidP="0076179F">
      <w:pPr>
        <w:rPr>
          <w:color w:val="auto"/>
          <w:kern w:val="0"/>
          <w:sz w:val="28"/>
          <w:szCs w:val="28"/>
          <w:lang w:eastAsia="ru-RU"/>
        </w:rPr>
      </w:pPr>
      <w:r w:rsidRPr="00643614">
        <w:rPr>
          <w:rFonts w:eastAsiaTheme="minorHAnsi"/>
          <w:color w:val="auto"/>
          <w:kern w:val="0"/>
          <w:sz w:val="28"/>
          <w:szCs w:val="28"/>
          <w:lang w:eastAsia="en-US"/>
        </w:rPr>
        <w:tab/>
      </w:r>
      <w:r w:rsidR="008D07DD" w:rsidRPr="00643614">
        <w:rPr>
          <w:rFonts w:eastAsiaTheme="minorHAnsi"/>
          <w:color w:val="auto"/>
          <w:kern w:val="0"/>
          <w:sz w:val="28"/>
          <w:szCs w:val="28"/>
          <w:lang w:eastAsia="en-US"/>
        </w:rPr>
        <w:t>1) </w:t>
      </w:r>
      <w:proofErr w:type="gramStart"/>
      <w:r w:rsidR="0076179F">
        <w:rPr>
          <w:color w:val="auto"/>
          <w:kern w:val="0"/>
          <w:sz w:val="28"/>
          <w:szCs w:val="28"/>
          <w:lang w:eastAsia="ru-RU"/>
        </w:rPr>
        <w:t>исключен</w:t>
      </w:r>
      <w:proofErr w:type="gramEnd"/>
      <w:r w:rsidR="0076179F">
        <w:rPr>
          <w:color w:val="auto"/>
          <w:kern w:val="0"/>
          <w:sz w:val="28"/>
          <w:szCs w:val="28"/>
          <w:lang w:eastAsia="ru-RU"/>
        </w:rPr>
        <w:t>; (</w:t>
      </w:r>
      <w:r w:rsidR="0076179F" w:rsidRPr="0076179F">
        <w:rPr>
          <w:i/>
        </w:rPr>
        <w:t>(в редакции решения 23 сессии от 19.12.2017 №170)</w:t>
      </w:r>
      <w:bookmarkStart w:id="0" w:name="_GoBack"/>
      <w:bookmarkEnd w:id="0"/>
    </w:p>
    <w:p w:rsidR="0076179F" w:rsidRPr="008D07DD" w:rsidRDefault="00643614" w:rsidP="0076179F">
      <w:pPr>
        <w:rPr>
          <w:color w:val="auto"/>
          <w:kern w:val="0"/>
          <w:sz w:val="28"/>
          <w:szCs w:val="28"/>
          <w:lang w:eastAsia="ru-RU"/>
        </w:rPr>
      </w:pPr>
      <w:r w:rsidRPr="00643614">
        <w:rPr>
          <w:rFonts w:eastAsiaTheme="minorHAnsi"/>
          <w:color w:val="auto"/>
          <w:kern w:val="0"/>
          <w:sz w:val="28"/>
          <w:szCs w:val="28"/>
          <w:lang w:eastAsia="en-US"/>
        </w:rPr>
        <w:tab/>
      </w:r>
      <w:r w:rsidR="008D07DD" w:rsidRPr="00643614">
        <w:rPr>
          <w:rFonts w:eastAsiaTheme="minorHAnsi"/>
          <w:color w:val="auto"/>
          <w:kern w:val="0"/>
          <w:sz w:val="28"/>
          <w:szCs w:val="28"/>
          <w:lang w:eastAsia="en-US"/>
        </w:rPr>
        <w:t>2) </w:t>
      </w:r>
      <w:proofErr w:type="gramStart"/>
      <w:r w:rsidR="0076179F">
        <w:rPr>
          <w:color w:val="auto"/>
          <w:kern w:val="0"/>
          <w:sz w:val="28"/>
          <w:szCs w:val="28"/>
          <w:lang w:eastAsia="ru-RU"/>
        </w:rPr>
        <w:t>исключен</w:t>
      </w:r>
      <w:proofErr w:type="gramEnd"/>
      <w:r w:rsidR="0076179F">
        <w:rPr>
          <w:color w:val="auto"/>
          <w:kern w:val="0"/>
          <w:sz w:val="28"/>
          <w:szCs w:val="28"/>
          <w:lang w:eastAsia="ru-RU"/>
        </w:rPr>
        <w:t>; (</w:t>
      </w:r>
      <w:r w:rsidR="0076179F" w:rsidRPr="0076179F">
        <w:rPr>
          <w:i/>
        </w:rPr>
        <w:t>(в редакции решения 23 сессии от 19.12.2017 №170)</w:t>
      </w:r>
    </w:p>
    <w:p w:rsidR="008D07DD" w:rsidRPr="008D07DD" w:rsidRDefault="008D07DD" w:rsidP="008D07DD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8D07DD">
        <w:rPr>
          <w:rFonts w:eastAsiaTheme="minorHAnsi"/>
          <w:color w:val="auto"/>
          <w:kern w:val="0"/>
          <w:sz w:val="28"/>
          <w:szCs w:val="28"/>
          <w:lang w:eastAsia="en-US"/>
        </w:rPr>
        <w:t>3) об отсутствии оснований для применения к лицу, замещающему муниципальную должность, мер юридической ответственности;</w:t>
      </w:r>
    </w:p>
    <w:p w:rsidR="008D07DD" w:rsidRPr="008D07DD" w:rsidRDefault="008D07DD" w:rsidP="008D07DD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8D07DD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4) о применении к лицу, замещающему муниципальную должность, меры юридической ответственности; </w:t>
      </w:r>
    </w:p>
    <w:p w:rsidR="008D07DD" w:rsidRPr="008D07DD" w:rsidRDefault="008D07DD" w:rsidP="008D07DD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i/>
          <w:color w:val="auto"/>
          <w:kern w:val="0"/>
          <w:sz w:val="28"/>
          <w:szCs w:val="28"/>
          <w:lang w:eastAsia="en-US"/>
        </w:rPr>
      </w:pPr>
      <w:r w:rsidRPr="008D07DD">
        <w:rPr>
          <w:rFonts w:eastAsiaTheme="minorHAnsi"/>
          <w:color w:val="auto"/>
          <w:kern w:val="0"/>
          <w:sz w:val="28"/>
          <w:szCs w:val="28"/>
          <w:lang w:eastAsia="en-US"/>
        </w:rPr>
        <w:t>5) о представлении материалов проверки в Комиссию.</w:t>
      </w:r>
    </w:p>
    <w:p w:rsidR="008D07DD" w:rsidRPr="008D07DD" w:rsidRDefault="008D07DD" w:rsidP="008D07DD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8D07DD">
        <w:rPr>
          <w:rFonts w:eastAsiaTheme="minorHAnsi"/>
          <w:color w:val="auto"/>
          <w:kern w:val="0"/>
          <w:sz w:val="28"/>
          <w:szCs w:val="28"/>
          <w:lang w:eastAsia="en-US"/>
        </w:rPr>
        <w:t>15. Председатель Комиссии информирует о результатах проверки органы местного самоуправления, муниципальные органы, в компетенцию которых входит назначение (избрание) на соответствующую муниципальную должность.</w:t>
      </w:r>
    </w:p>
    <w:p w:rsidR="008D07DD" w:rsidRPr="008D07DD" w:rsidRDefault="008D07DD" w:rsidP="008D07DD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8D07DD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16. Глава муниципального образования, органы местного самоуправления, муниципальные органы, в компетенцию которых входит назначение (избрание) на соответствующую муниципальную должность, рассмотрев доклад и соответствующее предложение, указанные в </w:t>
      </w:r>
      <w:hyperlink r:id="rId11" w:history="1">
        <w:r w:rsidRPr="008D07DD">
          <w:rPr>
            <w:rFonts w:eastAsiaTheme="minorHAnsi"/>
            <w:color w:val="auto"/>
            <w:kern w:val="0"/>
            <w:sz w:val="28"/>
            <w:szCs w:val="28"/>
            <w:lang w:eastAsia="en-US"/>
          </w:rPr>
          <w:t>пункте 1</w:t>
        </w:r>
      </w:hyperlink>
      <w:r w:rsidRPr="008D07DD">
        <w:rPr>
          <w:rFonts w:eastAsiaTheme="minorHAnsi"/>
          <w:color w:val="auto"/>
          <w:kern w:val="0"/>
          <w:sz w:val="28"/>
          <w:szCs w:val="28"/>
          <w:lang w:eastAsia="en-US"/>
        </w:rPr>
        <w:t>4 настоящего Положения, принимают одно из следующих решений:</w:t>
      </w:r>
    </w:p>
    <w:p w:rsidR="00643614" w:rsidRPr="008D07DD" w:rsidRDefault="00643614" w:rsidP="00643614">
      <w:pPr>
        <w:rPr>
          <w:color w:val="auto"/>
          <w:kern w:val="0"/>
          <w:sz w:val="28"/>
          <w:szCs w:val="28"/>
          <w:lang w:eastAsia="ru-RU"/>
        </w:rPr>
      </w:pPr>
      <w:r w:rsidRPr="00643614">
        <w:rPr>
          <w:rFonts w:eastAsiaTheme="minorHAnsi"/>
          <w:color w:val="auto"/>
          <w:kern w:val="0"/>
          <w:sz w:val="28"/>
          <w:szCs w:val="28"/>
          <w:lang w:eastAsia="en-US"/>
        </w:rPr>
        <w:tab/>
      </w:r>
      <w:r w:rsidR="008D07DD" w:rsidRPr="00643614">
        <w:rPr>
          <w:rFonts w:eastAsiaTheme="minorHAnsi"/>
          <w:color w:val="auto"/>
          <w:kern w:val="0"/>
          <w:sz w:val="28"/>
          <w:szCs w:val="28"/>
          <w:lang w:eastAsia="en-US"/>
        </w:rPr>
        <w:t>1) </w:t>
      </w:r>
      <w:proofErr w:type="gramStart"/>
      <w:r>
        <w:rPr>
          <w:color w:val="auto"/>
          <w:kern w:val="0"/>
          <w:sz w:val="28"/>
          <w:szCs w:val="28"/>
          <w:lang w:eastAsia="ru-RU"/>
        </w:rPr>
        <w:t>исключен</w:t>
      </w:r>
      <w:proofErr w:type="gramEnd"/>
      <w:r>
        <w:rPr>
          <w:color w:val="auto"/>
          <w:kern w:val="0"/>
          <w:sz w:val="28"/>
          <w:szCs w:val="28"/>
          <w:lang w:eastAsia="ru-RU"/>
        </w:rPr>
        <w:t>; (</w:t>
      </w:r>
      <w:r w:rsidRPr="0076179F">
        <w:rPr>
          <w:i/>
        </w:rPr>
        <w:t>(в редакции решения 23 сессии от 19.12.2017 №170)</w:t>
      </w:r>
    </w:p>
    <w:p w:rsidR="00643614" w:rsidRPr="008D07DD" w:rsidRDefault="00643614" w:rsidP="00643614">
      <w:pPr>
        <w:rPr>
          <w:color w:val="auto"/>
          <w:kern w:val="0"/>
          <w:sz w:val="28"/>
          <w:szCs w:val="28"/>
          <w:lang w:eastAsia="ru-RU"/>
        </w:rPr>
      </w:pPr>
      <w:r w:rsidRPr="00643614">
        <w:rPr>
          <w:rFonts w:eastAsiaTheme="minorHAnsi"/>
          <w:color w:val="auto"/>
          <w:kern w:val="0"/>
          <w:sz w:val="28"/>
          <w:szCs w:val="28"/>
          <w:lang w:eastAsia="en-US"/>
        </w:rPr>
        <w:tab/>
        <w:t xml:space="preserve"> </w:t>
      </w:r>
      <w:r w:rsidR="008D07DD" w:rsidRPr="00643614">
        <w:rPr>
          <w:rFonts w:eastAsiaTheme="minorHAnsi"/>
          <w:color w:val="auto"/>
          <w:kern w:val="0"/>
          <w:sz w:val="28"/>
          <w:szCs w:val="28"/>
          <w:lang w:eastAsia="en-US"/>
        </w:rPr>
        <w:t>2) </w:t>
      </w:r>
      <w:proofErr w:type="gramStart"/>
      <w:r>
        <w:rPr>
          <w:color w:val="auto"/>
          <w:kern w:val="0"/>
          <w:sz w:val="28"/>
          <w:szCs w:val="28"/>
          <w:lang w:eastAsia="ru-RU"/>
        </w:rPr>
        <w:t>исключен</w:t>
      </w:r>
      <w:proofErr w:type="gramEnd"/>
      <w:r>
        <w:rPr>
          <w:color w:val="auto"/>
          <w:kern w:val="0"/>
          <w:sz w:val="28"/>
          <w:szCs w:val="28"/>
          <w:lang w:eastAsia="ru-RU"/>
        </w:rPr>
        <w:t>; (</w:t>
      </w:r>
      <w:r w:rsidRPr="0076179F">
        <w:rPr>
          <w:i/>
        </w:rPr>
        <w:t>(в редакции решения 23 сессии от 19.12.2017 №170)</w:t>
      </w:r>
    </w:p>
    <w:p w:rsidR="00643614" w:rsidRDefault="00643614" w:rsidP="008D07DD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8D07DD" w:rsidRPr="008D07DD" w:rsidRDefault="00643614" w:rsidP="008D07DD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8D07DD">
        <w:rPr>
          <w:rFonts w:eastAsiaTheme="minorHAnsi"/>
          <w:color w:val="auto"/>
          <w:kern w:val="0"/>
          <w:sz w:val="28"/>
          <w:szCs w:val="28"/>
          <w:lang w:eastAsia="en-US"/>
        </w:rPr>
        <w:lastRenderedPageBreak/>
        <w:t xml:space="preserve"> </w:t>
      </w:r>
      <w:r w:rsidR="008D07DD" w:rsidRPr="008D07DD">
        <w:rPr>
          <w:rFonts w:eastAsiaTheme="minorHAnsi"/>
          <w:color w:val="auto"/>
          <w:kern w:val="0"/>
          <w:sz w:val="28"/>
          <w:szCs w:val="28"/>
          <w:lang w:eastAsia="en-US"/>
        </w:rPr>
        <w:t>3) применить к лицу, замещающему муниципальную должность, меры юридической ответственности;</w:t>
      </w:r>
    </w:p>
    <w:p w:rsidR="008D07DD" w:rsidRPr="008D07DD" w:rsidRDefault="008D07DD" w:rsidP="008D07DD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i/>
          <w:color w:val="auto"/>
          <w:kern w:val="0"/>
          <w:sz w:val="28"/>
          <w:szCs w:val="28"/>
          <w:lang w:eastAsia="en-US"/>
        </w:rPr>
      </w:pPr>
      <w:r w:rsidRPr="008D07DD">
        <w:rPr>
          <w:rFonts w:eastAsiaTheme="minorHAnsi"/>
          <w:color w:val="auto"/>
          <w:kern w:val="0"/>
          <w:sz w:val="28"/>
          <w:szCs w:val="28"/>
          <w:lang w:eastAsia="en-US"/>
        </w:rPr>
        <w:t>4) представить материалы проверки в Комиссию</w:t>
      </w:r>
      <w:r w:rsidRPr="008D07DD">
        <w:rPr>
          <w:rFonts w:eastAsiaTheme="minorHAnsi"/>
          <w:i/>
          <w:color w:val="auto"/>
          <w:kern w:val="0"/>
          <w:sz w:val="28"/>
          <w:szCs w:val="28"/>
          <w:lang w:eastAsia="en-US"/>
        </w:rPr>
        <w:t>.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17. </w:t>
      </w:r>
      <w:proofErr w:type="gramStart"/>
      <w:r w:rsidRPr="008D07DD">
        <w:rPr>
          <w:color w:val="auto"/>
          <w:kern w:val="0"/>
          <w:sz w:val="28"/>
          <w:szCs w:val="28"/>
          <w:lang w:eastAsia="ru-RU"/>
        </w:rPr>
        <w:t>Сведения о результатах проверки с письменного согласия  председателя Комиссии предоставляются уполномоченным должностным лицом с одновременным уведомлением об этом лица, замещающего муниципальную должность, в отношении которых проводилась проверка, правоохранительным, иным государственным органам, органам местного самоуправления и их должностным лицам, постоянно действующим руководящим органам политических партий и зарегистрированных в соответствии с законом иных общероссийских общественных объединений, не являющихся политическими партиями, Общественной палате</w:t>
      </w:r>
      <w:proofErr w:type="gramEnd"/>
      <w:r w:rsidRPr="008D07DD">
        <w:rPr>
          <w:color w:val="auto"/>
          <w:kern w:val="0"/>
          <w:sz w:val="28"/>
          <w:szCs w:val="28"/>
          <w:lang w:eastAsia="ru-RU"/>
        </w:rPr>
        <w:t xml:space="preserve"> Российской Федерации и Общественной палате Новосибирской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 государственной тайне.</w:t>
      </w:r>
    </w:p>
    <w:p w:rsidR="008D07DD" w:rsidRPr="008D07DD" w:rsidRDefault="008D07DD" w:rsidP="008D07DD">
      <w:pPr>
        <w:widowControl w:val="0"/>
        <w:tabs>
          <w:tab w:val="clear" w:pos="709"/>
        </w:tabs>
        <w:suppressAutoHyphens w:val="0"/>
        <w:autoSpaceDE w:val="0"/>
        <w:autoSpaceDN w:val="0"/>
        <w:spacing w:line="24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D07DD">
        <w:rPr>
          <w:color w:val="auto"/>
          <w:kern w:val="0"/>
          <w:sz w:val="28"/>
          <w:szCs w:val="28"/>
          <w:lang w:eastAsia="ru-RU"/>
        </w:rPr>
        <w:t>18.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D07DD" w:rsidRPr="008D07DD" w:rsidRDefault="008D07DD" w:rsidP="008D07DD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8D07DD">
        <w:rPr>
          <w:rFonts w:eastAsiaTheme="minorHAnsi"/>
          <w:color w:val="auto"/>
          <w:kern w:val="0"/>
          <w:sz w:val="28"/>
          <w:szCs w:val="28"/>
          <w:lang w:eastAsia="en-US"/>
        </w:rPr>
        <w:t>19. Материалы проверки хранятся в течение трех лет со дня ее окончания, после чего передаются в архив.</w:t>
      </w:r>
    </w:p>
    <w:p w:rsidR="008D07DD" w:rsidRPr="008D07DD" w:rsidRDefault="008D07DD" w:rsidP="008D07DD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8D07DD" w:rsidRPr="008D07DD" w:rsidRDefault="008D07DD" w:rsidP="006E6A43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8D07DD">
        <w:rPr>
          <w:rFonts w:eastAsiaTheme="minorHAnsi"/>
          <w:color w:val="auto"/>
          <w:kern w:val="0"/>
          <w:sz w:val="28"/>
          <w:szCs w:val="28"/>
          <w:lang w:eastAsia="en-US"/>
        </w:rPr>
        <w:t>______</w:t>
      </w:r>
      <w:r w:rsidR="00643614">
        <w:rPr>
          <w:rFonts w:eastAsiaTheme="minorHAnsi"/>
          <w:color w:val="auto"/>
          <w:kern w:val="0"/>
          <w:sz w:val="28"/>
          <w:szCs w:val="28"/>
          <w:lang w:eastAsia="en-US"/>
        </w:rPr>
        <w:t>_________</w:t>
      </w:r>
      <w:r w:rsidRPr="008D07DD">
        <w:rPr>
          <w:rFonts w:eastAsiaTheme="minorHAnsi"/>
          <w:color w:val="auto"/>
          <w:kern w:val="0"/>
          <w:sz w:val="28"/>
          <w:szCs w:val="28"/>
          <w:lang w:eastAsia="en-US"/>
        </w:rPr>
        <w:t>__</w:t>
      </w:r>
    </w:p>
    <w:sectPr w:rsidR="008D07DD" w:rsidRPr="008D07DD" w:rsidSect="004661F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D4A" w:rsidRDefault="003D3D4A" w:rsidP="008D07DD">
      <w:pPr>
        <w:spacing w:line="240" w:lineRule="auto"/>
      </w:pPr>
      <w:r>
        <w:separator/>
      </w:r>
    </w:p>
  </w:endnote>
  <w:endnote w:type="continuationSeparator" w:id="0">
    <w:p w:rsidR="003D3D4A" w:rsidRDefault="003D3D4A" w:rsidP="008D0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D4A" w:rsidRDefault="003D3D4A" w:rsidP="008D07DD">
      <w:pPr>
        <w:spacing w:line="240" w:lineRule="auto"/>
      </w:pPr>
      <w:r>
        <w:separator/>
      </w:r>
    </w:p>
  </w:footnote>
  <w:footnote w:type="continuationSeparator" w:id="0">
    <w:p w:rsidR="003D3D4A" w:rsidRDefault="003D3D4A" w:rsidP="008D07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84"/>
    <w:rsid w:val="000251EF"/>
    <w:rsid w:val="001C0569"/>
    <w:rsid w:val="002408AC"/>
    <w:rsid w:val="00254442"/>
    <w:rsid w:val="00255973"/>
    <w:rsid w:val="002703D0"/>
    <w:rsid w:val="003D3D4A"/>
    <w:rsid w:val="003D640F"/>
    <w:rsid w:val="00465105"/>
    <w:rsid w:val="004661F6"/>
    <w:rsid w:val="00643614"/>
    <w:rsid w:val="006B43B3"/>
    <w:rsid w:val="006E6A43"/>
    <w:rsid w:val="0076179F"/>
    <w:rsid w:val="008D07DD"/>
    <w:rsid w:val="009D2C64"/>
    <w:rsid w:val="00A3771D"/>
    <w:rsid w:val="00AC0CB0"/>
    <w:rsid w:val="00BB28B4"/>
    <w:rsid w:val="00C74B85"/>
    <w:rsid w:val="00D65B84"/>
    <w:rsid w:val="00DD12F7"/>
    <w:rsid w:val="00ED5F1D"/>
    <w:rsid w:val="00F3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8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D65B84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0"/>
    <w:link w:val="20"/>
    <w:qFormat/>
    <w:rsid w:val="00D65B84"/>
    <w:pPr>
      <w:keepNext/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D65B84"/>
    <w:pPr>
      <w:keepNext/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D65B84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65B84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D65B84"/>
    <w:rPr>
      <w:rFonts w:ascii="Times New Roman" w:eastAsia="Times New Roman" w:hAnsi="Times New Roman" w:cs="Times New Roman"/>
      <w:b/>
      <w:bCs/>
      <w:i/>
      <w:iCs/>
      <w:color w:val="00000A"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D65B84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D65B84"/>
    <w:rPr>
      <w:rFonts w:ascii="Times New Roman" w:eastAsia="Times New Roman" w:hAnsi="Times New Roman" w:cs="Times New Roman"/>
      <w:b/>
      <w:bCs/>
      <w:color w:val="00000A"/>
      <w:kern w:val="1"/>
      <w:sz w:val="28"/>
      <w:szCs w:val="2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65B8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65B84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55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55973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styleId="a7">
    <w:name w:val="footnote text"/>
    <w:basedOn w:val="a"/>
    <w:link w:val="a8"/>
    <w:uiPriority w:val="99"/>
    <w:semiHidden/>
    <w:unhideWhenUsed/>
    <w:rsid w:val="008D07DD"/>
    <w:pPr>
      <w:tabs>
        <w:tab w:val="clear" w:pos="709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</w:rPr>
  </w:style>
  <w:style w:type="character" w:customStyle="1" w:styleId="a8">
    <w:name w:val="Текст сноски Знак"/>
    <w:basedOn w:val="a1"/>
    <w:link w:val="a7"/>
    <w:uiPriority w:val="99"/>
    <w:semiHidden/>
    <w:rsid w:val="008D07DD"/>
    <w:rPr>
      <w:sz w:val="20"/>
      <w:szCs w:val="20"/>
    </w:rPr>
  </w:style>
  <w:style w:type="character" w:styleId="a9">
    <w:name w:val="footnote reference"/>
    <w:basedOn w:val="a1"/>
    <w:uiPriority w:val="99"/>
    <w:unhideWhenUsed/>
    <w:rsid w:val="008D07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8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D65B84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0"/>
    <w:link w:val="20"/>
    <w:qFormat/>
    <w:rsid w:val="00D65B84"/>
    <w:pPr>
      <w:keepNext/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D65B84"/>
    <w:pPr>
      <w:keepNext/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D65B84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65B84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D65B84"/>
    <w:rPr>
      <w:rFonts w:ascii="Times New Roman" w:eastAsia="Times New Roman" w:hAnsi="Times New Roman" w:cs="Times New Roman"/>
      <w:b/>
      <w:bCs/>
      <w:i/>
      <w:iCs/>
      <w:color w:val="00000A"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D65B84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D65B84"/>
    <w:rPr>
      <w:rFonts w:ascii="Times New Roman" w:eastAsia="Times New Roman" w:hAnsi="Times New Roman" w:cs="Times New Roman"/>
      <w:b/>
      <w:bCs/>
      <w:color w:val="00000A"/>
      <w:kern w:val="1"/>
      <w:sz w:val="28"/>
      <w:szCs w:val="2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65B8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65B84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55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55973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styleId="a7">
    <w:name w:val="footnote text"/>
    <w:basedOn w:val="a"/>
    <w:link w:val="a8"/>
    <w:uiPriority w:val="99"/>
    <w:semiHidden/>
    <w:unhideWhenUsed/>
    <w:rsid w:val="008D07DD"/>
    <w:pPr>
      <w:tabs>
        <w:tab w:val="clear" w:pos="709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</w:rPr>
  </w:style>
  <w:style w:type="character" w:customStyle="1" w:styleId="a8">
    <w:name w:val="Текст сноски Знак"/>
    <w:basedOn w:val="a1"/>
    <w:link w:val="a7"/>
    <w:uiPriority w:val="99"/>
    <w:semiHidden/>
    <w:rsid w:val="008D07DD"/>
    <w:rPr>
      <w:sz w:val="20"/>
      <w:szCs w:val="20"/>
    </w:rPr>
  </w:style>
  <w:style w:type="character" w:styleId="a9">
    <w:name w:val="footnote reference"/>
    <w:basedOn w:val="a1"/>
    <w:uiPriority w:val="99"/>
    <w:unhideWhenUsed/>
    <w:rsid w:val="008D0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0C186CFEFD7EF455142C3182BA1CB53D87C8462523FBB726BAD52DA24D3AA0B9AC0B691DCDB705E2B79B24f8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887152F26C1B8BF857531AB54A66508C489CBCE44E46702E1AC547BAgBv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887152F26C1B8BF857531AB54A66508C489CBCE44E46702E1AC547BABE572FB2E5F730gEv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2019-07-04T09:03:00Z</dcterms:created>
  <dcterms:modified xsi:type="dcterms:W3CDTF">2019-07-04T09:03:00Z</dcterms:modified>
</cp:coreProperties>
</file>